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BE4" w:rsidRPr="00220A45" w:rsidRDefault="00EC4769">
      <w:pPr>
        <w:rPr>
          <w:lang w:val="en-GB"/>
        </w:rPr>
      </w:pPr>
      <w:r>
        <w:rPr>
          <w:lang w:val="en-GB"/>
        </w:rPr>
        <w:t>Huynh Thi Phi Yen</w:t>
      </w:r>
      <w:bookmarkStart w:id="0" w:name="_GoBack"/>
      <w:bookmarkEnd w:id="0"/>
    </w:p>
    <w:sectPr w:rsidR="00712BE4" w:rsidRPr="00220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A7"/>
    <w:rsid w:val="00103DA7"/>
    <w:rsid w:val="00220A45"/>
    <w:rsid w:val="00712BE4"/>
    <w:rsid w:val="00E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8CC0E-2577-4E50-B684-A9A4E57B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Kiet</dc:creator>
  <cp:keywords/>
  <dc:description/>
  <cp:lastModifiedBy>khac Kiet</cp:lastModifiedBy>
  <cp:revision>3</cp:revision>
  <dcterms:created xsi:type="dcterms:W3CDTF">2016-08-09T15:58:00Z</dcterms:created>
  <dcterms:modified xsi:type="dcterms:W3CDTF">2016-08-10T14:34:00Z</dcterms:modified>
</cp:coreProperties>
</file>