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4FB32" w14:textId="5D879F8B" w:rsidR="00101FAD" w:rsidRDefault="009D534A">
      <w:r>
        <w:rPr>
          <w:rFonts w:hint="eastAsia"/>
        </w:rPr>
        <w:t>&lt;</w:t>
      </w:r>
      <w:r>
        <w:t>&lt;</w:t>
      </w:r>
      <w:r>
        <w:rPr>
          <w:rFonts w:hint="eastAsia"/>
        </w:rPr>
        <w:t>청소년 처벌 강화 찬성&gt;</w:t>
      </w:r>
      <w:r>
        <w:t>&gt;</w:t>
      </w:r>
    </w:p>
    <w:p w14:paraId="480942D7" w14:textId="77777777" w:rsidR="00101FAD" w:rsidRDefault="00101FAD">
      <w:r>
        <w:rPr>
          <w:rFonts w:hint="eastAsia"/>
        </w:rPr>
        <w:t xml:space="preserve">반대근거 </w:t>
      </w:r>
    </w:p>
    <w:p w14:paraId="3051F384" w14:textId="0A6D5A44" w:rsidR="00101FAD" w:rsidRDefault="00101FAD" w:rsidP="00101FAD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환경탓</w:t>
      </w:r>
      <w:proofErr w:type="spellEnd"/>
      <w:r>
        <w:sym w:font="Wingdings" w:char="F0E0"/>
      </w:r>
      <w:r>
        <w:t xml:space="preserve"> </w:t>
      </w:r>
      <w:r>
        <w:rPr>
          <w:rFonts w:hint="eastAsia"/>
        </w:rPr>
        <w:t>가정이나 학교에서 범죄예방에 힘써야 한다</w:t>
      </w:r>
    </w:p>
    <w:p w14:paraId="4B94116D" w14:textId="7DAE1FC7" w:rsidR="00101FAD" w:rsidRDefault="00101FAD" w:rsidP="00101FA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법을 몰라서</w:t>
      </w:r>
      <w:r>
        <w:sym w:font="Wingdings" w:char="F0E0"/>
      </w:r>
      <w:r>
        <w:t xml:space="preserve"> </w:t>
      </w:r>
      <w:r>
        <w:rPr>
          <w:rFonts w:hint="eastAsia"/>
        </w:rPr>
        <w:t>교화 필요</w:t>
      </w:r>
    </w:p>
    <w:p w14:paraId="1C060337" w14:textId="2CD6C041" w:rsidR="00101FAD" w:rsidRDefault="00101FAD" w:rsidP="00101FA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범죄자 낙인</w:t>
      </w:r>
      <w:r>
        <w:t xml:space="preserve">, </w:t>
      </w:r>
      <w:r>
        <w:rPr>
          <w:rFonts w:hint="eastAsia"/>
        </w:rPr>
        <w:t>소년원에서 더 강력한 범죄자 될 수 있음</w:t>
      </w:r>
    </w:p>
    <w:p w14:paraId="5DE2881C" w14:textId="5B37D741" w:rsidR="006E4302" w:rsidRDefault="00B0627F" w:rsidP="006E4302">
      <w:pPr>
        <w:pStyle w:val="a3"/>
        <w:numPr>
          <w:ilvl w:val="0"/>
          <w:numId w:val="1"/>
        </w:numPr>
        <w:ind w:leftChars="0"/>
      </w:pPr>
      <w:hyperlink r:id="rId5" w:history="1">
        <w:r w:rsidR="006E4302">
          <w:rPr>
            <w:rStyle w:val="a4"/>
          </w:rPr>
          <w:t>청와대 "소년범죄, 처벌 강화만이 능사 아니다" - 이투데이 (etoday.co.kr)</w:t>
        </w:r>
      </w:hyperlink>
      <w:r w:rsidR="006E4302">
        <w:t xml:space="preserve"> – </w:t>
      </w:r>
      <w:r w:rsidR="006E4302">
        <w:rPr>
          <w:rFonts w:hint="eastAsia"/>
        </w:rPr>
        <w:t>정부:</w:t>
      </w:r>
      <w:r w:rsidR="006E4302">
        <w:t xml:space="preserve"> </w:t>
      </w:r>
      <w:r w:rsidR="006E4302">
        <w:rPr>
          <w:rFonts w:hint="eastAsia"/>
        </w:rPr>
        <w:t>반대</w:t>
      </w:r>
    </w:p>
    <w:p w14:paraId="547A59A8" w14:textId="3AD03CAB" w:rsidR="006E4302" w:rsidRDefault="006E4302" w:rsidP="006E430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본인의</w:t>
      </w:r>
      <w:r>
        <w:t xml:space="preserve"> 의사결정을 할 수 잇는 나이가 아니다. + 그 청소년에게만 책임을 지울 수 없다.</w:t>
      </w:r>
    </w:p>
    <w:p w14:paraId="2DC9731D" w14:textId="020F7303" w:rsidR="006E4302" w:rsidRDefault="006E4302" w:rsidP="006E430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소년</w:t>
      </w:r>
      <w:r>
        <w:t xml:space="preserve"> 범죄의 책임은 개인보다 환경에 있다.</w:t>
      </w:r>
    </w:p>
    <w:p w14:paraId="756BC57A" w14:textId="15B4FE1F" w:rsidR="006E4302" w:rsidRDefault="006E4302" w:rsidP="006E430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처벌강화가</w:t>
      </w:r>
      <w:r>
        <w:t xml:space="preserve"> </w:t>
      </w:r>
      <w:proofErr w:type="spellStart"/>
      <w:r>
        <w:t>범죄율</w:t>
      </w:r>
      <w:proofErr w:type="spellEnd"/>
      <w:r>
        <w:t xml:space="preserve"> 하락으로 이어지는 것은 아니다.</w:t>
      </w:r>
    </w:p>
    <w:p w14:paraId="58566EC0" w14:textId="0ABB9F6C" w:rsidR="006E4302" w:rsidRDefault="006E4302" w:rsidP="006E430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처벌강화보다는</w:t>
      </w:r>
      <w:r>
        <w:t xml:space="preserve"> 예방에 중점을 둬야한다.</w:t>
      </w:r>
    </w:p>
    <w:p w14:paraId="67A048FA" w14:textId="420DDAEB" w:rsidR="006E4302" w:rsidRDefault="006E4302" w:rsidP="006E4302">
      <w:pPr>
        <w:pStyle w:val="a3"/>
        <w:numPr>
          <w:ilvl w:val="0"/>
          <w:numId w:val="1"/>
        </w:numPr>
        <w:ind w:leftChars="0"/>
      </w:pPr>
      <w:r>
        <w:t>UN아동권리 협약 위배</w:t>
      </w:r>
    </w:p>
    <w:p w14:paraId="19C67AC7" w14:textId="77777777" w:rsidR="006E4302" w:rsidRDefault="006E4302" w:rsidP="006E430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청소년은</w:t>
      </w:r>
      <w:r>
        <w:t xml:space="preserve"> 쉽게 교화 가능</w:t>
      </w:r>
      <w:r w:rsidRPr="006E4302">
        <w:t xml:space="preserve"> </w:t>
      </w:r>
    </w:p>
    <w:p w14:paraId="54725060" w14:textId="26751886" w:rsidR="006E4302" w:rsidRDefault="006E4302" w:rsidP="006E4302">
      <w:pPr>
        <w:pStyle w:val="a3"/>
        <w:numPr>
          <w:ilvl w:val="0"/>
          <w:numId w:val="1"/>
        </w:numPr>
        <w:ind w:leftChars="0"/>
      </w:pPr>
      <w:r>
        <w:t>반론은 처벌의 수단이 아닌 교화의 목적이다. 기회를 주어야 한다. &lt;-&gt; 그렇다. 교화의 목적이다. 다음번에는 다시 잘못을 저지르지 못하게 하는 것이다. 그러니 처벌을 강화하여 또 다시 범죄를 저지를 생각조차 못하게 만들어야 한다.</w:t>
      </w:r>
    </w:p>
    <w:p w14:paraId="65830F16" w14:textId="35EC4385" w:rsidR="006E4302" w:rsidRDefault="006E4302" w:rsidP="006E4302">
      <w:pPr>
        <w:pStyle w:val="a3"/>
        <w:numPr>
          <w:ilvl w:val="0"/>
          <w:numId w:val="1"/>
        </w:numPr>
        <w:ind w:leftChars="0"/>
      </w:pPr>
      <w:r>
        <w:t xml:space="preserve">청소년은 아직 백지의 상태이다. 그들을 그렇게 만든 환경이나 배경까지 </w:t>
      </w:r>
      <w:proofErr w:type="spellStart"/>
      <w:r>
        <w:t>고려해봐야한다</w:t>
      </w:r>
      <w:proofErr w:type="spellEnd"/>
      <w:r>
        <w:t xml:space="preserve">. &lt;-&gt; 그러한 배경을 가진 아이들이 모두 범죄를 저지르는 것이 아니고, 또 그것이 범죄를 </w:t>
      </w:r>
      <w:proofErr w:type="gramStart"/>
      <w:r>
        <w:t>정당화 시킬</w:t>
      </w:r>
      <w:proofErr w:type="gramEnd"/>
      <w:r>
        <w:t xml:space="preserve"> 수 있는 것이 아니다. 아직 청소년이기에 미리 바로잡아 놓아야 미래에 더 큰 화를 방지할 수 있다.</w:t>
      </w:r>
    </w:p>
    <w:p w14:paraId="71243167" w14:textId="68AC18A9" w:rsidR="00101FAD" w:rsidRDefault="006E4302" w:rsidP="006E4302">
      <w:pPr>
        <w:pStyle w:val="a3"/>
        <w:numPr>
          <w:ilvl w:val="0"/>
          <w:numId w:val="1"/>
        </w:numPr>
        <w:ind w:leftChars="0"/>
      </w:pPr>
      <w:r>
        <w:t xml:space="preserve">처벌을 강화한다고 해도 </w:t>
      </w:r>
      <w:proofErr w:type="spellStart"/>
      <w:r>
        <w:t>큰효과를</w:t>
      </w:r>
      <w:proofErr w:type="spellEnd"/>
      <w:r>
        <w:t xml:space="preserve"> 보지는 못할 것이다. 더 큰 처벌을 받는 성인들도</w:t>
      </w:r>
      <w:r>
        <w:rPr>
          <w:rFonts w:hint="eastAsia"/>
        </w:rPr>
        <w:t xml:space="preserve"> 계속하여</w:t>
      </w:r>
      <w:r>
        <w:t xml:space="preserve"> 범죄를 저지르는데 청소년이라고 </w:t>
      </w:r>
      <w:proofErr w:type="spellStart"/>
      <w:r>
        <w:t>달라질건</w:t>
      </w:r>
      <w:proofErr w:type="spellEnd"/>
      <w:r>
        <w:t xml:space="preserve"> 없다. &lt;-&gt; 비록 </w:t>
      </w:r>
      <w:proofErr w:type="spellStart"/>
      <w:r>
        <w:t>큰효과를</w:t>
      </w:r>
      <w:proofErr w:type="spellEnd"/>
      <w:r>
        <w:t xml:space="preserve"> 보지 못하더라도 더 높아진 처벌 수위에 범죄를 생각하다 포기하는 청소년들이 있을 수 있다. 지금 상황에서 할 수 있는 건 뭐든 시도해보아야 하는 것 아닌가? 청소년들이 저지른 범죄의 강도가 성인과 다를 바가 없을 정도로 심해졌다. 같은 정도의 죄를 지었는데 고작 나이가 어리다는 이유로 죄를 삭감해주어야 하나? 같은 크기의 죗값을 </w:t>
      </w:r>
      <w:proofErr w:type="gramStart"/>
      <w:r>
        <w:t>치루는</w:t>
      </w:r>
      <w:proofErr w:type="gramEnd"/>
      <w:r>
        <w:t xml:space="preserve"> 것이 마땅하고 평등한 것이다.</w:t>
      </w:r>
    </w:p>
    <w:p w14:paraId="2D3AF80B" w14:textId="58FDAE05" w:rsidR="00B5022F" w:rsidRDefault="00B5022F" w:rsidP="00B5022F"/>
    <w:p w14:paraId="1709E457" w14:textId="71898E02" w:rsidR="00B5022F" w:rsidRDefault="00B5022F" w:rsidP="00B5022F"/>
    <w:p w14:paraId="4519C99A" w14:textId="095801EC" w:rsidR="00B5022F" w:rsidRDefault="00B5022F" w:rsidP="00B5022F"/>
    <w:p w14:paraId="104E8092" w14:textId="6BE36EB0" w:rsidR="00B5022F" w:rsidRDefault="00B5022F" w:rsidP="00B5022F">
      <w:r>
        <w:rPr>
          <w:rFonts w:hint="eastAsia"/>
        </w:rPr>
        <w:lastRenderedPageBreak/>
        <w:t>입론 시작 시)</w:t>
      </w:r>
      <w:r>
        <w:t xml:space="preserve"> </w:t>
      </w:r>
      <w:hyperlink r:id="rId6" w:history="1">
        <w:r>
          <w:rPr>
            <w:rStyle w:val="a4"/>
          </w:rPr>
          <w:t xml:space="preserve">"소년법 폐지·개정" 찬성 vs 반대 </w:t>
        </w:r>
        <w:proofErr w:type="gramStart"/>
        <w:r>
          <w:rPr>
            <w:rStyle w:val="a4"/>
          </w:rPr>
          <w:t>토론 :</w:t>
        </w:r>
        <w:proofErr w:type="gramEnd"/>
        <w:r>
          <w:rPr>
            <w:rStyle w:val="a4"/>
          </w:rPr>
          <w:t xml:space="preserve"> </w:t>
        </w:r>
        <w:r>
          <w:rPr>
            <w:rStyle w:val="a4"/>
          </w:rPr>
          <w:t>촉법소년과 범죄소년, 이대로 괜찮을까 : 네이버 블로그 (naver.com)</w:t>
        </w:r>
      </w:hyperlink>
      <w:r>
        <w:t xml:space="preserve">    </w:t>
      </w:r>
      <w:r>
        <w:rPr>
          <w:rFonts w:hint="eastAsia"/>
        </w:rPr>
        <w:t>요렇게 시작하면 편함</w:t>
      </w:r>
    </w:p>
    <w:p w14:paraId="4B901253" w14:textId="711BE765" w:rsidR="002D2B44" w:rsidRDefault="002D2B44" w:rsidP="00B5022F">
      <w:pPr>
        <w:rPr>
          <w:rFonts w:hint="eastAsia"/>
        </w:rPr>
      </w:pPr>
    </w:p>
    <w:p w14:paraId="56890773" w14:textId="61EFA70F" w:rsidR="002D2B44" w:rsidRDefault="002D2B44" w:rsidP="00B5022F"/>
    <w:p w14:paraId="41E8D3F3" w14:textId="0667254E" w:rsidR="002D2B44" w:rsidRDefault="002D2B44" w:rsidP="00B5022F">
      <w:pPr>
        <w:rPr>
          <w:rFonts w:ascii="맑은 고딕" w:eastAsia="맑은 고딕" w:hAnsi="맑은 고딕"/>
          <w:color w:val="666666"/>
          <w:sz w:val="21"/>
          <w:szCs w:val="21"/>
        </w:rPr>
      </w:pPr>
      <w:r>
        <w:rPr>
          <w:rFonts w:hint="eastAsia"/>
        </w:rPr>
        <w:t>소년법의 정의)</w:t>
      </w:r>
      <w:r>
        <w:t xml:space="preserve"> </w:t>
      </w:r>
      <w:r>
        <w:rPr>
          <w:rFonts w:ascii="맑은 고딕" w:eastAsia="맑은 고딕" w:hAnsi="맑은 고딕" w:hint="eastAsia"/>
          <w:color w:val="666666"/>
          <w:sz w:val="21"/>
          <w:szCs w:val="21"/>
        </w:rPr>
        <w:t>반사회성(</w:t>
      </w:r>
      <w:r>
        <w:rPr>
          <w:rStyle w:val="uworddic"/>
          <w:rFonts w:ascii="맑은 고딕" w:eastAsia="맑은 고딕" w:hAnsi="맑은 고딕" w:hint="eastAsia"/>
          <w:color w:val="666666"/>
          <w:sz w:val="21"/>
          <w:szCs w:val="21"/>
        </w:rPr>
        <w:t>反社會性</w:t>
      </w:r>
      <w:r>
        <w:rPr>
          <w:rFonts w:ascii="맑은 고딕" w:eastAsia="맑은 고딕" w:hAnsi="맑은 고딕" w:hint="eastAsia"/>
          <w:color w:val="666666"/>
          <w:sz w:val="21"/>
          <w:szCs w:val="21"/>
        </w:rPr>
        <w:t>)이 있는 소년에 대한 보호처분 등을 규정하고 있는 법률</w:t>
      </w:r>
    </w:p>
    <w:p w14:paraId="265B3632" w14:textId="77777777" w:rsidR="002D2B44" w:rsidRDefault="002D2B44" w:rsidP="002D2B44">
      <w:pPr>
        <w:widowControl/>
        <w:wordWrap/>
        <w:autoSpaceDE/>
        <w:autoSpaceDN/>
        <w:rPr>
          <w:rFonts w:ascii="맑은 고딕" w:eastAsia="맑은 고딕" w:hAnsi="맑은 고딕"/>
          <w:color w:val="333333"/>
          <w:sz w:val="21"/>
          <w:szCs w:val="21"/>
        </w:rPr>
      </w:pPr>
      <w:r>
        <w:rPr>
          <w:rFonts w:ascii="맑은 고딕" w:eastAsia="맑은 고딕" w:hAnsi="맑은 고딕" w:hint="eastAsia"/>
          <w:color w:val="333333"/>
          <w:sz w:val="21"/>
          <w:szCs w:val="21"/>
        </w:rPr>
        <w:t>반사회성이 있는 소년에 대해 그 환경의 조정과 성행(</w:t>
      </w:r>
      <w:r>
        <w:rPr>
          <w:rStyle w:val="uworddic"/>
          <w:rFonts w:ascii="맑은 고딕" w:eastAsia="맑은 고딕" w:hAnsi="맑은 고딕" w:hint="eastAsia"/>
          <w:color w:val="333333"/>
          <w:sz w:val="21"/>
          <w:szCs w:val="21"/>
        </w:rPr>
        <w:t>性行</w:t>
      </w:r>
      <w:r>
        <w:rPr>
          <w:rFonts w:ascii="맑은 고딕" w:eastAsia="맑은 고딕" w:hAnsi="맑은 고딕" w:hint="eastAsia"/>
          <w:color w:val="333333"/>
          <w:sz w:val="21"/>
          <w:szCs w:val="21"/>
        </w:rPr>
        <w:t>)의 교정에 관한 보호처분을 하고 형사처분에 관한 특별조치를 함으로써 소년의 건전한 육성을 기하기 위해 제정된 법률이다. 1942년 2월의 조선소년령(</w:t>
      </w:r>
      <w:r>
        <w:rPr>
          <w:rStyle w:val="uworddic"/>
          <w:rFonts w:ascii="맑은 고딕" w:eastAsia="맑은 고딕" w:hAnsi="맑은 고딕" w:hint="eastAsia"/>
          <w:color w:val="333333"/>
          <w:sz w:val="21"/>
          <w:szCs w:val="21"/>
        </w:rPr>
        <w:t>朝鮮少年令</w:t>
      </w:r>
      <w:r>
        <w:rPr>
          <w:rFonts w:ascii="맑은 고딕" w:eastAsia="맑은 고딕" w:hAnsi="맑은 고딕" w:hint="eastAsia"/>
          <w:color w:val="333333"/>
          <w:sz w:val="21"/>
          <w:szCs w:val="21"/>
        </w:rPr>
        <w:t xml:space="preserve">)에 대치된 것으로서 1958년 7월 법률 제489호로 </w:t>
      </w:r>
      <w:proofErr w:type="spellStart"/>
      <w:r>
        <w:rPr>
          <w:rFonts w:ascii="맑은 고딕" w:eastAsia="맑은 고딕" w:hAnsi="맑은 고딕" w:hint="eastAsia"/>
          <w:color w:val="333333"/>
          <w:sz w:val="21"/>
          <w:szCs w:val="21"/>
        </w:rPr>
        <w:t>제정·공포된</w:t>
      </w:r>
      <w:proofErr w:type="spellEnd"/>
      <w:r>
        <w:rPr>
          <w:rFonts w:ascii="맑은 고딕" w:eastAsia="맑은 고딕" w:hAnsi="맑은 고딕" w:hint="eastAsia"/>
          <w:color w:val="333333"/>
          <w:sz w:val="21"/>
          <w:szCs w:val="21"/>
        </w:rPr>
        <w:t xml:space="preserve"> 후 1988년 전문 개정된 후 수차례 개정되었다.</w:t>
      </w:r>
      <w:r>
        <w:rPr>
          <w:rFonts w:ascii="맑은 고딕" w:eastAsia="맑은 고딕" w:hAnsi="맑은 고딕" w:hint="eastAsia"/>
          <w:color w:val="333333"/>
          <w:sz w:val="21"/>
          <w:szCs w:val="21"/>
        </w:rPr>
        <w:br/>
      </w:r>
      <w:r>
        <w:rPr>
          <w:rFonts w:ascii="맑은 고딕" w:eastAsia="맑은 고딕" w:hAnsi="맑은 고딕" w:hint="eastAsia"/>
          <w:color w:val="333333"/>
          <w:sz w:val="21"/>
          <w:szCs w:val="21"/>
        </w:rPr>
        <w:br/>
        <w:t>소년범(</w:t>
      </w:r>
      <w:r>
        <w:rPr>
          <w:rStyle w:val="uworddic"/>
          <w:rFonts w:ascii="맑은 고딕" w:eastAsia="맑은 고딕" w:hAnsi="맑은 고딕" w:hint="eastAsia"/>
          <w:color w:val="333333"/>
          <w:sz w:val="21"/>
          <w:szCs w:val="21"/>
        </w:rPr>
        <w:t>少年犯</w:t>
      </w:r>
      <w:r>
        <w:rPr>
          <w:rFonts w:ascii="맑은 고딕" w:eastAsia="맑은 고딕" w:hAnsi="맑은 고딕" w:hint="eastAsia"/>
          <w:color w:val="333333"/>
          <w:sz w:val="21"/>
          <w:szCs w:val="21"/>
        </w:rPr>
        <w:t xml:space="preserve">)은 정신발육이 미숙하므로 </w:t>
      </w:r>
      <w:proofErr w:type="spellStart"/>
      <w:r>
        <w:rPr>
          <w:rFonts w:ascii="맑은 고딕" w:eastAsia="맑은 고딕" w:hAnsi="맑은 고딕" w:hint="eastAsia"/>
          <w:color w:val="333333"/>
          <w:sz w:val="21"/>
          <w:szCs w:val="21"/>
        </w:rPr>
        <w:t>성인범</w:t>
      </w:r>
      <w:proofErr w:type="spellEnd"/>
      <w:r>
        <w:rPr>
          <w:rFonts w:ascii="맑은 고딕" w:eastAsia="맑은 고딕" w:hAnsi="맑은 고딕" w:hint="eastAsia"/>
          <w:color w:val="333333"/>
          <w:sz w:val="21"/>
          <w:szCs w:val="21"/>
        </w:rPr>
        <w:t>(</w:t>
      </w:r>
      <w:r>
        <w:rPr>
          <w:rStyle w:val="uworddic"/>
          <w:rFonts w:ascii="맑은 고딕" w:eastAsia="맑은 고딕" w:hAnsi="맑은 고딕" w:hint="eastAsia"/>
          <w:color w:val="333333"/>
          <w:sz w:val="21"/>
          <w:szCs w:val="21"/>
        </w:rPr>
        <w:t>成人犯</w:t>
      </w:r>
      <w:r>
        <w:rPr>
          <w:rFonts w:ascii="맑은 고딕" w:eastAsia="맑은 고딕" w:hAnsi="맑은 고딕" w:hint="eastAsia"/>
          <w:color w:val="333333"/>
          <w:sz w:val="21"/>
          <w:szCs w:val="21"/>
        </w:rPr>
        <w:t xml:space="preserve">)보다 교화 등이 용이하며, 또한 원대한 장래가 있고 범죄의 습성도 깊지 아니하다. 그러므로 소년사건을 소년보호사건과 소년형사사건으로 나누어 특별한 취급을 하고 있다. </w:t>
      </w:r>
    </w:p>
    <w:p w14:paraId="2A043401" w14:textId="77777777" w:rsidR="002D2B44" w:rsidRDefault="002D2B44" w:rsidP="002D2B44">
      <w:pPr>
        <w:widowControl/>
        <w:wordWrap/>
        <w:autoSpaceDE/>
        <w:autoSpaceDN/>
        <w:rPr>
          <w:rStyle w:val="mean"/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gramStart"/>
      <w:r>
        <w:rPr>
          <w:rFonts w:ascii="맑은 고딕" w:eastAsia="맑은 고딕" w:hAnsi="맑은 고딕" w:hint="eastAsia"/>
          <w:color w:val="333333"/>
          <w:sz w:val="21"/>
          <w:szCs w:val="21"/>
        </w:rPr>
        <w:t xml:space="preserve">소년보호사건 </w:t>
      </w:r>
      <w:r>
        <w:rPr>
          <w:rFonts w:ascii="맑은 고딕" w:eastAsia="맑은 고딕" w:hAnsi="맑은 고딕"/>
          <w:color w:val="333333"/>
          <w:sz w:val="21"/>
          <w:szCs w:val="21"/>
        </w:rPr>
        <w:t>)</w:t>
      </w:r>
      <w:proofErr w:type="gramEnd"/>
      <w:r>
        <w:rPr>
          <w:rFonts w:ascii="맑은 고딕" w:eastAsia="맑은 고딕" w:hAnsi="맑은 고딕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888888"/>
          <w:sz w:val="21"/>
          <w:szCs w:val="21"/>
          <w:shd w:val="clear" w:color="auto" w:fill="FFFFFF"/>
        </w:rPr>
        <w:br/>
      </w:r>
      <w:r>
        <w:rPr>
          <w:rStyle w:val="uworddic"/>
          <w:rFonts w:ascii="Arial" w:hAnsi="Arial" w:cs="Arial"/>
          <w:color w:val="888888"/>
          <w:sz w:val="21"/>
          <w:szCs w:val="21"/>
          <w:shd w:val="clear" w:color="auto" w:fill="FFFFFF"/>
        </w:rPr>
        <w:t>법률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Style w:val="uworddic"/>
          <w:rFonts w:ascii="Arial" w:hAnsi="Arial" w:cs="Arial"/>
          <w:color w:val="000000"/>
          <w:sz w:val="21"/>
          <w:szCs w:val="21"/>
          <w:shd w:val="clear" w:color="auto" w:fill="FFFFFF"/>
        </w:rPr>
        <w:t>소년</w:t>
      </w:r>
      <w:r>
        <w:rPr>
          <w:rStyle w:val="mean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Style w:val="uworddic"/>
          <w:rFonts w:ascii="Arial" w:hAnsi="Arial" w:cs="Arial"/>
          <w:color w:val="000000"/>
          <w:sz w:val="21"/>
          <w:szCs w:val="21"/>
          <w:shd w:val="clear" w:color="auto" w:fill="FFFFFF"/>
        </w:rPr>
        <w:t>사건</w:t>
      </w:r>
      <w:r>
        <w:rPr>
          <w:rStyle w:val="mean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Style w:val="uworddic"/>
          <w:rFonts w:ascii="Arial" w:hAnsi="Arial" w:cs="Arial"/>
          <w:color w:val="000000"/>
          <w:sz w:val="21"/>
          <w:szCs w:val="21"/>
          <w:shd w:val="clear" w:color="auto" w:fill="FFFFFF"/>
        </w:rPr>
        <w:t>중에서</w:t>
      </w:r>
      <w:r>
        <w:rPr>
          <w:rStyle w:val="mean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Style w:val="uworddic"/>
          <w:rFonts w:ascii="Arial" w:hAnsi="Arial" w:cs="Arial"/>
          <w:color w:val="000000"/>
          <w:sz w:val="21"/>
          <w:szCs w:val="21"/>
          <w:shd w:val="clear" w:color="auto" w:fill="FFFFFF"/>
        </w:rPr>
        <w:t>보호</w:t>
      </w:r>
      <w:r>
        <w:rPr>
          <w:rStyle w:val="mean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Style w:val="uworddic"/>
          <w:rFonts w:ascii="Arial" w:hAnsi="Arial" w:cs="Arial"/>
          <w:color w:val="000000"/>
          <w:sz w:val="21"/>
          <w:szCs w:val="21"/>
          <w:shd w:val="clear" w:color="auto" w:fill="FFFFFF"/>
        </w:rPr>
        <w:t>처분이</w:t>
      </w:r>
      <w:r>
        <w:rPr>
          <w:rStyle w:val="mean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Style w:val="uworddic"/>
          <w:rFonts w:ascii="Arial" w:hAnsi="Arial" w:cs="Arial"/>
          <w:color w:val="000000"/>
          <w:sz w:val="21"/>
          <w:szCs w:val="21"/>
          <w:shd w:val="clear" w:color="auto" w:fill="FFFFFF"/>
        </w:rPr>
        <w:t>필요하다고</w:t>
      </w:r>
      <w:r>
        <w:rPr>
          <w:rStyle w:val="mean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Style w:val="uworddic"/>
          <w:rFonts w:ascii="Arial" w:hAnsi="Arial" w:cs="Arial"/>
          <w:color w:val="000000"/>
          <w:sz w:val="21"/>
          <w:szCs w:val="21"/>
          <w:shd w:val="clear" w:color="auto" w:fill="FFFFFF"/>
        </w:rPr>
        <w:t>인정되는</w:t>
      </w:r>
      <w:r>
        <w:rPr>
          <w:rStyle w:val="mean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Style w:val="uworddic"/>
          <w:rFonts w:ascii="Arial" w:hAnsi="Arial" w:cs="Arial"/>
          <w:color w:val="000000"/>
          <w:sz w:val="21"/>
          <w:szCs w:val="21"/>
          <w:shd w:val="clear" w:color="auto" w:fill="FFFFFF"/>
        </w:rPr>
        <w:t>사건</w:t>
      </w:r>
      <w:r>
        <w:rPr>
          <w:rStyle w:val="mean"/>
          <w:rFonts w:ascii="Arial" w:hAnsi="Arial" w:cs="Arial"/>
          <w:color w:val="000000"/>
          <w:sz w:val="21"/>
          <w:szCs w:val="21"/>
          <w:shd w:val="clear" w:color="auto" w:fill="FFFFFF"/>
        </w:rPr>
        <w:t>. </w:t>
      </w:r>
      <w:r>
        <w:rPr>
          <w:rStyle w:val="uworddic"/>
          <w:rFonts w:ascii="Arial" w:hAnsi="Arial" w:cs="Arial"/>
          <w:color w:val="000000"/>
          <w:sz w:val="21"/>
          <w:szCs w:val="21"/>
          <w:shd w:val="clear" w:color="auto" w:fill="FFFFFF"/>
        </w:rPr>
        <w:t>죄를</w:t>
      </w:r>
      <w:r>
        <w:rPr>
          <w:rStyle w:val="mean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Style w:val="uworddic"/>
          <w:rFonts w:ascii="Arial" w:hAnsi="Arial" w:cs="Arial"/>
          <w:color w:val="000000"/>
          <w:sz w:val="21"/>
          <w:szCs w:val="21"/>
          <w:shd w:val="clear" w:color="auto" w:fill="FFFFFF"/>
        </w:rPr>
        <w:t>범한</w:t>
      </w:r>
      <w:r>
        <w:rPr>
          <w:rStyle w:val="mean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Style w:val="uworddic"/>
          <w:rFonts w:ascii="Arial" w:hAnsi="Arial" w:cs="Arial"/>
          <w:color w:val="000000"/>
          <w:sz w:val="21"/>
          <w:szCs w:val="21"/>
          <w:shd w:val="clear" w:color="auto" w:fill="FFFFFF"/>
        </w:rPr>
        <w:t>소년</w:t>
      </w:r>
      <w:r>
        <w:rPr>
          <w:rStyle w:val="mean"/>
          <w:rFonts w:ascii="Arial" w:hAnsi="Arial" w:cs="Arial"/>
          <w:color w:val="000000"/>
          <w:sz w:val="21"/>
          <w:szCs w:val="21"/>
          <w:shd w:val="clear" w:color="auto" w:fill="FFFFFF"/>
        </w:rPr>
        <w:t>, </w:t>
      </w:r>
      <w:r>
        <w:rPr>
          <w:rStyle w:val="uworddic"/>
          <w:rFonts w:ascii="Arial" w:hAnsi="Arial" w:cs="Arial"/>
          <w:color w:val="000000"/>
          <w:sz w:val="21"/>
          <w:szCs w:val="21"/>
          <w:shd w:val="clear" w:color="auto" w:fill="FFFFFF"/>
        </w:rPr>
        <w:t>형벌</w:t>
      </w:r>
      <w:r>
        <w:rPr>
          <w:rStyle w:val="mean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Style w:val="uworddic"/>
          <w:rFonts w:ascii="Arial" w:hAnsi="Arial" w:cs="Arial"/>
          <w:color w:val="000000"/>
          <w:sz w:val="21"/>
          <w:szCs w:val="21"/>
          <w:shd w:val="clear" w:color="auto" w:fill="FFFFFF"/>
        </w:rPr>
        <w:t>법령을</w:t>
      </w:r>
      <w:r>
        <w:rPr>
          <w:rStyle w:val="mean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Style w:val="uworddic"/>
          <w:rFonts w:ascii="Arial" w:hAnsi="Arial" w:cs="Arial"/>
          <w:color w:val="000000"/>
          <w:sz w:val="21"/>
          <w:szCs w:val="21"/>
          <w:shd w:val="clear" w:color="auto" w:fill="FFFFFF"/>
        </w:rPr>
        <w:t>어긴</w:t>
      </w:r>
      <w:r>
        <w:rPr>
          <w:rStyle w:val="mean"/>
          <w:rFonts w:ascii="Arial" w:hAnsi="Arial" w:cs="Arial"/>
          <w:color w:val="000000"/>
          <w:sz w:val="21"/>
          <w:szCs w:val="21"/>
          <w:shd w:val="clear" w:color="auto" w:fill="FFFFFF"/>
        </w:rPr>
        <w:t> 10</w:t>
      </w:r>
      <w:r>
        <w:rPr>
          <w:rStyle w:val="uworddic"/>
          <w:rFonts w:ascii="Arial" w:hAnsi="Arial" w:cs="Arial"/>
          <w:color w:val="000000"/>
          <w:sz w:val="21"/>
          <w:szCs w:val="21"/>
          <w:shd w:val="clear" w:color="auto" w:fill="FFFFFF"/>
        </w:rPr>
        <w:t>세</w:t>
      </w:r>
      <w:r>
        <w:rPr>
          <w:rStyle w:val="mean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Style w:val="uworddic"/>
          <w:rFonts w:ascii="Arial" w:hAnsi="Arial" w:cs="Arial"/>
          <w:color w:val="000000"/>
          <w:sz w:val="21"/>
          <w:szCs w:val="21"/>
          <w:shd w:val="clear" w:color="auto" w:fill="FFFFFF"/>
        </w:rPr>
        <w:t>이상</w:t>
      </w:r>
      <w:r>
        <w:rPr>
          <w:rStyle w:val="mean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Style w:val="uworddic"/>
          <w:rFonts w:ascii="Arial" w:hAnsi="Arial" w:cs="Arial"/>
          <w:color w:val="000000"/>
          <w:sz w:val="21"/>
          <w:szCs w:val="21"/>
          <w:shd w:val="clear" w:color="auto" w:fill="FFFFFF"/>
        </w:rPr>
        <w:t>14</w:t>
      </w:r>
      <w:r>
        <w:rPr>
          <w:rStyle w:val="uworddic"/>
          <w:rFonts w:ascii="Arial" w:hAnsi="Arial" w:cs="Arial"/>
          <w:color w:val="000000"/>
          <w:sz w:val="21"/>
          <w:szCs w:val="21"/>
          <w:shd w:val="clear" w:color="auto" w:fill="FFFFFF"/>
        </w:rPr>
        <w:t>세</w:t>
      </w:r>
      <w:r>
        <w:rPr>
          <w:rStyle w:val="mean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Style w:val="uworddic"/>
          <w:rFonts w:ascii="Arial" w:hAnsi="Arial" w:cs="Arial"/>
          <w:color w:val="000000"/>
          <w:sz w:val="21"/>
          <w:szCs w:val="21"/>
          <w:shd w:val="clear" w:color="auto" w:fill="FFFFFF"/>
        </w:rPr>
        <w:t>미만의</w:t>
      </w:r>
      <w:r>
        <w:rPr>
          <w:rStyle w:val="mean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Style w:val="uworddic"/>
          <w:rFonts w:ascii="Arial" w:hAnsi="Arial" w:cs="Arial"/>
          <w:color w:val="000000"/>
          <w:sz w:val="21"/>
          <w:szCs w:val="21"/>
          <w:shd w:val="clear" w:color="auto" w:fill="FFFFFF"/>
        </w:rPr>
        <w:t>소년</w:t>
      </w:r>
      <w:r>
        <w:rPr>
          <w:rStyle w:val="mean"/>
          <w:rFonts w:ascii="Arial" w:hAnsi="Arial" w:cs="Arial"/>
          <w:color w:val="000000"/>
          <w:sz w:val="21"/>
          <w:szCs w:val="21"/>
          <w:shd w:val="clear" w:color="auto" w:fill="FFFFFF"/>
        </w:rPr>
        <w:t>, </w:t>
      </w:r>
      <w:r>
        <w:rPr>
          <w:rStyle w:val="uworddic"/>
          <w:rFonts w:ascii="Arial" w:hAnsi="Arial" w:cs="Arial"/>
          <w:color w:val="000000"/>
          <w:sz w:val="21"/>
          <w:szCs w:val="21"/>
          <w:shd w:val="clear" w:color="auto" w:fill="FFFFFF"/>
        </w:rPr>
        <w:t>우범</w:t>
      </w:r>
      <w:r>
        <w:rPr>
          <w:rStyle w:val="mean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Style w:val="uworddic"/>
          <w:rFonts w:ascii="Arial" w:hAnsi="Arial" w:cs="Arial"/>
          <w:color w:val="000000"/>
          <w:sz w:val="21"/>
          <w:szCs w:val="21"/>
          <w:shd w:val="clear" w:color="auto" w:fill="FFFFFF"/>
        </w:rPr>
        <w:t>소년</w:t>
      </w:r>
      <w:r>
        <w:rPr>
          <w:rStyle w:val="mean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Style w:val="uworddic"/>
          <w:rFonts w:ascii="Arial" w:hAnsi="Arial" w:cs="Arial"/>
          <w:color w:val="000000"/>
          <w:sz w:val="21"/>
          <w:szCs w:val="21"/>
          <w:shd w:val="clear" w:color="auto" w:fill="FFFFFF"/>
        </w:rPr>
        <w:t>등을</w:t>
      </w:r>
      <w:r>
        <w:rPr>
          <w:rStyle w:val="mean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Style w:val="uworddic"/>
          <w:rFonts w:ascii="Arial" w:hAnsi="Arial" w:cs="Arial"/>
          <w:color w:val="000000"/>
          <w:sz w:val="21"/>
          <w:szCs w:val="21"/>
          <w:shd w:val="clear" w:color="auto" w:fill="FFFFFF"/>
        </w:rPr>
        <w:t>대상으로</w:t>
      </w:r>
      <w:r>
        <w:rPr>
          <w:rStyle w:val="mean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Style w:val="uworddic"/>
          <w:rFonts w:ascii="Arial" w:hAnsi="Arial" w:cs="Arial"/>
          <w:color w:val="000000"/>
          <w:sz w:val="21"/>
          <w:szCs w:val="21"/>
          <w:shd w:val="clear" w:color="auto" w:fill="FFFFFF"/>
        </w:rPr>
        <w:t>하며</w:t>
      </w:r>
      <w:r>
        <w:rPr>
          <w:rStyle w:val="mean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Style w:val="uworddic"/>
          <w:rFonts w:ascii="Arial" w:hAnsi="Arial" w:cs="Arial"/>
          <w:color w:val="000000"/>
          <w:sz w:val="21"/>
          <w:szCs w:val="21"/>
          <w:shd w:val="clear" w:color="auto" w:fill="FFFFFF"/>
        </w:rPr>
        <w:t>가정</w:t>
      </w:r>
      <w:r>
        <w:rPr>
          <w:rStyle w:val="mean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Style w:val="uworddic"/>
          <w:rFonts w:ascii="Arial" w:hAnsi="Arial" w:cs="Arial"/>
          <w:color w:val="000000"/>
          <w:sz w:val="21"/>
          <w:szCs w:val="21"/>
          <w:shd w:val="clear" w:color="auto" w:fill="FFFFFF"/>
        </w:rPr>
        <w:t>법원</w:t>
      </w:r>
      <w:r>
        <w:rPr>
          <w:rStyle w:val="mean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Style w:val="uworddic"/>
          <w:rFonts w:ascii="Arial" w:hAnsi="Arial" w:cs="Arial"/>
          <w:color w:val="000000"/>
          <w:sz w:val="21"/>
          <w:szCs w:val="21"/>
          <w:shd w:val="clear" w:color="auto" w:fill="FFFFFF"/>
        </w:rPr>
        <w:t>소년부</w:t>
      </w:r>
      <w:r>
        <w:rPr>
          <w:rStyle w:val="mean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Style w:val="uworddic"/>
          <w:rFonts w:ascii="Arial" w:hAnsi="Arial" w:cs="Arial"/>
          <w:color w:val="000000"/>
          <w:sz w:val="21"/>
          <w:szCs w:val="21"/>
          <w:shd w:val="clear" w:color="auto" w:fill="FFFFFF"/>
        </w:rPr>
        <w:t>또는</w:t>
      </w:r>
      <w:r>
        <w:rPr>
          <w:rStyle w:val="mean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Style w:val="uworddic"/>
          <w:rFonts w:ascii="Arial" w:hAnsi="Arial" w:cs="Arial"/>
          <w:color w:val="000000"/>
          <w:sz w:val="21"/>
          <w:szCs w:val="21"/>
          <w:shd w:val="clear" w:color="auto" w:fill="FFFFFF"/>
        </w:rPr>
        <w:t>지방</w:t>
      </w:r>
      <w:r>
        <w:rPr>
          <w:rStyle w:val="mean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Style w:val="uworddic"/>
          <w:rFonts w:ascii="Arial" w:hAnsi="Arial" w:cs="Arial"/>
          <w:color w:val="000000"/>
          <w:sz w:val="21"/>
          <w:szCs w:val="21"/>
          <w:shd w:val="clear" w:color="auto" w:fill="FFFFFF"/>
        </w:rPr>
        <w:t>법원</w:t>
      </w:r>
      <w:r>
        <w:rPr>
          <w:rStyle w:val="mean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Style w:val="uworddic"/>
          <w:rFonts w:ascii="Arial" w:hAnsi="Arial" w:cs="Arial"/>
          <w:color w:val="000000"/>
          <w:sz w:val="21"/>
          <w:szCs w:val="21"/>
          <w:shd w:val="clear" w:color="auto" w:fill="FFFFFF"/>
        </w:rPr>
        <w:t>소년부에서</w:t>
      </w:r>
      <w:r>
        <w:rPr>
          <w:rStyle w:val="mean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Style w:val="uworddic"/>
          <w:rFonts w:ascii="Arial" w:hAnsi="Arial" w:cs="Arial"/>
          <w:color w:val="000000"/>
          <w:sz w:val="21"/>
          <w:szCs w:val="21"/>
          <w:shd w:val="clear" w:color="auto" w:fill="FFFFFF"/>
        </w:rPr>
        <w:t>관할한다</w:t>
      </w:r>
      <w:r>
        <w:rPr>
          <w:rStyle w:val="mean"/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</w:p>
    <w:p w14:paraId="3FEEB707" w14:textId="70344765" w:rsidR="002D2B44" w:rsidRDefault="002D2B44" w:rsidP="002D2B44">
      <w:pPr>
        <w:widowControl/>
        <w:wordWrap/>
        <w:autoSpaceDE/>
        <w:autoSpaceDN/>
        <w:rPr>
          <w:rStyle w:val="mean"/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Style w:val="mean"/>
          <w:rFonts w:ascii="Arial" w:hAnsi="Arial" w:cs="Arial" w:hint="eastAsia"/>
          <w:color w:val="000000"/>
          <w:sz w:val="21"/>
          <w:szCs w:val="21"/>
          <w:shd w:val="clear" w:color="auto" w:fill="FFFFFF"/>
        </w:rPr>
        <w:t>소년형사사건</w:t>
      </w:r>
      <w:r>
        <w:rPr>
          <w:rStyle w:val="mean"/>
          <w:rFonts w:ascii="Arial" w:hAnsi="Arial" w:cs="Arial" w:hint="eastAsia"/>
          <w:color w:val="000000"/>
          <w:sz w:val="21"/>
          <w:szCs w:val="21"/>
          <w:shd w:val="clear" w:color="auto" w:fill="FFFFFF"/>
        </w:rPr>
        <w:t>)</w:t>
      </w:r>
    </w:p>
    <w:p w14:paraId="20A3EF52" w14:textId="47DD3B86" w:rsidR="002D2B44" w:rsidRDefault="002D2B44" w:rsidP="002D2B44">
      <w:pPr>
        <w:widowControl/>
        <w:wordWrap/>
        <w:autoSpaceDE/>
        <w:autoSpaceDN/>
        <w:rPr>
          <w:rStyle w:val="uworddic"/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Style w:val="uworddic"/>
          <w:rFonts w:ascii="Arial" w:hAnsi="Arial" w:cs="Arial"/>
          <w:color w:val="888888"/>
          <w:sz w:val="21"/>
          <w:szCs w:val="21"/>
          <w:shd w:val="clear" w:color="auto" w:fill="FFFFFF"/>
        </w:rPr>
        <w:t>법률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Style w:val="uworddic"/>
          <w:rFonts w:ascii="Arial" w:hAnsi="Arial" w:cs="Arial"/>
          <w:color w:val="000000"/>
          <w:sz w:val="21"/>
          <w:szCs w:val="21"/>
          <w:shd w:val="clear" w:color="auto" w:fill="FFFFFF"/>
        </w:rPr>
        <w:t>범인이</w:t>
      </w:r>
      <w:r>
        <w:rPr>
          <w:rStyle w:val="mean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Style w:val="uworddic"/>
          <w:rFonts w:ascii="Arial" w:hAnsi="Arial" w:cs="Arial"/>
          <w:color w:val="000000"/>
          <w:sz w:val="21"/>
          <w:szCs w:val="21"/>
          <w:shd w:val="clear" w:color="auto" w:fill="FFFFFF"/>
        </w:rPr>
        <w:t>소년인</w:t>
      </w:r>
      <w:r>
        <w:rPr>
          <w:rStyle w:val="mean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Style w:val="uworddic"/>
          <w:rFonts w:ascii="Arial" w:hAnsi="Arial" w:cs="Arial"/>
          <w:color w:val="000000"/>
          <w:sz w:val="21"/>
          <w:szCs w:val="21"/>
          <w:shd w:val="clear" w:color="auto" w:fill="FFFFFF"/>
        </w:rPr>
        <w:t>경우의</w:t>
      </w:r>
      <w:r>
        <w:rPr>
          <w:rStyle w:val="mean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Style w:val="uworddic"/>
          <w:rFonts w:ascii="Arial" w:hAnsi="Arial" w:cs="Arial"/>
          <w:color w:val="000000"/>
          <w:sz w:val="21"/>
          <w:szCs w:val="21"/>
          <w:shd w:val="clear" w:color="auto" w:fill="FFFFFF"/>
        </w:rPr>
        <w:t>형사</w:t>
      </w:r>
      <w:r>
        <w:rPr>
          <w:rStyle w:val="mean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Style w:val="uworddic"/>
          <w:rFonts w:ascii="Arial" w:hAnsi="Arial" w:cs="Arial"/>
          <w:color w:val="000000"/>
          <w:sz w:val="21"/>
          <w:szCs w:val="21"/>
          <w:shd w:val="clear" w:color="auto" w:fill="FFFFFF"/>
        </w:rPr>
        <w:t>사건</w:t>
      </w:r>
      <w:r>
        <w:rPr>
          <w:rStyle w:val="mean"/>
          <w:rFonts w:ascii="Arial" w:hAnsi="Arial" w:cs="Arial"/>
          <w:color w:val="000000"/>
          <w:sz w:val="21"/>
          <w:szCs w:val="21"/>
          <w:shd w:val="clear" w:color="auto" w:fill="FFFFFF"/>
        </w:rPr>
        <w:t>. </w:t>
      </w:r>
      <w:r>
        <w:rPr>
          <w:rStyle w:val="uworddic"/>
          <w:rFonts w:ascii="Arial" w:hAnsi="Arial" w:cs="Arial"/>
          <w:color w:val="000000"/>
          <w:sz w:val="21"/>
          <w:szCs w:val="21"/>
          <w:shd w:val="clear" w:color="auto" w:fill="FFFFFF"/>
        </w:rPr>
        <w:t>우리나라의</w:t>
      </w:r>
      <w:r>
        <w:rPr>
          <w:rStyle w:val="mean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Style w:val="uworddic"/>
          <w:rFonts w:ascii="Arial" w:hAnsi="Arial" w:cs="Arial"/>
          <w:color w:val="000000"/>
          <w:sz w:val="21"/>
          <w:szCs w:val="21"/>
          <w:shd w:val="clear" w:color="auto" w:fill="FFFFFF"/>
        </w:rPr>
        <w:t>소년법에서는</w:t>
      </w:r>
      <w:r>
        <w:rPr>
          <w:rStyle w:val="mean"/>
          <w:rFonts w:ascii="Arial" w:hAnsi="Arial" w:cs="Arial"/>
          <w:color w:val="000000"/>
          <w:sz w:val="21"/>
          <w:szCs w:val="21"/>
          <w:shd w:val="clear" w:color="auto" w:fill="FFFFFF"/>
        </w:rPr>
        <w:t> 14</w:t>
      </w:r>
      <w:r>
        <w:rPr>
          <w:rStyle w:val="uworddic"/>
          <w:rFonts w:ascii="Arial" w:hAnsi="Arial" w:cs="Arial"/>
          <w:color w:val="000000"/>
          <w:sz w:val="21"/>
          <w:szCs w:val="21"/>
          <w:shd w:val="clear" w:color="auto" w:fill="FFFFFF"/>
        </w:rPr>
        <w:t>세</w:t>
      </w:r>
      <w:r>
        <w:rPr>
          <w:rStyle w:val="mean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Style w:val="uworddic"/>
          <w:rFonts w:ascii="Arial" w:hAnsi="Arial" w:cs="Arial"/>
          <w:color w:val="000000"/>
          <w:sz w:val="21"/>
          <w:szCs w:val="21"/>
          <w:shd w:val="clear" w:color="auto" w:fill="FFFFFF"/>
        </w:rPr>
        <w:t>이상</w:t>
      </w:r>
      <w:r>
        <w:rPr>
          <w:rStyle w:val="mean"/>
          <w:rFonts w:ascii="Arial" w:hAnsi="Arial" w:cs="Arial"/>
          <w:color w:val="000000"/>
          <w:sz w:val="21"/>
          <w:szCs w:val="21"/>
          <w:shd w:val="clear" w:color="auto" w:fill="FFFFFF"/>
        </w:rPr>
        <w:t> 19</w:t>
      </w:r>
      <w:r>
        <w:rPr>
          <w:rStyle w:val="uworddic"/>
          <w:rFonts w:ascii="Arial" w:hAnsi="Arial" w:cs="Arial"/>
          <w:color w:val="000000"/>
          <w:sz w:val="21"/>
          <w:szCs w:val="21"/>
          <w:shd w:val="clear" w:color="auto" w:fill="FFFFFF"/>
        </w:rPr>
        <w:t>세</w:t>
      </w:r>
      <w:r>
        <w:rPr>
          <w:rStyle w:val="mean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Style w:val="uworddic"/>
          <w:rFonts w:ascii="Arial" w:hAnsi="Arial" w:cs="Arial"/>
          <w:color w:val="000000"/>
          <w:sz w:val="21"/>
          <w:szCs w:val="21"/>
          <w:shd w:val="clear" w:color="auto" w:fill="FFFFFF"/>
        </w:rPr>
        <w:t>미만을</w:t>
      </w:r>
      <w:r>
        <w:rPr>
          <w:rStyle w:val="mean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Style w:val="uworddic"/>
          <w:rFonts w:ascii="Arial" w:hAnsi="Arial" w:cs="Arial"/>
          <w:color w:val="000000"/>
          <w:sz w:val="21"/>
          <w:szCs w:val="21"/>
          <w:shd w:val="clear" w:color="auto" w:fill="FFFFFF"/>
        </w:rPr>
        <w:t>소년으로</w:t>
      </w:r>
      <w:r>
        <w:rPr>
          <w:rStyle w:val="mean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Style w:val="uworddic"/>
          <w:rFonts w:ascii="Arial" w:hAnsi="Arial" w:cs="Arial"/>
          <w:color w:val="000000"/>
          <w:sz w:val="21"/>
          <w:szCs w:val="21"/>
          <w:shd w:val="clear" w:color="auto" w:fill="FFFFFF"/>
        </w:rPr>
        <w:t>규정하고</w:t>
      </w:r>
      <w:r>
        <w:rPr>
          <w:rStyle w:val="mean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Style w:val="uworddic"/>
          <w:rFonts w:ascii="Arial" w:hAnsi="Arial" w:cs="Arial"/>
          <w:color w:val="000000"/>
          <w:sz w:val="21"/>
          <w:szCs w:val="21"/>
          <w:shd w:val="clear" w:color="auto" w:fill="FFFFFF"/>
        </w:rPr>
        <w:t>있다</w:t>
      </w:r>
      <w:r>
        <w:rPr>
          <w:rStyle w:val="mean"/>
          <w:rFonts w:ascii="Arial" w:hAnsi="Arial" w:cs="Arial"/>
          <w:color w:val="000000"/>
          <w:sz w:val="21"/>
          <w:szCs w:val="21"/>
          <w:shd w:val="clear" w:color="auto" w:fill="FFFFFF"/>
        </w:rPr>
        <w:t>. </w:t>
      </w:r>
      <w:r>
        <w:rPr>
          <w:rStyle w:val="uworddic"/>
          <w:rFonts w:ascii="Arial" w:hAnsi="Arial" w:cs="Arial"/>
          <w:color w:val="000000"/>
          <w:sz w:val="21"/>
          <w:szCs w:val="21"/>
          <w:shd w:val="clear" w:color="auto" w:fill="FFFFFF"/>
        </w:rPr>
        <w:t>금고형</w:t>
      </w:r>
      <w:r>
        <w:rPr>
          <w:rStyle w:val="mean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Style w:val="uworddic"/>
          <w:rFonts w:ascii="Arial" w:hAnsi="Arial" w:cs="Arial"/>
          <w:color w:val="000000"/>
          <w:sz w:val="21"/>
          <w:szCs w:val="21"/>
          <w:shd w:val="clear" w:color="auto" w:fill="FFFFFF"/>
        </w:rPr>
        <w:t>이상의</w:t>
      </w:r>
      <w:r>
        <w:rPr>
          <w:rStyle w:val="mean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Style w:val="uworddic"/>
          <w:rFonts w:ascii="Arial" w:hAnsi="Arial" w:cs="Arial"/>
          <w:color w:val="000000"/>
          <w:sz w:val="21"/>
          <w:szCs w:val="21"/>
          <w:shd w:val="clear" w:color="auto" w:fill="FFFFFF"/>
        </w:rPr>
        <w:t>범죄</w:t>
      </w:r>
      <w:r>
        <w:rPr>
          <w:rStyle w:val="mean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Style w:val="uworddic"/>
          <w:rFonts w:ascii="Arial" w:hAnsi="Arial" w:cs="Arial"/>
          <w:color w:val="000000"/>
          <w:sz w:val="21"/>
          <w:szCs w:val="21"/>
          <w:shd w:val="clear" w:color="auto" w:fill="FFFFFF"/>
        </w:rPr>
        <w:t>사건은</w:t>
      </w:r>
      <w:r>
        <w:rPr>
          <w:rStyle w:val="mean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Style w:val="uworddic"/>
          <w:rFonts w:ascii="Arial" w:hAnsi="Arial" w:cs="Arial"/>
          <w:color w:val="000000"/>
          <w:sz w:val="21"/>
          <w:szCs w:val="21"/>
          <w:shd w:val="clear" w:color="auto" w:fill="FFFFFF"/>
        </w:rPr>
        <w:t>일반</w:t>
      </w:r>
      <w:r>
        <w:rPr>
          <w:rStyle w:val="mean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Style w:val="uworddic"/>
          <w:rFonts w:ascii="Arial" w:hAnsi="Arial" w:cs="Arial"/>
          <w:color w:val="000000"/>
          <w:sz w:val="21"/>
          <w:szCs w:val="21"/>
          <w:shd w:val="clear" w:color="auto" w:fill="FFFFFF"/>
        </w:rPr>
        <w:t>법원에서</w:t>
      </w:r>
      <w:r>
        <w:rPr>
          <w:rStyle w:val="mean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Style w:val="uworddic"/>
          <w:rFonts w:ascii="Arial" w:hAnsi="Arial" w:cs="Arial"/>
          <w:color w:val="000000"/>
          <w:sz w:val="21"/>
          <w:szCs w:val="21"/>
          <w:shd w:val="clear" w:color="auto" w:fill="FFFFFF"/>
        </w:rPr>
        <w:t>심판하여</w:t>
      </w:r>
      <w:r>
        <w:rPr>
          <w:rStyle w:val="mean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Style w:val="uworddic"/>
          <w:rFonts w:ascii="Arial" w:hAnsi="Arial" w:cs="Arial"/>
          <w:color w:val="000000"/>
          <w:sz w:val="21"/>
          <w:szCs w:val="21"/>
          <w:shd w:val="clear" w:color="auto" w:fill="FFFFFF"/>
        </w:rPr>
        <w:t>형사</w:t>
      </w:r>
      <w:r>
        <w:rPr>
          <w:rStyle w:val="mean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Style w:val="uworddic"/>
          <w:rFonts w:ascii="Arial" w:hAnsi="Arial" w:cs="Arial"/>
          <w:color w:val="000000"/>
          <w:sz w:val="21"/>
          <w:szCs w:val="21"/>
          <w:shd w:val="clear" w:color="auto" w:fill="FFFFFF"/>
        </w:rPr>
        <w:t>처분을</w:t>
      </w:r>
      <w:r>
        <w:rPr>
          <w:rStyle w:val="mean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Style w:val="uworddic"/>
          <w:rFonts w:ascii="Arial" w:hAnsi="Arial" w:cs="Arial"/>
          <w:color w:val="000000"/>
          <w:sz w:val="21"/>
          <w:szCs w:val="21"/>
          <w:shd w:val="clear" w:color="auto" w:fill="FFFFFF"/>
        </w:rPr>
        <w:t>하며</w:t>
      </w:r>
      <w:r>
        <w:rPr>
          <w:rStyle w:val="mean"/>
          <w:rFonts w:ascii="Arial" w:hAnsi="Arial" w:cs="Arial"/>
          <w:color w:val="000000"/>
          <w:sz w:val="21"/>
          <w:szCs w:val="21"/>
          <w:shd w:val="clear" w:color="auto" w:fill="FFFFFF"/>
        </w:rPr>
        <w:t>, </w:t>
      </w:r>
      <w:proofErr w:type="spellStart"/>
      <w:r>
        <w:rPr>
          <w:rStyle w:val="uworddic"/>
          <w:rFonts w:ascii="Arial" w:hAnsi="Arial" w:cs="Arial"/>
          <w:color w:val="000000"/>
          <w:sz w:val="21"/>
          <w:szCs w:val="21"/>
          <w:shd w:val="clear" w:color="auto" w:fill="FFFFFF"/>
        </w:rPr>
        <w:t>사형</w:t>
      </w:r>
      <w:r>
        <w:rPr>
          <w:rStyle w:val="mean"/>
          <w:rFonts w:ascii="Arial" w:hAnsi="Arial" w:cs="Arial"/>
          <w:color w:val="000000"/>
          <w:sz w:val="21"/>
          <w:szCs w:val="21"/>
          <w:shd w:val="clear" w:color="auto" w:fill="FFFFFF"/>
        </w:rPr>
        <w:t>ㆍ</w:t>
      </w:r>
      <w:r>
        <w:rPr>
          <w:rStyle w:val="uworddic"/>
          <w:rFonts w:ascii="Arial" w:hAnsi="Arial" w:cs="Arial"/>
          <w:color w:val="000000"/>
          <w:sz w:val="21"/>
          <w:szCs w:val="21"/>
          <w:shd w:val="clear" w:color="auto" w:fill="FFFFFF"/>
        </w:rPr>
        <w:t>무기형에</w:t>
      </w:r>
      <w:proofErr w:type="spellEnd"/>
      <w:r>
        <w:rPr>
          <w:rStyle w:val="mean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Style w:val="uworddic"/>
          <w:rFonts w:ascii="Arial" w:hAnsi="Arial" w:cs="Arial"/>
          <w:color w:val="000000"/>
          <w:sz w:val="21"/>
          <w:szCs w:val="21"/>
          <w:shd w:val="clear" w:color="auto" w:fill="FFFFFF"/>
        </w:rPr>
        <w:t>처할</w:t>
      </w:r>
      <w:r>
        <w:rPr>
          <w:rStyle w:val="mean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Style w:val="uworddic"/>
          <w:rFonts w:ascii="Arial" w:hAnsi="Arial" w:cs="Arial"/>
          <w:color w:val="000000"/>
          <w:sz w:val="21"/>
          <w:szCs w:val="21"/>
          <w:shd w:val="clear" w:color="auto" w:fill="FFFFFF"/>
        </w:rPr>
        <w:t>경우에는</w:t>
      </w:r>
      <w:r>
        <w:rPr>
          <w:rStyle w:val="mean"/>
          <w:rFonts w:ascii="Arial" w:hAnsi="Arial" w:cs="Arial"/>
          <w:color w:val="000000"/>
          <w:sz w:val="21"/>
          <w:szCs w:val="21"/>
          <w:shd w:val="clear" w:color="auto" w:fill="FFFFFF"/>
        </w:rPr>
        <w:t> 15</w:t>
      </w:r>
      <w:r>
        <w:rPr>
          <w:rStyle w:val="uworddic"/>
          <w:rFonts w:ascii="Arial" w:hAnsi="Arial" w:cs="Arial"/>
          <w:color w:val="000000"/>
          <w:sz w:val="21"/>
          <w:szCs w:val="21"/>
          <w:shd w:val="clear" w:color="auto" w:fill="FFFFFF"/>
        </w:rPr>
        <w:t>년의</w:t>
      </w:r>
      <w:r>
        <w:rPr>
          <w:rStyle w:val="mean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Style w:val="uworddic"/>
          <w:rFonts w:ascii="Arial" w:hAnsi="Arial" w:cs="Arial"/>
          <w:color w:val="000000"/>
          <w:sz w:val="21"/>
          <w:szCs w:val="21"/>
          <w:shd w:val="clear" w:color="auto" w:fill="FFFFFF"/>
        </w:rPr>
        <w:t>유기</w:t>
      </w:r>
      <w:r>
        <w:rPr>
          <w:rStyle w:val="mean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Style w:val="uworddic"/>
          <w:rFonts w:ascii="Arial" w:hAnsi="Arial" w:cs="Arial"/>
          <w:color w:val="000000"/>
          <w:sz w:val="21"/>
          <w:szCs w:val="21"/>
          <w:shd w:val="clear" w:color="auto" w:fill="FFFFFF"/>
        </w:rPr>
        <w:t>징역으로</w:t>
      </w:r>
      <w:r>
        <w:rPr>
          <w:rStyle w:val="mean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Style w:val="uworddic"/>
          <w:rFonts w:ascii="Arial" w:hAnsi="Arial" w:cs="Arial"/>
          <w:color w:val="000000"/>
          <w:sz w:val="21"/>
          <w:szCs w:val="21"/>
          <w:shd w:val="clear" w:color="auto" w:fill="FFFFFF"/>
        </w:rPr>
        <w:t>완화한</w:t>
      </w:r>
      <w:r>
        <w:rPr>
          <w:rStyle w:val="uworddic"/>
          <w:rFonts w:ascii="Arial" w:hAnsi="Arial" w:cs="Arial" w:hint="eastAsia"/>
          <w:color w:val="000000"/>
          <w:sz w:val="21"/>
          <w:szCs w:val="21"/>
          <w:shd w:val="clear" w:color="auto" w:fill="FFFFFF"/>
        </w:rPr>
        <w:t>다</w:t>
      </w:r>
      <w:r>
        <w:rPr>
          <w:rStyle w:val="uworddic"/>
          <w:rFonts w:ascii="Arial" w:hAnsi="Arial" w:cs="Arial" w:hint="eastAsia"/>
          <w:color w:val="000000"/>
          <w:sz w:val="21"/>
          <w:szCs w:val="21"/>
          <w:shd w:val="clear" w:color="auto" w:fill="FFFFFF"/>
        </w:rPr>
        <w:t>.</w:t>
      </w:r>
    </w:p>
    <w:p w14:paraId="0D416FF4" w14:textId="2270A92D" w:rsidR="002D2B44" w:rsidRDefault="002D2B44" w:rsidP="002D2B44">
      <w:pPr>
        <w:widowControl/>
        <w:wordWrap/>
        <w:autoSpaceDE/>
        <w:autoSpaceDN/>
        <w:rPr>
          <w:rStyle w:val="uworddic"/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5716EC67" w14:textId="7A1440D3" w:rsidR="002D2B44" w:rsidRDefault="002D2B44" w:rsidP="002D2B44">
      <w:pPr>
        <w:widowControl/>
        <w:wordWrap/>
        <w:autoSpaceDE/>
        <w:autoSpaceDN/>
        <w:rPr>
          <w:rStyle w:val="mean"/>
          <w:rFonts w:ascii="Arial" w:hAnsi="Arial" w:cs="Arial" w:hint="eastAsia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일반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형사사건이</w:t>
      </w:r>
      <w:r>
        <w:rPr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color w:val="000000"/>
          <w:shd w:val="clear" w:color="auto" w:fill="FFFFFF"/>
        </w:rPr>
        <w:t>실체적인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진실을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발견하고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적절한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양형을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통해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처벌하는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것에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목적이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있다면</w:t>
      </w:r>
      <w:r>
        <w:rPr>
          <w:rFonts w:ascii="Arial" w:hAnsi="Arial" w:cs="Arial"/>
          <w:color w:val="000000"/>
          <w:shd w:val="clear" w:color="auto" w:fill="FFFFFF"/>
        </w:rPr>
        <w:t>,</w:t>
      </w:r>
      <w:r>
        <w:rPr>
          <w:rFonts w:ascii="Arial" w:hAnsi="Arial" w:cs="Arial"/>
          <w:color w:val="000000"/>
          <w:shd w:val="clear" w:color="auto" w:fill="FFFFFF"/>
        </w:rPr>
        <w:br/>
        <w:t>- </w:t>
      </w:r>
      <w:r>
        <w:rPr>
          <w:rFonts w:ascii="Arial" w:hAnsi="Arial" w:cs="Arial"/>
          <w:color w:val="000000"/>
          <w:shd w:val="clear" w:color="auto" w:fill="FFFFFF"/>
        </w:rPr>
        <w:t>소</w:t>
      </w:r>
      <w:r>
        <w:rPr>
          <w:rFonts w:ascii="Arial" w:hAnsi="Arial" w:cs="Arial"/>
          <w:b/>
          <w:bCs/>
          <w:i/>
          <w:iCs/>
          <w:color w:val="000000"/>
          <w:shd w:val="clear" w:color="auto" w:fill="FFFFFF"/>
        </w:rPr>
        <w:t>년보호사건은</w:t>
      </w:r>
      <w:r>
        <w:rPr>
          <w:rFonts w:ascii="Arial" w:hAnsi="Arial" w:cs="Arial"/>
          <w:b/>
          <w:bCs/>
          <w:i/>
          <w:iCs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i/>
          <w:iCs/>
          <w:color w:val="000000"/>
          <w:shd w:val="clear" w:color="auto" w:fill="FFFFFF"/>
        </w:rPr>
        <w:t>해당</w:t>
      </w:r>
      <w:r>
        <w:rPr>
          <w:rFonts w:ascii="Arial" w:hAnsi="Arial" w:cs="Arial"/>
          <w:b/>
          <w:bCs/>
          <w:i/>
          <w:iCs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i/>
          <w:iCs/>
          <w:color w:val="000000"/>
          <w:shd w:val="clear" w:color="auto" w:fill="FFFFFF"/>
        </w:rPr>
        <w:t>가해</w:t>
      </w:r>
      <w:r>
        <w:rPr>
          <w:rFonts w:ascii="Arial" w:hAnsi="Arial" w:cs="Arial"/>
          <w:b/>
          <w:bCs/>
          <w:i/>
          <w:iCs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i/>
          <w:iCs/>
          <w:color w:val="000000"/>
          <w:shd w:val="clear" w:color="auto" w:fill="FFFFFF"/>
        </w:rPr>
        <w:t>소년을</w:t>
      </w:r>
      <w:r>
        <w:rPr>
          <w:rFonts w:ascii="Arial" w:hAnsi="Arial" w:cs="Arial"/>
          <w:b/>
          <w:bCs/>
          <w:i/>
          <w:iCs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i/>
          <w:iCs/>
          <w:color w:val="000000"/>
          <w:shd w:val="clear" w:color="auto" w:fill="FFFFFF"/>
        </w:rPr>
        <w:t>둘러싸고</w:t>
      </w:r>
      <w:r>
        <w:rPr>
          <w:rFonts w:ascii="Arial" w:hAnsi="Arial" w:cs="Arial"/>
          <w:b/>
          <w:bCs/>
          <w:i/>
          <w:iCs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i/>
          <w:iCs/>
          <w:color w:val="000000"/>
          <w:shd w:val="clear" w:color="auto" w:fill="FFFFFF"/>
        </w:rPr>
        <w:t>있는</w:t>
      </w:r>
      <w:r>
        <w:rPr>
          <w:rFonts w:ascii="Arial" w:hAnsi="Arial" w:cs="Arial"/>
          <w:b/>
          <w:bCs/>
          <w:i/>
          <w:iCs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i/>
          <w:iCs/>
          <w:color w:val="000000"/>
          <w:shd w:val="clear" w:color="auto" w:fill="FFFFFF"/>
        </w:rPr>
        <w:t>환경을</w:t>
      </w:r>
      <w:r>
        <w:rPr>
          <w:rFonts w:ascii="Arial" w:hAnsi="Arial" w:cs="Arial"/>
          <w:b/>
          <w:bCs/>
          <w:i/>
          <w:iCs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i/>
          <w:iCs/>
          <w:color w:val="000000"/>
          <w:shd w:val="clear" w:color="auto" w:fill="FFFFFF"/>
        </w:rPr>
        <w:t>조정하고</w:t>
      </w:r>
      <w:r>
        <w:rPr>
          <w:rFonts w:ascii="Arial" w:hAnsi="Arial" w:cs="Arial"/>
          <w:b/>
          <w:bCs/>
          <w:i/>
          <w:iCs/>
          <w:color w:val="000000"/>
          <w:shd w:val="clear" w:color="auto" w:fill="FFFFFF"/>
        </w:rPr>
        <w:t xml:space="preserve">, </w:t>
      </w:r>
      <w:r>
        <w:rPr>
          <w:rFonts w:ascii="Arial" w:hAnsi="Arial" w:cs="Arial"/>
          <w:b/>
          <w:bCs/>
          <w:i/>
          <w:iCs/>
          <w:color w:val="000000"/>
          <w:shd w:val="clear" w:color="auto" w:fill="FFFFFF"/>
        </w:rPr>
        <w:t>소년의</w:t>
      </w:r>
      <w:r>
        <w:rPr>
          <w:rFonts w:ascii="Arial" w:hAnsi="Arial" w:cs="Arial"/>
          <w:b/>
          <w:bCs/>
          <w:i/>
          <w:iCs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i/>
          <w:iCs/>
          <w:color w:val="000000"/>
          <w:shd w:val="clear" w:color="auto" w:fill="FFFFFF"/>
        </w:rPr>
        <w:t>품행을</w:t>
      </w:r>
      <w:r>
        <w:rPr>
          <w:rFonts w:ascii="Arial" w:hAnsi="Arial" w:cs="Arial"/>
          <w:b/>
          <w:bCs/>
          <w:i/>
          <w:iCs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i/>
          <w:iCs/>
          <w:color w:val="000000"/>
          <w:shd w:val="clear" w:color="auto" w:fill="FFFFFF"/>
        </w:rPr>
        <w:t>교정하여</w:t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Fonts w:ascii="Arial" w:hAnsi="Arial" w:cs="Arial"/>
          <w:b/>
          <w:bCs/>
          <w:i/>
          <w:iCs/>
          <w:color w:val="000000"/>
          <w:shd w:val="clear" w:color="auto" w:fill="FFFFFF"/>
        </w:rPr>
        <w:t xml:space="preserve">  </w:t>
      </w:r>
      <w:r>
        <w:rPr>
          <w:rFonts w:ascii="Arial" w:hAnsi="Arial" w:cs="Arial"/>
          <w:b/>
          <w:bCs/>
          <w:i/>
          <w:iCs/>
          <w:color w:val="000000"/>
          <w:shd w:val="clear" w:color="auto" w:fill="FFFFFF"/>
        </w:rPr>
        <w:t>궁극적으로는</w:t>
      </w:r>
      <w:r>
        <w:rPr>
          <w:rFonts w:ascii="Arial" w:hAnsi="Arial" w:cs="Arial"/>
          <w:b/>
          <w:bCs/>
          <w:i/>
          <w:iCs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i/>
          <w:iCs/>
          <w:color w:val="000000"/>
          <w:shd w:val="clear" w:color="auto" w:fill="FFFFFF"/>
        </w:rPr>
        <w:t>소년의</w:t>
      </w:r>
      <w:r>
        <w:rPr>
          <w:rFonts w:ascii="Arial" w:hAnsi="Arial" w:cs="Arial"/>
          <w:b/>
          <w:bCs/>
          <w:i/>
          <w:iCs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i/>
          <w:iCs/>
          <w:color w:val="000000"/>
          <w:shd w:val="clear" w:color="auto" w:fill="FFFFFF"/>
        </w:rPr>
        <w:t>건전한</w:t>
      </w:r>
      <w:r>
        <w:rPr>
          <w:rFonts w:ascii="Arial" w:hAnsi="Arial" w:cs="Arial"/>
          <w:b/>
          <w:bCs/>
          <w:i/>
          <w:iCs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i/>
          <w:iCs/>
          <w:color w:val="000000"/>
          <w:shd w:val="clear" w:color="auto" w:fill="FFFFFF"/>
        </w:rPr>
        <w:t>성장을</w:t>
      </w:r>
      <w:r>
        <w:rPr>
          <w:rFonts w:ascii="Arial" w:hAnsi="Arial" w:cs="Arial"/>
          <w:b/>
          <w:bCs/>
          <w:i/>
          <w:iCs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i/>
          <w:iCs/>
          <w:color w:val="000000"/>
          <w:shd w:val="clear" w:color="auto" w:fill="FFFFFF"/>
        </w:rPr>
        <w:t>도모하는</w:t>
      </w:r>
      <w:r>
        <w:rPr>
          <w:rFonts w:ascii="Arial" w:hAnsi="Arial" w:cs="Arial"/>
          <w:b/>
          <w:bCs/>
          <w:i/>
          <w:iCs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i/>
          <w:iCs/>
          <w:color w:val="000000"/>
          <w:shd w:val="clear" w:color="auto" w:fill="FFFFFF"/>
        </w:rPr>
        <w:t>것에</w:t>
      </w:r>
      <w:r>
        <w:rPr>
          <w:rFonts w:ascii="Arial" w:hAnsi="Arial" w:cs="Arial"/>
          <w:b/>
          <w:bCs/>
          <w:i/>
          <w:iCs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i/>
          <w:iCs/>
          <w:color w:val="000000"/>
          <w:shd w:val="clear" w:color="auto" w:fill="FFFFFF"/>
        </w:rPr>
        <w:t>그</w:t>
      </w:r>
      <w:r>
        <w:rPr>
          <w:rFonts w:ascii="Arial" w:hAnsi="Arial" w:cs="Arial"/>
          <w:b/>
          <w:bCs/>
          <w:i/>
          <w:iCs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i/>
          <w:iCs/>
          <w:color w:val="000000"/>
          <w:shd w:val="clear" w:color="auto" w:fill="FFFFFF"/>
        </w:rPr>
        <w:t>목적을</w:t>
      </w:r>
      <w:r>
        <w:rPr>
          <w:rFonts w:ascii="Arial" w:hAnsi="Arial" w:cs="Arial"/>
          <w:b/>
          <w:bCs/>
          <w:i/>
          <w:iCs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i/>
          <w:iCs/>
          <w:color w:val="000000"/>
          <w:shd w:val="clear" w:color="auto" w:fill="FFFFFF"/>
        </w:rPr>
        <w:t>두고</w:t>
      </w:r>
      <w:r>
        <w:rPr>
          <w:rFonts w:ascii="Arial" w:hAnsi="Arial" w:cs="Arial"/>
          <w:b/>
          <w:bCs/>
          <w:i/>
          <w:iCs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i/>
          <w:iCs/>
          <w:color w:val="000000"/>
          <w:shd w:val="clear" w:color="auto" w:fill="FFFFFF"/>
        </w:rPr>
        <w:t>있습니다</w:t>
      </w:r>
      <w:r>
        <w:rPr>
          <w:rFonts w:ascii="Arial" w:hAnsi="Arial" w:cs="Arial"/>
          <w:b/>
          <w:bCs/>
          <w:i/>
          <w:iCs/>
          <w:color w:val="000000"/>
          <w:shd w:val="clear" w:color="auto" w:fill="FFFFFF"/>
        </w:rPr>
        <w:t>.</w:t>
      </w:r>
      <w:r>
        <w:rPr>
          <w:rFonts w:ascii="Arial" w:hAnsi="Arial" w:cs="Arial"/>
          <w:color w:val="000000"/>
          <w:shd w:val="clear" w:color="auto" w:fill="FFFFFF"/>
        </w:rPr>
        <w:br/>
        <w:t xml:space="preserve">  </w:t>
      </w:r>
      <w:r>
        <w:rPr>
          <w:rFonts w:ascii="Arial" w:hAnsi="Arial" w:cs="Arial"/>
          <w:color w:val="000000"/>
          <w:shd w:val="clear" w:color="auto" w:fill="FFFFFF"/>
        </w:rPr>
        <w:t>따라서</w:t>
      </w:r>
      <w:r>
        <w:rPr>
          <w:rFonts w:ascii="Arial" w:hAnsi="Arial" w:cs="Arial"/>
          <w:color w:val="000000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hd w:val="clear" w:color="auto" w:fill="FFFFFF"/>
        </w:rPr>
        <w:t>소년보호재판은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일반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형사사건과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달리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비공개로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진행되고</w:t>
      </w:r>
      <w:r>
        <w:rPr>
          <w:rFonts w:ascii="Arial" w:hAnsi="Arial" w:cs="Arial"/>
          <w:color w:val="000000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hd w:val="clear" w:color="auto" w:fill="FFFFFF"/>
        </w:rPr>
        <w:t>검사가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출석하지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않습니다</w:t>
      </w:r>
      <w:r>
        <w:rPr>
          <w:rFonts w:ascii="Arial" w:hAnsi="Arial" w:cs="Arial"/>
          <w:color w:val="000000"/>
          <w:shd w:val="clear" w:color="auto" w:fill="FFFFFF"/>
        </w:rPr>
        <w:t xml:space="preserve">. </w:t>
      </w:r>
      <w:r>
        <w:rPr>
          <w:rFonts w:ascii="Arial" w:hAnsi="Arial" w:cs="Arial"/>
          <w:color w:val="000000"/>
          <w:shd w:val="clear" w:color="auto" w:fill="FFFFFF"/>
        </w:rPr>
        <w:t>그러므로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법원의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결정에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대해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검사의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항고는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불가능하고</w:t>
      </w:r>
      <w:r>
        <w:rPr>
          <w:rFonts w:ascii="Arial" w:hAnsi="Arial" w:cs="Arial"/>
          <w:color w:val="000000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hd w:val="clear" w:color="auto" w:fill="FFFFFF"/>
        </w:rPr>
        <w:t>해당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소년본인</w:t>
      </w:r>
      <w:r>
        <w:rPr>
          <w:rFonts w:ascii="Arial" w:hAnsi="Arial" w:cs="Arial"/>
          <w:color w:val="000000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hd w:val="clear" w:color="auto" w:fill="FFFFFF"/>
        </w:rPr>
        <w:t>보호자</w:t>
      </w:r>
      <w:r>
        <w:rPr>
          <w:rFonts w:ascii="Arial" w:hAnsi="Arial" w:cs="Arial"/>
          <w:color w:val="000000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hd w:val="clear" w:color="auto" w:fill="FFFFFF"/>
        </w:rPr>
        <w:t>보조인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또는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그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법정대리인만이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항고할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수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있습니다</w:t>
      </w:r>
      <w:r>
        <w:rPr>
          <w:rFonts w:ascii="Arial" w:hAnsi="Arial" w:cs="Arial"/>
          <w:color w:val="000000"/>
          <w:shd w:val="clear" w:color="auto" w:fill="FFFFFF"/>
        </w:rPr>
        <w:t>. </w:t>
      </w:r>
      <w:r>
        <w:rPr>
          <w:rFonts w:ascii="Arial" w:hAnsi="Arial" w:cs="Arial"/>
          <w:color w:val="000000"/>
          <w:shd w:val="clear" w:color="auto" w:fill="FFFFFF"/>
        </w:rPr>
        <w:br/>
        <w:t xml:space="preserve">  </w:t>
      </w:r>
      <w:r>
        <w:rPr>
          <w:rFonts w:ascii="Arial" w:hAnsi="Arial" w:cs="Arial"/>
          <w:color w:val="000000"/>
          <w:shd w:val="clear" w:color="auto" w:fill="FFFFFF"/>
        </w:rPr>
        <w:t>또한</w:t>
      </w:r>
      <w:r>
        <w:rPr>
          <w:rFonts w:ascii="Arial" w:hAnsi="Arial" w:cs="Arial"/>
          <w:color w:val="000000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hd w:val="clear" w:color="auto" w:fill="FFFFFF"/>
        </w:rPr>
        <w:t>가해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소년의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범죄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사실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자체보다는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비행사실</w:t>
      </w:r>
      <w:r>
        <w:rPr>
          <w:rFonts w:ascii="Arial" w:hAnsi="Arial" w:cs="Arial"/>
          <w:color w:val="000000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hd w:val="clear" w:color="auto" w:fill="FFFFFF"/>
        </w:rPr>
        <w:t>소년의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성행</w:t>
      </w:r>
      <w:r>
        <w:rPr>
          <w:rFonts w:ascii="Arial" w:hAnsi="Arial" w:cs="Arial"/>
          <w:color w:val="000000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hd w:val="clear" w:color="auto" w:fill="FFFFFF"/>
        </w:rPr>
        <w:t>환경</w:t>
      </w:r>
      <w:r>
        <w:rPr>
          <w:rFonts w:ascii="Arial" w:hAnsi="Arial" w:cs="Arial"/>
          <w:color w:val="000000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hd w:val="clear" w:color="auto" w:fill="FFFFFF"/>
        </w:rPr>
        <w:t>보호자의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보호력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등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소년의</w:t>
      </w:r>
      <w:r>
        <w:rPr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color w:val="000000"/>
          <w:shd w:val="clear" w:color="auto" w:fill="FFFFFF"/>
        </w:rPr>
        <w:br/>
        <w:t xml:space="preserve">  </w:t>
      </w:r>
      <w:r>
        <w:rPr>
          <w:rFonts w:ascii="Arial" w:hAnsi="Arial" w:cs="Arial"/>
          <w:color w:val="000000"/>
          <w:shd w:val="clear" w:color="auto" w:fill="FFFFFF"/>
        </w:rPr>
        <w:t>전인격적인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부분에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초점을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맞추어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재판이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진행됩니다</w:t>
      </w:r>
      <w:r>
        <w:rPr>
          <w:rFonts w:ascii="Arial" w:hAnsi="Arial" w:cs="Arial"/>
          <w:color w:val="000000"/>
          <w:shd w:val="clear" w:color="auto" w:fill="FFFFFF"/>
        </w:rPr>
        <w:t>. </w:t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lastRenderedPageBreak/>
        <w:t xml:space="preserve">  </w:t>
      </w:r>
      <w:r>
        <w:rPr>
          <w:rFonts w:ascii="Arial" w:hAnsi="Arial" w:cs="Arial"/>
          <w:color w:val="000000"/>
          <w:shd w:val="clear" w:color="auto" w:fill="FFFFFF"/>
        </w:rPr>
        <w:t>또한</w:t>
      </w:r>
      <w:r>
        <w:rPr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판결을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받는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것이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아니라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보호처분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 xml:space="preserve">, 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불처분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b/>
          <w:bCs/>
          <w:color w:val="000000"/>
          <w:shd w:val="clear" w:color="auto" w:fill="FFFFFF"/>
        </w:rPr>
        <w:t>심리불개시로</w:t>
      </w:r>
      <w:proofErr w:type="spellEnd"/>
      <w:r>
        <w:rPr>
          <w:rFonts w:ascii="Arial" w:hAnsi="Arial" w:cs="Arial"/>
          <w:b/>
          <w:bCs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끝나게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됩니다</w:t>
      </w:r>
      <w:r>
        <w:rPr>
          <w:rFonts w:ascii="Arial" w:hAnsi="Arial" w:cs="Arial"/>
          <w:color w:val="000000"/>
          <w:shd w:val="clear" w:color="auto" w:fill="FFFFFF"/>
        </w:rPr>
        <w:t xml:space="preserve">. </w:t>
      </w:r>
      <w:r>
        <w:rPr>
          <w:rFonts w:ascii="Arial" w:hAnsi="Arial" w:cs="Arial"/>
          <w:color w:val="000000"/>
          <w:shd w:val="clear" w:color="auto" w:fill="FFFFFF"/>
        </w:rPr>
        <w:t>결과에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따른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집행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또한</w:t>
      </w:r>
      <w:r>
        <w:rPr>
          <w:rFonts w:ascii="Arial" w:hAnsi="Arial" w:cs="Arial"/>
          <w:color w:val="000000"/>
          <w:shd w:val="clear" w:color="auto" w:fill="FFFFFF"/>
        </w:rPr>
        <w:br/>
        <w:t xml:space="preserve">  </w:t>
      </w:r>
      <w:r>
        <w:rPr>
          <w:rFonts w:ascii="Arial" w:hAnsi="Arial" w:cs="Arial"/>
          <w:color w:val="000000"/>
          <w:shd w:val="clear" w:color="auto" w:fill="FFFFFF"/>
        </w:rPr>
        <w:t>일반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형사재판과는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달리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 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법원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 xml:space="preserve">, 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보호관찰소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 xml:space="preserve">, 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소년원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등</w:t>
      </w:r>
      <w:r>
        <w:rPr>
          <w:rFonts w:ascii="Arial" w:hAnsi="Arial" w:cs="Arial"/>
          <w:color w:val="000000"/>
          <w:shd w:val="clear" w:color="auto" w:fill="FFFFFF"/>
        </w:rPr>
        <w:t>에서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이루어지고</w:t>
      </w:r>
      <w:r>
        <w:rPr>
          <w:rFonts w:ascii="Arial" w:hAnsi="Arial" w:cs="Arial"/>
          <w:color w:val="000000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hd w:val="clear" w:color="auto" w:fill="FFFFFF"/>
        </w:rPr>
        <w:t>무엇보다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보호사건으로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송치</w:t>
      </w:r>
      <w:r>
        <w:rPr>
          <w:rFonts w:ascii="Arial" w:hAnsi="Arial" w:cs="Arial"/>
          <w:color w:val="000000"/>
          <w:shd w:val="clear" w:color="auto" w:fill="FFFFFF"/>
        </w:rPr>
        <w:br/>
        <w:t xml:space="preserve">  </w:t>
      </w:r>
      <w:r>
        <w:rPr>
          <w:rFonts w:ascii="Arial" w:hAnsi="Arial" w:cs="Arial"/>
          <w:color w:val="000000"/>
          <w:shd w:val="clear" w:color="auto" w:fill="FFFFFF"/>
        </w:rPr>
        <w:t>하였다는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기록만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남고</w:t>
      </w:r>
      <w:r>
        <w:rPr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b/>
          <w:bCs/>
          <w:color w:val="000000"/>
          <w:u w:val="single"/>
          <w:shd w:val="clear" w:color="auto" w:fill="FFFFFF"/>
        </w:rPr>
        <w:t>소위</w:t>
      </w:r>
      <w:r>
        <w:rPr>
          <w:rFonts w:ascii="Arial" w:hAnsi="Arial" w:cs="Arial"/>
          <w:b/>
          <w:bCs/>
          <w:color w:val="000000"/>
          <w:u w:val="single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000000"/>
          <w:u w:val="single"/>
          <w:shd w:val="clear" w:color="auto" w:fill="FFFFFF"/>
        </w:rPr>
        <w:t>말하는</w:t>
      </w:r>
      <w:r>
        <w:rPr>
          <w:rFonts w:ascii="Arial" w:hAnsi="Arial" w:cs="Arial"/>
          <w:b/>
          <w:bCs/>
          <w:color w:val="000000"/>
          <w:u w:val="single"/>
          <w:shd w:val="clear" w:color="auto" w:fill="FFFFFF"/>
        </w:rPr>
        <w:t xml:space="preserve"> '</w:t>
      </w:r>
      <w:r>
        <w:rPr>
          <w:rFonts w:ascii="Arial" w:hAnsi="Arial" w:cs="Arial"/>
          <w:b/>
          <w:bCs/>
          <w:color w:val="000000"/>
          <w:u w:val="single"/>
          <w:shd w:val="clear" w:color="auto" w:fill="FFFFFF"/>
        </w:rPr>
        <w:t>전과</w:t>
      </w:r>
      <w:r>
        <w:rPr>
          <w:rFonts w:ascii="Arial" w:hAnsi="Arial" w:cs="Arial"/>
          <w:b/>
          <w:bCs/>
          <w:color w:val="000000"/>
          <w:u w:val="single"/>
          <w:shd w:val="clear" w:color="auto" w:fill="FFFFFF"/>
        </w:rPr>
        <w:t>'</w:t>
      </w:r>
      <w:r>
        <w:rPr>
          <w:rFonts w:ascii="Arial" w:hAnsi="Arial" w:cs="Arial"/>
          <w:b/>
          <w:bCs/>
          <w:color w:val="000000"/>
          <w:u w:val="single"/>
          <w:shd w:val="clear" w:color="auto" w:fill="FFFFFF"/>
        </w:rPr>
        <w:t>가</w:t>
      </w:r>
      <w:r>
        <w:rPr>
          <w:rFonts w:ascii="Arial" w:hAnsi="Arial" w:cs="Arial"/>
          <w:b/>
          <w:bCs/>
          <w:color w:val="000000"/>
          <w:u w:val="single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000000"/>
          <w:u w:val="single"/>
          <w:shd w:val="clear" w:color="auto" w:fill="FFFFFF"/>
        </w:rPr>
        <w:t>되지</w:t>
      </w:r>
      <w:r>
        <w:rPr>
          <w:rFonts w:ascii="Arial" w:hAnsi="Arial" w:cs="Arial"/>
          <w:b/>
          <w:bCs/>
          <w:color w:val="000000"/>
          <w:u w:val="single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000000"/>
          <w:u w:val="single"/>
          <w:shd w:val="clear" w:color="auto" w:fill="FFFFFF"/>
        </w:rPr>
        <w:t>않습니다</w:t>
      </w:r>
      <w:r>
        <w:rPr>
          <w:rFonts w:ascii="Arial" w:hAnsi="Arial" w:cs="Arial"/>
          <w:color w:val="000000"/>
          <w:shd w:val="clear" w:color="auto" w:fill="FFFFFF"/>
        </w:rPr>
        <w:t>. </w:t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Fonts w:ascii="Arial" w:hAnsi="Arial" w:cs="Arial"/>
          <w:color w:val="000000"/>
          <w:shd w:val="clear" w:color="auto" w:fill="FFFFFF"/>
        </w:rPr>
        <w:t>하지만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여기서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잠깐</w:t>
      </w:r>
      <w:r>
        <w:rPr>
          <w:rFonts w:ascii="Arial" w:hAnsi="Arial" w:cs="Arial"/>
          <w:color w:val="000000"/>
          <w:shd w:val="clear" w:color="auto" w:fill="FFFFFF"/>
        </w:rPr>
        <w:t>! </w:t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Fonts w:ascii="Arial" w:hAnsi="Arial" w:cs="Arial"/>
          <w:color w:val="000000"/>
          <w:shd w:val="clear" w:color="auto" w:fill="FFFFFF"/>
        </w:rPr>
        <w:t>그렇다면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범죄의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형태</w:t>
      </w:r>
      <w:r>
        <w:rPr>
          <w:rFonts w:ascii="Arial" w:hAnsi="Arial" w:cs="Arial"/>
          <w:color w:val="000000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hd w:val="clear" w:color="auto" w:fill="FFFFFF"/>
        </w:rPr>
        <w:t>죄질이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어떠하든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가해자가</w:t>
      </w:r>
      <w:r>
        <w:rPr>
          <w:rFonts w:ascii="Arial" w:hAnsi="Arial" w:cs="Arial"/>
          <w:color w:val="000000"/>
          <w:shd w:val="clear" w:color="auto" w:fill="FFFFFF"/>
        </w:rPr>
        <w:t xml:space="preserve"> '</w:t>
      </w:r>
      <w:r>
        <w:rPr>
          <w:rFonts w:ascii="Arial" w:hAnsi="Arial" w:cs="Arial"/>
          <w:color w:val="000000"/>
          <w:shd w:val="clear" w:color="auto" w:fill="FFFFFF"/>
        </w:rPr>
        <w:t>소년</w:t>
      </w:r>
      <w:r>
        <w:rPr>
          <w:rFonts w:ascii="Arial" w:hAnsi="Arial" w:cs="Arial"/>
          <w:color w:val="000000"/>
          <w:shd w:val="clear" w:color="auto" w:fill="FFFFFF"/>
        </w:rPr>
        <w:t>(</w:t>
      </w:r>
      <w:r>
        <w:rPr>
          <w:rFonts w:ascii="Arial" w:hAnsi="Arial" w:cs="Arial"/>
          <w:color w:val="000000"/>
          <w:shd w:val="clear" w:color="auto" w:fill="FFFFFF"/>
        </w:rPr>
        <w:t>소년법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규정</w:t>
      </w:r>
      <w:r>
        <w:rPr>
          <w:rFonts w:ascii="Arial" w:hAnsi="Arial" w:cs="Arial"/>
          <w:color w:val="000000"/>
          <w:shd w:val="clear" w:color="auto" w:fill="FFFFFF"/>
        </w:rPr>
        <w:t>, 10</w:t>
      </w:r>
      <w:r>
        <w:rPr>
          <w:rFonts w:ascii="Arial" w:hAnsi="Arial" w:cs="Arial"/>
          <w:color w:val="000000"/>
          <w:shd w:val="clear" w:color="auto" w:fill="FFFFFF"/>
        </w:rPr>
        <w:t>세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이상</w:t>
      </w:r>
      <w:r>
        <w:rPr>
          <w:rFonts w:ascii="Arial" w:hAnsi="Arial" w:cs="Arial"/>
          <w:color w:val="000000"/>
          <w:shd w:val="clear" w:color="auto" w:fill="FFFFFF"/>
        </w:rPr>
        <w:t xml:space="preserve"> 19</w:t>
      </w:r>
      <w:r>
        <w:rPr>
          <w:rFonts w:ascii="Arial" w:hAnsi="Arial" w:cs="Arial"/>
          <w:color w:val="000000"/>
          <w:shd w:val="clear" w:color="auto" w:fill="FFFFFF"/>
        </w:rPr>
        <w:t>세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미만</w:t>
      </w:r>
      <w:r>
        <w:rPr>
          <w:rFonts w:ascii="Arial" w:hAnsi="Arial" w:cs="Arial"/>
          <w:color w:val="000000"/>
          <w:shd w:val="clear" w:color="auto" w:fill="FFFFFF"/>
        </w:rPr>
        <w:t>)'</w:t>
      </w:r>
      <w:r>
        <w:rPr>
          <w:rFonts w:ascii="Arial" w:hAnsi="Arial" w:cs="Arial"/>
          <w:color w:val="000000"/>
          <w:shd w:val="clear" w:color="auto" w:fill="FFFFFF"/>
        </w:rPr>
        <w:t>이라면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모두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소년보호사건으로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진행이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될까요</w:t>
      </w:r>
      <w:r>
        <w:rPr>
          <w:rFonts w:ascii="Arial" w:hAnsi="Arial" w:cs="Arial"/>
          <w:color w:val="000000"/>
          <w:shd w:val="clear" w:color="auto" w:fill="FFFFFF"/>
        </w:rPr>
        <w:t>?</w:t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Fonts w:ascii="Arial" w:hAnsi="Arial" w:cs="Arial"/>
          <w:color w:val="000000"/>
          <w:shd w:val="clear" w:color="auto" w:fill="FFFFFF"/>
        </w:rPr>
        <w:t>그건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아닙니다</w:t>
      </w:r>
      <w:r>
        <w:rPr>
          <w:rFonts w:ascii="Arial" w:hAnsi="Arial" w:cs="Arial"/>
          <w:color w:val="000000"/>
          <w:shd w:val="clear" w:color="auto" w:fill="FFFFFF"/>
        </w:rPr>
        <w:t>.</w:t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Fonts w:ascii="Arial" w:hAnsi="Arial" w:cs="Arial"/>
          <w:color w:val="000000"/>
          <w:shd w:val="clear" w:color="auto" w:fill="FFFFFF"/>
        </w:rPr>
        <w:t>범죄에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따라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소년</w:t>
      </w:r>
      <w:r>
        <w:rPr>
          <w:rFonts w:ascii="Arial" w:hAnsi="Arial" w:cs="Arial"/>
          <w:color w:val="000000"/>
          <w:shd w:val="clear" w:color="auto" w:fill="FFFFFF"/>
        </w:rPr>
        <w:t>'</w:t>
      </w:r>
      <w:r>
        <w:rPr>
          <w:rFonts w:ascii="Arial" w:hAnsi="Arial" w:cs="Arial"/>
          <w:color w:val="000000"/>
          <w:shd w:val="clear" w:color="auto" w:fill="FFFFFF"/>
        </w:rPr>
        <w:t>보호</w:t>
      </w:r>
      <w:r>
        <w:rPr>
          <w:rFonts w:ascii="Arial" w:hAnsi="Arial" w:cs="Arial"/>
          <w:color w:val="000000"/>
          <w:shd w:val="clear" w:color="auto" w:fill="FFFFFF"/>
        </w:rPr>
        <w:t>'</w:t>
      </w:r>
      <w:r>
        <w:rPr>
          <w:rFonts w:ascii="Arial" w:hAnsi="Arial" w:cs="Arial"/>
          <w:color w:val="000000"/>
          <w:shd w:val="clear" w:color="auto" w:fill="FFFFFF"/>
        </w:rPr>
        <w:t>사건이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될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수도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있고</w:t>
      </w:r>
      <w:r>
        <w:rPr>
          <w:rFonts w:ascii="Arial" w:hAnsi="Arial" w:cs="Arial"/>
          <w:color w:val="000000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hd w:val="clear" w:color="auto" w:fill="FFFFFF"/>
        </w:rPr>
        <w:t>소년</w:t>
      </w:r>
      <w:r>
        <w:rPr>
          <w:rFonts w:ascii="Arial" w:hAnsi="Arial" w:cs="Arial"/>
          <w:color w:val="000000"/>
          <w:shd w:val="clear" w:color="auto" w:fill="FFFFFF"/>
        </w:rPr>
        <w:t>'</w:t>
      </w:r>
      <w:r>
        <w:rPr>
          <w:rFonts w:ascii="Arial" w:hAnsi="Arial" w:cs="Arial"/>
          <w:color w:val="000000"/>
          <w:shd w:val="clear" w:color="auto" w:fill="FFFFFF"/>
        </w:rPr>
        <w:t>형사</w:t>
      </w:r>
      <w:r>
        <w:rPr>
          <w:rFonts w:ascii="Arial" w:hAnsi="Arial" w:cs="Arial"/>
          <w:color w:val="000000"/>
          <w:shd w:val="clear" w:color="auto" w:fill="FFFFFF"/>
        </w:rPr>
        <w:t>'</w:t>
      </w:r>
      <w:r>
        <w:rPr>
          <w:rFonts w:ascii="Arial" w:hAnsi="Arial" w:cs="Arial"/>
          <w:color w:val="000000"/>
          <w:shd w:val="clear" w:color="auto" w:fill="FFFFFF"/>
        </w:rPr>
        <w:t>사건이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될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수도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있는데요</w:t>
      </w:r>
      <w:r>
        <w:rPr>
          <w:rFonts w:ascii="Arial" w:hAnsi="Arial" w:cs="Arial"/>
          <w:color w:val="000000"/>
          <w:shd w:val="clear" w:color="auto" w:fill="FFFFFF"/>
        </w:rPr>
        <w:t>,</w:t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Fonts w:ascii="Arial" w:hAnsi="Arial" w:cs="Arial"/>
          <w:color w:val="000000"/>
          <w:shd w:val="clear" w:color="auto" w:fill="FFFFFF"/>
        </w:rPr>
        <w:br/>
        <w:t>- </w:t>
      </w:r>
      <w:r>
        <w:rPr>
          <w:rFonts w:ascii="Arial" w:hAnsi="Arial" w:cs="Arial"/>
          <w:b/>
          <w:bCs/>
          <w:color w:val="0076C8"/>
          <w:shd w:val="clear" w:color="auto" w:fill="FFFFFF"/>
        </w:rPr>
        <w:t>소년</w:t>
      </w:r>
      <w:r>
        <w:rPr>
          <w:rFonts w:ascii="Arial" w:hAnsi="Arial" w:cs="Arial"/>
          <w:b/>
          <w:bCs/>
          <w:color w:val="0076C8"/>
          <w:shd w:val="clear" w:color="auto" w:fill="FFFFFF"/>
        </w:rPr>
        <w:t>'</w:t>
      </w:r>
      <w:r>
        <w:rPr>
          <w:rFonts w:ascii="Arial" w:hAnsi="Arial" w:cs="Arial"/>
          <w:b/>
          <w:bCs/>
          <w:color w:val="0076C8"/>
          <w:shd w:val="clear" w:color="auto" w:fill="FFFFFF"/>
        </w:rPr>
        <w:t>보호</w:t>
      </w:r>
      <w:r>
        <w:rPr>
          <w:rFonts w:ascii="Arial" w:hAnsi="Arial" w:cs="Arial"/>
          <w:b/>
          <w:bCs/>
          <w:color w:val="0076C8"/>
          <w:shd w:val="clear" w:color="auto" w:fill="FFFFFF"/>
        </w:rPr>
        <w:t>'</w:t>
      </w:r>
      <w:r>
        <w:rPr>
          <w:rFonts w:ascii="Arial" w:hAnsi="Arial" w:cs="Arial"/>
          <w:b/>
          <w:bCs/>
          <w:color w:val="0076C8"/>
          <w:shd w:val="clear" w:color="auto" w:fill="FFFFFF"/>
        </w:rPr>
        <w:t>사건은</w:t>
      </w:r>
      <w:r>
        <w:rPr>
          <w:rFonts w:ascii="Arial" w:hAnsi="Arial" w:cs="Arial"/>
          <w:b/>
          <w:bCs/>
          <w:color w:val="0076C8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0076C8"/>
          <w:shd w:val="clear" w:color="auto" w:fill="FFFFFF"/>
        </w:rPr>
        <w:t>가정법원</w:t>
      </w:r>
      <w:r>
        <w:rPr>
          <w:rFonts w:ascii="Arial" w:hAnsi="Arial" w:cs="Arial"/>
          <w:b/>
          <w:bCs/>
          <w:color w:val="0076C8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0076C8"/>
          <w:shd w:val="clear" w:color="auto" w:fill="FFFFFF"/>
        </w:rPr>
        <w:t>소년부</w:t>
      </w:r>
      <w:r>
        <w:rPr>
          <w:rFonts w:ascii="Arial" w:hAnsi="Arial" w:cs="Arial"/>
          <w:b/>
          <w:bCs/>
          <w:color w:val="0076C8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0076C8"/>
          <w:shd w:val="clear" w:color="auto" w:fill="FFFFFF"/>
        </w:rPr>
        <w:t>또는</w:t>
      </w:r>
      <w:r>
        <w:rPr>
          <w:rFonts w:ascii="Arial" w:hAnsi="Arial" w:cs="Arial"/>
          <w:b/>
          <w:bCs/>
          <w:color w:val="0076C8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0076C8"/>
          <w:shd w:val="clear" w:color="auto" w:fill="FFFFFF"/>
        </w:rPr>
        <w:t>지방법원</w:t>
      </w:r>
      <w:r>
        <w:rPr>
          <w:rFonts w:ascii="Arial" w:hAnsi="Arial" w:cs="Arial"/>
          <w:b/>
          <w:bCs/>
          <w:color w:val="0076C8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0076C8"/>
          <w:shd w:val="clear" w:color="auto" w:fill="FFFFFF"/>
        </w:rPr>
        <w:t>소년부에서</w:t>
      </w:r>
      <w:r>
        <w:rPr>
          <w:rFonts w:ascii="Arial" w:hAnsi="Arial" w:cs="Arial"/>
          <w:b/>
          <w:bCs/>
          <w:color w:val="0076C8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0076C8"/>
          <w:shd w:val="clear" w:color="auto" w:fill="FFFFFF"/>
        </w:rPr>
        <w:t>소년법의</w:t>
      </w:r>
      <w:r>
        <w:rPr>
          <w:rFonts w:ascii="Arial" w:hAnsi="Arial" w:cs="Arial"/>
          <w:b/>
          <w:bCs/>
          <w:color w:val="0076C8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0076C8"/>
          <w:shd w:val="clear" w:color="auto" w:fill="FFFFFF"/>
        </w:rPr>
        <w:t>규정에</w:t>
      </w:r>
      <w:r>
        <w:rPr>
          <w:rFonts w:ascii="Arial" w:hAnsi="Arial" w:cs="Arial"/>
          <w:b/>
          <w:bCs/>
          <w:color w:val="0076C8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0076C8"/>
          <w:shd w:val="clear" w:color="auto" w:fill="FFFFFF"/>
        </w:rPr>
        <w:t>따라</w:t>
      </w:r>
      <w:r>
        <w:rPr>
          <w:rFonts w:ascii="Arial" w:hAnsi="Arial" w:cs="Arial"/>
          <w:b/>
          <w:bCs/>
          <w:color w:val="0076C8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0076C8"/>
          <w:shd w:val="clear" w:color="auto" w:fill="FFFFFF"/>
        </w:rPr>
        <w:t>처리</w:t>
      </w:r>
      <w:r>
        <w:rPr>
          <w:rFonts w:ascii="Arial" w:hAnsi="Arial" w:cs="Arial"/>
          <w:color w:val="000000"/>
          <w:shd w:val="clear" w:color="auto" w:fill="FFFFFF"/>
        </w:rPr>
        <w:t>하고</w:t>
      </w:r>
      <w:r>
        <w:rPr>
          <w:rFonts w:ascii="Arial" w:hAnsi="Arial" w:cs="Arial"/>
          <w:color w:val="000000"/>
          <w:shd w:val="clear" w:color="auto" w:fill="FFFFFF"/>
        </w:rPr>
        <w:t>,</w:t>
      </w:r>
      <w:r>
        <w:rPr>
          <w:rFonts w:ascii="Arial" w:hAnsi="Arial" w:cs="Arial"/>
          <w:color w:val="000000"/>
          <w:shd w:val="clear" w:color="auto" w:fill="FFFFFF"/>
        </w:rPr>
        <w:br/>
        <w:t>- </w:t>
      </w:r>
      <w:r>
        <w:rPr>
          <w:rFonts w:ascii="Arial" w:hAnsi="Arial" w:cs="Arial"/>
          <w:b/>
          <w:bCs/>
          <w:color w:val="F12F22"/>
          <w:shd w:val="clear" w:color="auto" w:fill="FFFFFF"/>
        </w:rPr>
        <w:t>소년</w:t>
      </w:r>
      <w:r>
        <w:rPr>
          <w:rFonts w:ascii="Arial" w:hAnsi="Arial" w:cs="Arial"/>
          <w:b/>
          <w:bCs/>
          <w:color w:val="F12F22"/>
          <w:shd w:val="clear" w:color="auto" w:fill="FFFFFF"/>
        </w:rPr>
        <w:t>'</w:t>
      </w:r>
      <w:r>
        <w:rPr>
          <w:rFonts w:ascii="Arial" w:hAnsi="Arial" w:cs="Arial"/>
          <w:b/>
          <w:bCs/>
          <w:color w:val="F12F22"/>
          <w:shd w:val="clear" w:color="auto" w:fill="FFFFFF"/>
        </w:rPr>
        <w:t>형사</w:t>
      </w:r>
      <w:r>
        <w:rPr>
          <w:rFonts w:ascii="Arial" w:hAnsi="Arial" w:cs="Arial"/>
          <w:b/>
          <w:bCs/>
          <w:color w:val="F12F22"/>
          <w:shd w:val="clear" w:color="auto" w:fill="FFFFFF"/>
        </w:rPr>
        <w:t>'</w:t>
      </w:r>
      <w:r>
        <w:rPr>
          <w:rFonts w:ascii="Arial" w:hAnsi="Arial" w:cs="Arial"/>
          <w:b/>
          <w:bCs/>
          <w:color w:val="F12F22"/>
          <w:shd w:val="clear" w:color="auto" w:fill="FFFFFF"/>
        </w:rPr>
        <w:t>사건은</w:t>
      </w:r>
      <w:r>
        <w:rPr>
          <w:rFonts w:ascii="Arial" w:hAnsi="Arial" w:cs="Arial"/>
          <w:b/>
          <w:bCs/>
          <w:color w:val="F12F22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F12F22"/>
          <w:shd w:val="clear" w:color="auto" w:fill="FFFFFF"/>
        </w:rPr>
        <w:t>일반형사법원에서</w:t>
      </w:r>
      <w:r>
        <w:rPr>
          <w:rFonts w:ascii="Arial" w:hAnsi="Arial" w:cs="Arial"/>
          <w:b/>
          <w:bCs/>
          <w:color w:val="F12F22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F12F22"/>
          <w:shd w:val="clear" w:color="auto" w:fill="FFFFFF"/>
        </w:rPr>
        <w:t>기본적으로</w:t>
      </w:r>
      <w:r>
        <w:rPr>
          <w:rFonts w:ascii="Arial" w:hAnsi="Arial" w:cs="Arial"/>
          <w:b/>
          <w:bCs/>
          <w:color w:val="F12F22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F12F22"/>
          <w:shd w:val="clear" w:color="auto" w:fill="FFFFFF"/>
        </w:rPr>
        <w:t>형사소송절차에</w:t>
      </w:r>
      <w:r>
        <w:rPr>
          <w:rFonts w:ascii="Arial" w:hAnsi="Arial" w:cs="Arial"/>
          <w:b/>
          <w:bCs/>
          <w:color w:val="F12F22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F12F22"/>
          <w:shd w:val="clear" w:color="auto" w:fill="FFFFFF"/>
        </w:rPr>
        <w:t>따라</w:t>
      </w:r>
      <w:r>
        <w:rPr>
          <w:rFonts w:ascii="Arial" w:hAnsi="Arial" w:cs="Arial"/>
          <w:b/>
          <w:bCs/>
          <w:color w:val="F12F22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F12F22"/>
          <w:shd w:val="clear" w:color="auto" w:fill="FFFFFF"/>
        </w:rPr>
        <w:t>처리</w:t>
      </w:r>
      <w:r>
        <w:rPr>
          <w:rFonts w:ascii="Arial" w:hAnsi="Arial" w:cs="Arial"/>
          <w:color w:val="000000"/>
          <w:shd w:val="clear" w:color="auto" w:fill="FFFFFF"/>
        </w:rPr>
        <w:t>합니다</w:t>
      </w:r>
      <w:r>
        <w:rPr>
          <w:rFonts w:ascii="Arial" w:hAnsi="Arial" w:cs="Arial"/>
          <w:color w:val="000000"/>
          <w:shd w:val="clear" w:color="auto" w:fill="FFFFFF"/>
        </w:rPr>
        <w:t>.</w:t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Fonts w:ascii="Arial" w:hAnsi="Arial" w:cs="Arial"/>
          <w:color w:val="000000"/>
          <w:shd w:val="clear" w:color="auto" w:fill="FFFFFF"/>
        </w:rPr>
        <w:t>예를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들면</w:t>
      </w:r>
      <w:r>
        <w:rPr>
          <w:rFonts w:ascii="Arial" w:hAnsi="Arial" w:cs="Arial"/>
          <w:color w:val="000000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hd w:val="clear" w:color="auto" w:fill="FFFFFF"/>
        </w:rPr>
        <w:t>이번에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정말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믿을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수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없을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정도로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끔찍한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사건이었던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인천여아살인사건의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가해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학생의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경우</w:t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Fonts w:ascii="Arial" w:hAnsi="Arial" w:cs="Arial"/>
          <w:color w:val="000000"/>
          <w:shd w:val="clear" w:color="auto" w:fill="FFFFFF"/>
        </w:rPr>
        <w:t>아무리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소년법이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규정한</w:t>
      </w:r>
      <w:r>
        <w:rPr>
          <w:rFonts w:ascii="Arial" w:hAnsi="Arial" w:cs="Arial"/>
          <w:color w:val="000000"/>
          <w:shd w:val="clear" w:color="auto" w:fill="FFFFFF"/>
        </w:rPr>
        <w:t xml:space="preserve"> 10</w:t>
      </w:r>
      <w:r>
        <w:rPr>
          <w:rFonts w:ascii="Arial" w:hAnsi="Arial" w:cs="Arial"/>
          <w:color w:val="000000"/>
          <w:shd w:val="clear" w:color="auto" w:fill="FFFFFF"/>
        </w:rPr>
        <w:t>세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이상</w:t>
      </w:r>
      <w:r>
        <w:rPr>
          <w:rFonts w:ascii="Arial" w:hAnsi="Arial" w:cs="Arial"/>
          <w:color w:val="000000"/>
          <w:shd w:val="clear" w:color="auto" w:fill="FFFFFF"/>
        </w:rPr>
        <w:t xml:space="preserve"> 19</w:t>
      </w:r>
      <w:r>
        <w:rPr>
          <w:rFonts w:ascii="Arial" w:hAnsi="Arial" w:cs="Arial"/>
          <w:color w:val="000000"/>
          <w:shd w:val="clear" w:color="auto" w:fill="FFFFFF"/>
        </w:rPr>
        <w:t>세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미만의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소년에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해당한다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하더라도</w:t>
      </w:r>
      <w:r>
        <w:rPr>
          <w:rFonts w:ascii="Arial" w:hAnsi="Arial" w:cs="Arial"/>
          <w:color w:val="000000"/>
          <w:shd w:val="clear" w:color="auto" w:fill="FFFFFF"/>
        </w:rPr>
        <w:t>,</w:t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Fonts w:ascii="Arial" w:hAnsi="Arial" w:cs="Arial"/>
          <w:color w:val="000000"/>
          <w:shd w:val="clear" w:color="auto" w:fill="FFFFFF"/>
        </w:rPr>
        <w:t>그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죄질이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극히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흉악하기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때문에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소년</w:t>
      </w:r>
      <w:r>
        <w:rPr>
          <w:rFonts w:ascii="Arial" w:hAnsi="Arial" w:cs="Arial"/>
          <w:color w:val="000000"/>
          <w:shd w:val="clear" w:color="auto" w:fill="FFFFFF"/>
        </w:rPr>
        <w:t>'</w:t>
      </w:r>
      <w:r>
        <w:rPr>
          <w:rFonts w:ascii="Arial" w:hAnsi="Arial" w:cs="Arial"/>
          <w:color w:val="000000"/>
          <w:shd w:val="clear" w:color="auto" w:fill="FFFFFF"/>
        </w:rPr>
        <w:t>형사</w:t>
      </w:r>
      <w:r>
        <w:rPr>
          <w:rFonts w:ascii="Arial" w:hAnsi="Arial" w:cs="Arial"/>
          <w:color w:val="000000"/>
          <w:shd w:val="clear" w:color="auto" w:fill="FFFFFF"/>
        </w:rPr>
        <w:t>'</w:t>
      </w:r>
      <w:r>
        <w:rPr>
          <w:rFonts w:ascii="Arial" w:hAnsi="Arial" w:cs="Arial"/>
          <w:color w:val="000000"/>
          <w:shd w:val="clear" w:color="auto" w:fill="FFFFFF"/>
        </w:rPr>
        <w:t>사건으로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진행이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되겠지요</w:t>
      </w:r>
      <w:r>
        <w:rPr>
          <w:rFonts w:ascii="Arial" w:hAnsi="Arial" w:cs="Arial"/>
          <w:color w:val="000000"/>
          <w:shd w:val="clear" w:color="auto" w:fill="FFFFFF"/>
        </w:rPr>
        <w:t>.</w:t>
      </w:r>
    </w:p>
    <w:p w14:paraId="60BF4A58" w14:textId="7E4BE074" w:rsidR="002D2B44" w:rsidRDefault="002D2B44" w:rsidP="002D2B44">
      <w:pPr>
        <w:widowControl/>
        <w:wordWrap/>
        <w:autoSpaceDE/>
        <w:autoSpaceDN/>
      </w:pPr>
      <w:r>
        <w:rPr>
          <w:rFonts w:ascii="맑은 고딕" w:eastAsia="맑은 고딕" w:hAnsi="맑은 고딕" w:hint="eastAsia"/>
          <w:color w:val="333333"/>
          <w:sz w:val="21"/>
          <w:szCs w:val="21"/>
        </w:rPr>
        <w:t>19세 미만의 자를 소년으로 규정하고 있으며, 10세 이상 14세 미만의 소년을 소년보호사건의 대상으로 하였다(2·4조). 총칙, 보호사건, 형사사건, 비행예방, 벌칙 등 4장으로 나뉜 전문 71조와 부칙으로 되어 있다.</w:t>
      </w:r>
    </w:p>
    <w:p w14:paraId="2593FA32" w14:textId="77777777" w:rsidR="002D2B44" w:rsidRDefault="002D2B44" w:rsidP="002D2B44">
      <w:pPr>
        <w:pStyle w:val="a6"/>
        <w:spacing w:before="165" w:beforeAutospacing="0" w:after="105" w:afterAutospacing="0"/>
        <w:rPr>
          <w:rFonts w:ascii="돋움" w:eastAsia="돋움" w:hAnsi="돋움"/>
          <w:color w:val="000000"/>
          <w:sz w:val="18"/>
          <w:szCs w:val="18"/>
        </w:rPr>
      </w:pPr>
      <w:r>
        <w:rPr>
          <w:rStyle w:val="a7"/>
          <w:rFonts w:ascii="돋움" w:eastAsia="돋움" w:hAnsi="돋움" w:hint="eastAsia"/>
          <w:color w:val="000000"/>
          <w:sz w:val="18"/>
          <w:szCs w:val="18"/>
        </w:rPr>
        <w:t>[네이버 지식백과]</w:t>
      </w:r>
      <w:r>
        <w:rPr>
          <w:rFonts w:ascii="돋움" w:eastAsia="돋움" w:hAnsi="돋움" w:hint="eastAsia"/>
          <w:color w:val="000000"/>
          <w:sz w:val="18"/>
          <w:szCs w:val="18"/>
        </w:rPr>
        <w:t> </w:t>
      </w:r>
      <w:hyperlink r:id="rId7" w:history="1">
        <w:r>
          <w:rPr>
            <w:rStyle w:val="a4"/>
            <w:rFonts w:ascii="돋움" w:eastAsia="돋움" w:hAnsi="돋움" w:hint="eastAsia"/>
            <w:color w:val="0033AC"/>
            <w:sz w:val="18"/>
            <w:szCs w:val="18"/>
          </w:rPr>
          <w:t>소년법</w:t>
        </w:r>
      </w:hyperlink>
      <w:r>
        <w:rPr>
          <w:rFonts w:ascii="돋움" w:eastAsia="돋움" w:hAnsi="돋움" w:hint="eastAsia"/>
          <w:color w:val="000000"/>
          <w:sz w:val="18"/>
          <w:szCs w:val="18"/>
        </w:rPr>
        <w:t> [少年法] (두산백과)</w:t>
      </w:r>
    </w:p>
    <w:p w14:paraId="3E0EE48C" w14:textId="01359D9C" w:rsidR="002D2B44" w:rsidRDefault="002D2B44" w:rsidP="00B5022F"/>
    <w:p w14:paraId="00EC2552" w14:textId="7E607560" w:rsidR="002D2B44" w:rsidRDefault="002D2B44" w:rsidP="00B5022F"/>
    <w:p w14:paraId="5583D299" w14:textId="73BA9E3D" w:rsidR="002D2B44" w:rsidRDefault="002D2B44" w:rsidP="00B5022F">
      <w:proofErr w:type="spellStart"/>
      <w:r>
        <w:rPr>
          <w:rFonts w:hint="eastAsia"/>
        </w:rPr>
        <w:t>입론팀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따로 /</w:t>
      </w:r>
      <w:proofErr w:type="gramEnd"/>
      <w:r>
        <w:t xml:space="preserve"> </w:t>
      </w:r>
      <w:proofErr w:type="spellStart"/>
      <w:r>
        <w:rPr>
          <w:rFonts w:hint="eastAsia"/>
        </w:rPr>
        <w:t>반론팀</w:t>
      </w:r>
      <w:proofErr w:type="spellEnd"/>
      <w:r>
        <w:rPr>
          <w:rFonts w:hint="eastAsia"/>
        </w:rPr>
        <w:t xml:space="preserve"> 따로</w:t>
      </w:r>
    </w:p>
    <w:p w14:paraId="59558FE8" w14:textId="427E99F6" w:rsidR="002D2B44" w:rsidRDefault="002D2B44" w:rsidP="00B5022F"/>
    <w:p w14:paraId="0DE554AD" w14:textId="16F3D17C" w:rsidR="002D2B44" w:rsidRDefault="002D2B44" w:rsidP="00B5022F">
      <w:r>
        <w:rPr>
          <w:rFonts w:hint="eastAsia"/>
        </w:rPr>
        <w:t xml:space="preserve">청소년 범죄의 처벌에 대해서는 </w:t>
      </w:r>
      <w:r>
        <w:t>~</w:t>
      </w:r>
      <w:r>
        <w:rPr>
          <w:rFonts w:hint="eastAsia"/>
        </w:rPr>
        <w:t>한 방법이 있습니다.</w:t>
      </w:r>
      <w:r>
        <w:t xml:space="preserve"> </w:t>
      </w:r>
      <w:r>
        <w:rPr>
          <w:rFonts w:hint="eastAsia"/>
        </w:rPr>
        <w:t>본 팀에서는 n가지 논거를 들어 청소년 범죄의 처벌 강화에 대해 찬성합니다.</w:t>
      </w:r>
      <w:r>
        <w:t xml:space="preserve"> </w:t>
      </w:r>
    </w:p>
    <w:p w14:paraId="22B83BBE" w14:textId="10D8BC9F" w:rsidR="00BA279A" w:rsidRDefault="00BA279A" w:rsidP="00B5022F"/>
    <w:p w14:paraId="65C8D602" w14:textId="64C6F80C" w:rsidR="00BA279A" w:rsidRDefault="00BA279A" w:rsidP="00B5022F"/>
    <w:p w14:paraId="3044F980" w14:textId="77777777" w:rsidR="00BA279A" w:rsidRDefault="00BA279A" w:rsidP="00BA279A">
      <w:pPr>
        <w:pStyle w:val="a3"/>
        <w:numPr>
          <w:ilvl w:val="0"/>
          <w:numId w:val="2"/>
        </w:numPr>
        <w:ind w:leftChars="0"/>
      </w:pPr>
      <w:proofErr w:type="spellStart"/>
      <w:r>
        <w:t>환경탓</w:t>
      </w:r>
      <w:proofErr w:type="spellEnd"/>
    </w:p>
    <w:p w14:paraId="61246E34" w14:textId="77777777" w:rsidR="00BA279A" w:rsidRDefault="00BA279A" w:rsidP="00BA279A">
      <w:r>
        <w:rPr>
          <w:rFonts w:hint="eastAsia"/>
        </w:rPr>
        <w:lastRenderedPageBreak/>
        <w:t>환경이</w:t>
      </w:r>
      <w:r>
        <w:t xml:space="preserve"> 절대 범죄를 정당화시키는 수단이 될 수 없다. 가난한 이들은 모두 강도행위를 해도 되는 것인가? 이에 대한 답은 당연히 ‘아니다’이다. 우리는 여러 사람이 어울려 살아가는 이 사회에 규칙을 세우고자 법을 만들고 모두가 그것을 </w:t>
      </w:r>
      <w:proofErr w:type="spellStart"/>
      <w:r>
        <w:t>따르기로</w:t>
      </w:r>
      <w:proofErr w:type="spellEnd"/>
      <w:r>
        <w:t xml:space="preserve"> 했고 법을 </w:t>
      </w:r>
      <w:proofErr w:type="spellStart"/>
      <w:r>
        <w:t>어길시에는</w:t>
      </w:r>
      <w:proofErr w:type="spellEnd"/>
      <w:r>
        <w:t xml:space="preserve"> 공평하게 벌을 받기로 정했다. 법을 어긴 정도가 같다면 </w:t>
      </w:r>
      <w:proofErr w:type="gramStart"/>
      <w:r>
        <w:t>나이,직위에</w:t>
      </w:r>
      <w:proofErr w:type="gramEnd"/>
      <w:r>
        <w:t xml:space="preserve"> 상관없이 공평하게 같은 처벌을 받는 것이 마땅하다. 그들의 죄를 환경의 탓으로 정당화 </w:t>
      </w:r>
      <w:proofErr w:type="spellStart"/>
      <w:r>
        <w:t>시킬시</w:t>
      </w:r>
      <w:proofErr w:type="spellEnd"/>
      <w:r>
        <w:t xml:space="preserve">, 자칫 나도 </w:t>
      </w:r>
      <w:proofErr w:type="gramStart"/>
      <w:r>
        <w:t>해볼까?하는</w:t>
      </w:r>
      <w:proofErr w:type="gramEnd"/>
      <w:r>
        <w:t xml:space="preserve"> 식으로 또 다른 범죄행위를 낳는 불씨가 될 수 있다. </w:t>
      </w:r>
    </w:p>
    <w:p w14:paraId="4DA49E67" w14:textId="77777777" w:rsidR="00BA279A" w:rsidRDefault="00BA279A" w:rsidP="00BA279A"/>
    <w:p w14:paraId="3F5DA345" w14:textId="77777777" w:rsidR="00BA279A" w:rsidRDefault="00BA279A" w:rsidP="00BA279A">
      <w:pPr>
        <w:pStyle w:val="a3"/>
        <w:numPr>
          <w:ilvl w:val="0"/>
          <w:numId w:val="2"/>
        </w:numPr>
        <w:ind w:leftChars="0"/>
      </w:pPr>
      <w:r>
        <w:t>사회적 낙인 -&gt; 기회 주어야함.</w:t>
      </w:r>
    </w:p>
    <w:p w14:paraId="064D5D58" w14:textId="77777777" w:rsidR="00BA279A" w:rsidRDefault="00BA279A" w:rsidP="00BA279A">
      <w:r>
        <w:rPr>
          <w:rFonts w:hint="eastAsia"/>
        </w:rPr>
        <w:t>요즘에는</w:t>
      </w:r>
      <w:r>
        <w:t xml:space="preserve"> 소년범죄가 널리 알려져 이를 악용하는 사례가 많아졌다. 이들에게 약한 처벌을 가하고 기회를 주게 된다면 그 기회는 갱생의 기회가 아닌 또 다시 범죄를 저지를 가능성을 </w:t>
      </w:r>
      <w:proofErr w:type="spellStart"/>
      <w:r>
        <w:t>쥐어주는</w:t>
      </w:r>
      <w:proofErr w:type="spellEnd"/>
      <w:r>
        <w:t xml:space="preserve"> 기회가 될 수 있다. 가해자에게 기회를 줌으로써 그들에게 칼을 </w:t>
      </w:r>
      <w:proofErr w:type="spellStart"/>
      <w:r>
        <w:t>쥐어주는</w:t>
      </w:r>
      <w:proofErr w:type="spellEnd"/>
      <w:r>
        <w:t xml:space="preserve"> </w:t>
      </w:r>
      <w:proofErr w:type="spellStart"/>
      <w:r>
        <w:t>것이되어</w:t>
      </w:r>
      <w:proofErr w:type="spellEnd"/>
      <w:r>
        <w:t xml:space="preserve"> 그 칼날이 또 </w:t>
      </w:r>
      <w:proofErr w:type="gramStart"/>
      <w:r>
        <w:t>한번</w:t>
      </w:r>
      <w:proofErr w:type="gramEnd"/>
      <w:r>
        <w:t xml:space="preserve"> 피해자에게 상처를 낼 수도 있다. 우리는 가해자에게 관대를 베풀기 전에 피해자를 우선으로 보호해야한다.</w:t>
      </w:r>
    </w:p>
    <w:p w14:paraId="6102B330" w14:textId="77777777" w:rsidR="00BA279A" w:rsidRDefault="00BA279A" w:rsidP="00BA279A"/>
    <w:p w14:paraId="3FA11772" w14:textId="2B74DEB1" w:rsidR="00BA279A" w:rsidRDefault="00BA279A" w:rsidP="00BA279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본래 법제도 </w:t>
      </w:r>
      <w:r>
        <w:t>실효성 없음.</w:t>
      </w:r>
    </w:p>
    <w:p w14:paraId="220D568B" w14:textId="77777777" w:rsidR="00BA279A" w:rsidRDefault="00BA279A" w:rsidP="00BA279A">
      <w:r>
        <w:rPr>
          <w:rFonts w:hint="eastAsia"/>
        </w:rPr>
        <w:t>본래의</w:t>
      </w:r>
      <w:r>
        <w:t xml:space="preserve"> 법제도의 시행 결과로 최근 소년강력범죄는 크게 증가했다. 이에 대한 대책으로 처벌을 강화하는 것은 당연한 이치이다. 요즘 청소년들은 자신들이 범죄를 저질러도 큰 처벌을 받지 않는다는 것을 </w:t>
      </w:r>
      <w:proofErr w:type="gramStart"/>
      <w:r>
        <w:t>알고있다</w:t>
      </w:r>
      <w:proofErr w:type="gramEnd"/>
      <w:r>
        <w:t xml:space="preserve">. 그때문에 아무렇지도 않게 범죄를 저지르고 있다. 그러니 처벌을 강화하여 청소년들이 처벌을 받는 것에 대해 경각심을 </w:t>
      </w:r>
      <w:proofErr w:type="spellStart"/>
      <w:r>
        <w:t>갖게해</w:t>
      </w:r>
      <w:proofErr w:type="spellEnd"/>
      <w:r>
        <w:t xml:space="preserve"> 범죄를 쉽게 보지 못하게 </w:t>
      </w:r>
      <w:proofErr w:type="spellStart"/>
      <w:r>
        <w:t>해야하고</w:t>
      </w:r>
      <w:proofErr w:type="spellEnd"/>
      <w:r>
        <w:t>, 지금 가벼운 처벌로 넘어가게 되어 후에 그들이 성장하여 더 심각한 범죄를 저지르기 전에 청소년법</w:t>
      </w:r>
      <w:r>
        <w:rPr>
          <w:rFonts w:hint="eastAsia"/>
        </w:rPr>
        <w:t>을</w:t>
      </w:r>
      <w:r>
        <w:t xml:space="preserve"> 강화하여 미리부터 </w:t>
      </w:r>
      <w:proofErr w:type="spellStart"/>
      <w:r>
        <w:t>예방해야한다</w:t>
      </w:r>
      <w:proofErr w:type="spellEnd"/>
      <w:r>
        <w:t>.</w:t>
      </w:r>
    </w:p>
    <w:p w14:paraId="4026BEB9" w14:textId="296F9B4C" w:rsidR="00BA279A" w:rsidRPr="00BA279A" w:rsidRDefault="00BA279A" w:rsidP="00B5022F"/>
    <w:p w14:paraId="1E6CDB28" w14:textId="77777777" w:rsidR="00BA279A" w:rsidRDefault="00BA279A" w:rsidP="00BA279A">
      <w:r>
        <w:t>4. 소년원에서 더 강력한 범죄자</w:t>
      </w:r>
    </w:p>
    <w:p w14:paraId="512057B6" w14:textId="77777777" w:rsidR="00BA279A" w:rsidRDefault="00BA279A" w:rsidP="00BA279A">
      <w:r>
        <w:t>--&gt; 일반 교도소도 아닌 소년원에서는 교정교육이 목적이므로 신빙성이 없음.</w:t>
      </w:r>
    </w:p>
    <w:p w14:paraId="60D1B436" w14:textId="77777777" w:rsidR="00BA279A" w:rsidRDefault="00BA279A" w:rsidP="00BA279A">
      <w:r>
        <w:t>5. 의사결정 나이 X --&gt; 책임 지울 수 없음</w:t>
      </w:r>
    </w:p>
    <w:p w14:paraId="67FB6650" w14:textId="77777777" w:rsidR="00BA279A" w:rsidRDefault="00BA279A" w:rsidP="00BA279A">
      <w:r>
        <w:t xml:space="preserve">--&gt; 나이가 어리기 때문에 의사결정을 할 수 있는 능력이 </w:t>
      </w:r>
      <w:proofErr w:type="spellStart"/>
      <w:r>
        <w:t>부족한건</w:t>
      </w:r>
      <w:proofErr w:type="spellEnd"/>
      <w:r>
        <w:t xml:space="preserve"> 인지하지만, 그렇다면 부모님이나 보호자에게 처벌을 </w:t>
      </w:r>
      <w:proofErr w:type="spellStart"/>
      <w:r>
        <w:t>해야한다고</w:t>
      </w:r>
      <w:proofErr w:type="spellEnd"/>
      <w:r>
        <w:t xml:space="preserve"> 생각함. 실제 미국에서는 부모책임법이 있어서 주마다 경우가 다르지만 사회봉사, 교육, 구금 등을 </w:t>
      </w:r>
      <w:proofErr w:type="gramStart"/>
      <w:r>
        <w:t>시행하고있다</w:t>
      </w:r>
      <w:proofErr w:type="gramEnd"/>
      <w:r>
        <w:t>.</w:t>
      </w:r>
    </w:p>
    <w:p w14:paraId="3290FE14" w14:textId="77777777" w:rsidR="00BA279A" w:rsidRDefault="00BA279A" w:rsidP="00BA279A">
      <w:r>
        <w:t xml:space="preserve">6. 처벌 강화가 </w:t>
      </w:r>
      <w:proofErr w:type="spellStart"/>
      <w:r>
        <w:t>범죄율</w:t>
      </w:r>
      <w:proofErr w:type="spellEnd"/>
      <w:r>
        <w:t xml:space="preserve"> 하락으로 이어지지 않음</w:t>
      </w:r>
    </w:p>
    <w:p w14:paraId="7F701822" w14:textId="77777777" w:rsidR="00BA279A" w:rsidRDefault="00BA279A" w:rsidP="00BA279A">
      <w:r>
        <w:t xml:space="preserve">--&gt; 소년법이 제정된 이후 형사 처벌보다는 교화에 중심을 </w:t>
      </w:r>
      <w:proofErr w:type="spellStart"/>
      <w:proofErr w:type="gramStart"/>
      <w:r>
        <w:t>두고있음</w:t>
      </w:r>
      <w:proofErr w:type="spellEnd"/>
      <w:proofErr w:type="gramEnd"/>
      <w:r>
        <w:t xml:space="preserve">. 한국 아동, 청소년 데이터 아카이브 통계에 따르면 청소년 범죄자 수는 줄고 있지만 흉악범죄는 2006년에 비해 약 2배 </w:t>
      </w:r>
      <w:proofErr w:type="gramStart"/>
      <w:r>
        <w:t>상</w:t>
      </w:r>
      <w:r>
        <w:lastRenderedPageBreak/>
        <w:t>승했음 .</w:t>
      </w:r>
      <w:proofErr w:type="spellStart"/>
      <w:r>
        <w:t>범죄율</w:t>
      </w:r>
      <w:proofErr w:type="spellEnd"/>
      <w:proofErr w:type="gramEnd"/>
      <w:r>
        <w:t xml:space="preserve"> 하락으로 </w:t>
      </w:r>
      <w:proofErr w:type="spellStart"/>
      <w:r>
        <w:t>이어지</w:t>
      </w:r>
      <w:proofErr w:type="spellEnd"/>
      <w:r>
        <w:t xml:space="preserve"> 않을 수가 있더라도 처벌 강화로 인한 소년원 혹은 소년교도소 안에서  자신의 행동에 대한 책임감을 기를 수 있음, 즉 반대측에서 주장하는 교화할 수 있는 가능성을 늘려줄 수 있다고 생각함</w:t>
      </w:r>
    </w:p>
    <w:p w14:paraId="0A5ACC83" w14:textId="77777777" w:rsidR="00BA279A" w:rsidRDefault="00BA279A" w:rsidP="00BA279A">
      <w:r>
        <w:rPr>
          <w:rFonts w:hint="eastAsia"/>
        </w:rPr>
        <w:t>소년원과</w:t>
      </w:r>
      <w:r>
        <w:t xml:space="preserve"> 소년교도소의 궁극적인 목적은 처벌도 있지만 이후에 범죄자에 대한 교화와 교정임.</w:t>
      </w:r>
    </w:p>
    <w:p w14:paraId="29F62D15" w14:textId="2035AC25" w:rsidR="00BA279A" w:rsidRDefault="00BA279A" w:rsidP="00BA279A">
      <w:r>
        <w:t xml:space="preserve"> + 낙인효과를 줄 수 있음</w:t>
      </w:r>
    </w:p>
    <w:p w14:paraId="758894E2" w14:textId="77777777" w:rsidR="00BA279A" w:rsidRDefault="00BA279A" w:rsidP="00BA279A"/>
    <w:p w14:paraId="13C4A408" w14:textId="77777777" w:rsidR="00BA279A" w:rsidRDefault="00BA279A" w:rsidP="00BA279A"/>
    <w:p w14:paraId="79D5792E" w14:textId="77777777" w:rsidR="00BA279A" w:rsidRDefault="00BA279A" w:rsidP="00BA279A">
      <w:r>
        <w:t>7. 처벌강화보다는 예방에 중점을 둬야 함</w:t>
      </w:r>
    </w:p>
    <w:p w14:paraId="0D96D559" w14:textId="6A881BDD" w:rsidR="00BA279A" w:rsidRDefault="00BA279A" w:rsidP="00BA279A">
      <w:r>
        <w:t xml:space="preserve">--&gt; 성인의 범죄 폭력화 경향은 나타나지 않음, 그러나 청소년의 범죄 폭력화 경향은 점차 증가--&gt; 성인은 범죄 예방이 잘 되어 </w:t>
      </w:r>
      <w:proofErr w:type="spellStart"/>
      <w:r>
        <w:t>있어서라고</w:t>
      </w:r>
      <w:proofErr w:type="spellEnd"/>
      <w:r>
        <w:t xml:space="preserve"> 말할 수 있는가?</w:t>
      </w:r>
    </w:p>
    <w:p w14:paraId="6E835FB7" w14:textId="6DCDBAC2" w:rsidR="00BA279A" w:rsidRDefault="00BA279A" w:rsidP="00BA279A">
      <w:r>
        <w:t>+ 재범률 증가 중</w:t>
      </w:r>
      <w:r w:rsidR="00500203">
        <w:rPr>
          <w:rFonts w:hint="eastAsia"/>
        </w:rPr>
        <w:t xml:space="preserve"> </w:t>
      </w:r>
      <w:hyperlink r:id="rId8" w:history="1">
        <w:r w:rsidR="00500203">
          <w:rPr>
            <w:rStyle w:val="a4"/>
          </w:rPr>
          <w:t>n번방·무면허운전 살인…10년째 흉악해지는 청소년범죄 - 머니투데이 (mt.co.kr)</w:t>
        </w:r>
      </w:hyperlink>
    </w:p>
    <w:p w14:paraId="40FBEC03" w14:textId="77777777" w:rsidR="00BA279A" w:rsidRDefault="00BA279A" w:rsidP="00BA279A">
      <w:r>
        <w:t>8. 청소년은 쉽게 교화 가능</w:t>
      </w:r>
    </w:p>
    <w:p w14:paraId="105AA0DD" w14:textId="2611738A" w:rsidR="00BA279A" w:rsidRDefault="00BA279A" w:rsidP="00BA279A">
      <w:r>
        <w:t>--&gt; 소년법에는 명시되어 있음, 그러나 현실적으로는 따라주지 않음 (</w:t>
      </w:r>
      <w:r>
        <w:rPr>
          <w:rFonts w:hint="eastAsia"/>
        </w:rPr>
        <w:t>통계</w:t>
      </w:r>
      <w:r>
        <w:t xml:space="preserve">자료 </w:t>
      </w:r>
      <w:proofErr w:type="spellStart"/>
      <w:r>
        <w:t>ㅇ</w:t>
      </w:r>
      <w:proofErr w:type="spellEnd"/>
      <w:r>
        <w:t>)</w:t>
      </w:r>
      <w:r w:rsidRPr="00BA279A">
        <w:t xml:space="preserve"> </w:t>
      </w:r>
    </w:p>
    <w:p w14:paraId="210E0AF7" w14:textId="69F6B6A9" w:rsidR="00BA279A" w:rsidRDefault="00BA279A" w:rsidP="00BA279A">
      <w:r>
        <w:t>9</w:t>
      </w:r>
      <w:r>
        <w:t xml:space="preserve">. 몰라서 범죄를 저지름 --&gt; 오히려 대중매체의 발전으로 소년법의 특성을 알고 이를 악용할 가능성이 있다. -&gt; 무지에 의함 절대 xx </w:t>
      </w:r>
    </w:p>
    <w:p w14:paraId="6BBDC286" w14:textId="1658BEC2" w:rsidR="00BA279A" w:rsidRDefault="00BA279A" w:rsidP="00BA279A"/>
    <w:p w14:paraId="659AD1DF" w14:textId="7F723718" w:rsidR="0050048C" w:rsidRDefault="0050048C" w:rsidP="00BA279A"/>
    <w:p w14:paraId="5BB880D0" w14:textId="115C0C0B" w:rsidR="0050048C" w:rsidRDefault="0050048C" w:rsidP="00BA279A">
      <w:proofErr w:type="spellStart"/>
      <w:r>
        <w:rPr>
          <w:rFonts w:hint="eastAsia"/>
        </w:rPr>
        <w:t>입론팀</w:t>
      </w:r>
      <w:proofErr w:type="spellEnd"/>
      <w:r>
        <w:rPr>
          <w:rFonts w:hint="eastAsia"/>
        </w:rPr>
        <w:t xml:space="preserve"> 질문 </w:t>
      </w:r>
      <w:proofErr w:type="spellStart"/>
      <w:proofErr w:type="gramStart"/>
      <w:r>
        <w:rPr>
          <w:rFonts w:hint="eastAsia"/>
        </w:rPr>
        <w:t>들어올거</w:t>
      </w:r>
      <w:proofErr w:type="spellEnd"/>
      <w:proofErr w:type="gramEnd"/>
      <w:r>
        <w:rPr>
          <w:rFonts w:hint="eastAsia"/>
        </w:rPr>
        <w:t>)</w:t>
      </w:r>
    </w:p>
    <w:p w14:paraId="1346CF66" w14:textId="509DF768" w:rsidR="0050048C" w:rsidRDefault="0050048C" w:rsidP="0050048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소년법은 애초 교화를 </w:t>
      </w:r>
      <w:r>
        <w:t>‘</w:t>
      </w:r>
      <w:r>
        <w:rPr>
          <w:rFonts w:hint="eastAsia"/>
        </w:rPr>
        <w:t>목적</w:t>
      </w:r>
      <w:r>
        <w:t>’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함</w:t>
      </w:r>
    </w:p>
    <w:p w14:paraId="57293C74" w14:textId="116F4A65" w:rsidR="0050048C" w:rsidRDefault="0050048C" w:rsidP="0050048C"/>
    <w:p w14:paraId="7585B0F9" w14:textId="43766167" w:rsidR="0050048C" w:rsidRDefault="0050048C" w:rsidP="0050048C">
      <w:proofErr w:type="spellStart"/>
      <w:r>
        <w:rPr>
          <w:rFonts w:hint="eastAsia"/>
        </w:rPr>
        <w:t>찾아봐야할</w:t>
      </w:r>
      <w:proofErr w:type="spellEnd"/>
      <w:r>
        <w:rPr>
          <w:rFonts w:hint="eastAsia"/>
        </w:rPr>
        <w:t>)</w:t>
      </w:r>
    </w:p>
    <w:p w14:paraId="2F83886E" w14:textId="07936E87" w:rsidR="0050048C" w:rsidRDefault="0050048C" w:rsidP="0050048C">
      <w:r>
        <w:rPr>
          <w:rFonts w:hint="eastAsia"/>
        </w:rPr>
        <w:t>인천초등생 살인사건</w:t>
      </w:r>
    </w:p>
    <w:p w14:paraId="0DCFF0B0" w14:textId="427EA374" w:rsidR="0050048C" w:rsidRDefault="0050048C" w:rsidP="0050048C">
      <w:proofErr w:type="spellStart"/>
      <w:r>
        <w:rPr>
          <w:rFonts w:hint="eastAsia"/>
        </w:rPr>
        <w:t>부산여중생</w:t>
      </w:r>
      <w:proofErr w:type="spellEnd"/>
      <w:r>
        <w:rPr>
          <w:rFonts w:hint="eastAsia"/>
        </w:rPr>
        <w:t xml:space="preserve"> 폭행사건 같은 중범죄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비율이 </w:t>
      </w:r>
      <w:r>
        <w:t>5%</w:t>
      </w:r>
      <w:r>
        <w:rPr>
          <w:rFonts w:hint="eastAsia"/>
        </w:rPr>
        <w:t>미만</w:t>
      </w:r>
    </w:p>
    <w:p w14:paraId="0F5178D4" w14:textId="6203E124" w:rsidR="0050048C" w:rsidRDefault="0050048C" w:rsidP="0050048C">
      <w:r>
        <w:rPr>
          <w:rFonts w:hint="eastAsia"/>
        </w:rPr>
        <w:t xml:space="preserve">나머지 </w:t>
      </w:r>
      <w:r>
        <w:t>95</w:t>
      </w:r>
      <w:r w:rsidR="00667626">
        <w:t xml:space="preserve">% </w:t>
      </w:r>
      <w:r w:rsidR="00667626">
        <w:sym w:font="Wingdings" w:char="F0E0"/>
      </w:r>
      <w:r w:rsidR="00667626">
        <w:t xml:space="preserve"> </w:t>
      </w:r>
      <w:r w:rsidR="00667626">
        <w:rPr>
          <w:rFonts w:hint="eastAsia"/>
        </w:rPr>
        <w:t>생계를 위한 범죄</w:t>
      </w:r>
    </w:p>
    <w:p w14:paraId="49E10D3A" w14:textId="5B07AC43" w:rsidR="00667626" w:rsidRDefault="00667626" w:rsidP="0050048C">
      <w:proofErr w:type="spellStart"/>
      <w:r>
        <w:rPr>
          <w:rFonts w:hint="eastAsia"/>
        </w:rPr>
        <w:t>반대팀</w:t>
      </w:r>
      <w:proofErr w:type="spellEnd"/>
      <w:r>
        <w:rPr>
          <w:rFonts w:hint="eastAsia"/>
        </w:rPr>
        <w:t xml:space="preserve"> 입장)</w:t>
      </w:r>
      <w:r>
        <w:t xml:space="preserve"> </w:t>
      </w:r>
      <w:r>
        <w:rPr>
          <w:rFonts w:hint="eastAsia"/>
        </w:rPr>
        <w:t xml:space="preserve">애초 비율이 </w:t>
      </w:r>
    </w:p>
    <w:p w14:paraId="506863A1" w14:textId="76B99D1C" w:rsidR="00500203" w:rsidRPr="0050048C" w:rsidRDefault="00500203" w:rsidP="0050048C">
      <w:pPr>
        <w:rPr>
          <w:rFonts w:hint="eastAsia"/>
        </w:rPr>
      </w:pPr>
      <w:r w:rsidRPr="00500203">
        <w:rPr>
          <w:rFonts w:hint="eastAsia"/>
        </w:rPr>
        <w:t>근데</w:t>
      </w:r>
      <w:r w:rsidRPr="00500203">
        <w:t xml:space="preserve"> </w:t>
      </w:r>
      <w:proofErr w:type="spellStart"/>
      <w:r w:rsidRPr="00500203">
        <w:t>이걸보고</w:t>
      </w:r>
      <w:proofErr w:type="spellEnd"/>
      <w:r w:rsidRPr="00500203">
        <w:t xml:space="preserve"> </w:t>
      </w:r>
      <w:proofErr w:type="spellStart"/>
      <w:r w:rsidRPr="00500203">
        <w:t>생각한게</w:t>
      </w:r>
      <w:proofErr w:type="spellEnd"/>
      <w:r w:rsidRPr="00500203">
        <w:t xml:space="preserve"> 그래서 결론은 청소년 처벌을 강화하되, 1. 그들이 살아갈 수 있는 사회적 복지 제도를 만든다</w:t>
      </w:r>
    </w:p>
    <w:sectPr w:rsidR="00500203" w:rsidRPr="0050048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22995"/>
    <w:multiLevelType w:val="hybridMultilevel"/>
    <w:tmpl w:val="536CDDFE"/>
    <w:lvl w:ilvl="0" w:tplc="3DE873B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906BA1"/>
    <w:multiLevelType w:val="hybridMultilevel"/>
    <w:tmpl w:val="35208DBA"/>
    <w:lvl w:ilvl="0" w:tplc="E66A26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0B547DF"/>
    <w:multiLevelType w:val="hybridMultilevel"/>
    <w:tmpl w:val="FABA6ACC"/>
    <w:lvl w:ilvl="0" w:tplc="252422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FAD"/>
    <w:rsid w:val="00101FAD"/>
    <w:rsid w:val="002D2B44"/>
    <w:rsid w:val="00500203"/>
    <w:rsid w:val="0050048C"/>
    <w:rsid w:val="00667626"/>
    <w:rsid w:val="006E4302"/>
    <w:rsid w:val="008B0D27"/>
    <w:rsid w:val="008B141F"/>
    <w:rsid w:val="00917B63"/>
    <w:rsid w:val="009D534A"/>
    <w:rsid w:val="00A12195"/>
    <w:rsid w:val="00B0627F"/>
    <w:rsid w:val="00B5022F"/>
    <w:rsid w:val="00B878C1"/>
    <w:rsid w:val="00BA279A"/>
    <w:rsid w:val="00E44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9BDAC"/>
  <w15:chartTrackingRefBased/>
  <w15:docId w15:val="{5829271F-40E1-41B1-A099-2C4B8BABA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1FAD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6E4302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9D534A"/>
    <w:rPr>
      <w:color w:val="954F72" w:themeColor="followedHyperlink"/>
      <w:u w:val="single"/>
    </w:rPr>
  </w:style>
  <w:style w:type="character" w:customStyle="1" w:styleId="uworddic">
    <w:name w:val="u_word_dic"/>
    <w:basedOn w:val="a0"/>
    <w:rsid w:val="002D2B44"/>
  </w:style>
  <w:style w:type="paragraph" w:styleId="a6">
    <w:name w:val="Normal (Web)"/>
    <w:basedOn w:val="a"/>
    <w:uiPriority w:val="99"/>
    <w:semiHidden/>
    <w:unhideWhenUsed/>
    <w:rsid w:val="002D2B4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2D2B44"/>
    <w:rPr>
      <w:b/>
      <w:bCs/>
    </w:rPr>
  </w:style>
  <w:style w:type="character" w:customStyle="1" w:styleId="mean">
    <w:name w:val="mean"/>
    <w:basedOn w:val="a0"/>
    <w:rsid w:val="002D2B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50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6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ws.mt.co.kr/mtview.php?no=202004061405339390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erms.naver.com/entry.naver?docId=111367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.blog.naver.com/sun32ys/221938650580" TargetMode="External"/><Relationship Id="rId5" Type="http://schemas.openxmlformats.org/officeDocument/2006/relationships/hyperlink" Target="https://www.etoday.co.kr/news/view/190166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5</Pages>
  <Words>732</Words>
  <Characters>4178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조예나</dc:creator>
  <cp:keywords/>
  <dc:description/>
  <cp:lastModifiedBy>조예나</cp:lastModifiedBy>
  <cp:revision>5</cp:revision>
  <dcterms:created xsi:type="dcterms:W3CDTF">2021-04-30T04:19:00Z</dcterms:created>
  <dcterms:modified xsi:type="dcterms:W3CDTF">2021-05-04T15:59:00Z</dcterms:modified>
</cp:coreProperties>
</file>