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59D6" w14:textId="30D30889" w:rsidR="00097A26" w:rsidRDefault="00097A26" w:rsidP="00097A26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2AFB468A" w14:textId="75F71610" w:rsidR="00097A26" w:rsidRDefault="00097A26" w:rsidP="00097A26">
      <w:pPr>
        <w:pStyle w:val="a3"/>
        <w:numPr>
          <w:ilvl w:val="0"/>
          <w:numId w:val="1"/>
        </w:numPr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목적</w:t>
      </w:r>
    </w:p>
    <w:p w14:paraId="231650C3" w14:textId="383BCCA7" w:rsidR="00AD4709" w:rsidRDefault="00AD4709" w:rsidP="00AD4709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최근들어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중국자본 드라마에 대한 문제가 제기되었습니다</w:t>
      </w:r>
      <w:r w:rsidR="00E81098">
        <w:rPr>
          <w:rFonts w:ascii="맑은 고딕" w:eastAsia="맑은 고딕" w:hAnsi="맑은 고딕"/>
          <w:color w:val="666666"/>
          <w:sz w:val="18"/>
          <w:szCs w:val="18"/>
        </w:rPr>
        <w:t xml:space="preserve">. </w:t>
      </w:r>
      <w:r w:rsidR="00E81098">
        <w:rPr>
          <w:rFonts w:ascii="맑은 고딕" w:eastAsia="맑은 고딕" w:hAnsi="맑은 고딕" w:hint="eastAsia"/>
          <w:color w:val="666666"/>
          <w:sz w:val="18"/>
          <w:szCs w:val="18"/>
        </w:rPr>
        <w:t>중국자본이 개입하지 않고는 드라마가 완성될 수 없는지 알아보고자 이 조사를 진행하였습니다.</w:t>
      </w:r>
    </w:p>
    <w:p w14:paraId="06C84A69" w14:textId="77777777" w:rsidR="00EF28D8" w:rsidRDefault="00EF28D8" w:rsidP="00AD4709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6831CF72" w14:textId="77777777" w:rsidR="00AD4709" w:rsidRDefault="00097A26" w:rsidP="00097A26">
      <w:pPr>
        <w:pStyle w:val="a3"/>
        <w:numPr>
          <w:ilvl w:val="0"/>
          <w:numId w:val="1"/>
        </w:numPr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배경 및 필요성 </w:t>
      </w:r>
    </w:p>
    <w:p w14:paraId="6B6B8CFD" w14:textId="77777777" w:rsidR="00AD4709" w:rsidRDefault="00097A26" w:rsidP="00AD4709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 xml:space="preserve">2-1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배경</w:t>
      </w:r>
    </w:p>
    <w:p w14:paraId="6FCE81B5" w14:textId="6BD49ACC" w:rsidR="00AD4709" w:rsidRDefault="00AD4709" w:rsidP="00AD4709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최근 중국자본 드라마에 대한 문제가 제기되었습니다.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조선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구마사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등 역사 왜곡도 있을 뿐더러.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.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사회적 문제가 된다.</w:t>
      </w:r>
      <w:r w:rsidR="00097A26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</w:p>
    <w:p w14:paraId="485318F6" w14:textId="564382F6" w:rsidR="00097A26" w:rsidRDefault="00097A26" w:rsidP="00AD4709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 xml:space="preserve">2-2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필요성</w:t>
      </w:r>
    </w:p>
    <w:p w14:paraId="77040522" w14:textId="4CDB4F4C" w:rsidR="00AD4709" w:rsidRDefault="00AD4709" w:rsidP="00AD4709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년도별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흥행 드라마와 중국자본 드라마의 흥행 추이를 분석하고 이에 따라 중국자본이 필수적인 요소인지 알아보고자 함.</w:t>
      </w:r>
    </w:p>
    <w:p w14:paraId="147DF672" w14:textId="77777777" w:rsidR="00EF28D8" w:rsidRDefault="00EF28D8" w:rsidP="00AD4709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6C2E41B0" w14:textId="77777777" w:rsidR="00506E6E" w:rsidRDefault="00097A26" w:rsidP="00097A26">
      <w:pPr>
        <w:pStyle w:val="a3"/>
        <w:numPr>
          <w:ilvl w:val="0"/>
          <w:numId w:val="1"/>
        </w:numPr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수집 데이터 분석 </w:t>
      </w:r>
    </w:p>
    <w:p w14:paraId="4D3BD74C" w14:textId="77777777" w:rsidR="00506E6E" w:rsidRDefault="00097A26" w:rsidP="00506E6E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 xml:space="preserve">3-1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데이터 수집</w:t>
      </w:r>
    </w:p>
    <w:p w14:paraId="62BAE4C2" w14:textId="1858FCF9" w:rsidR="00506E6E" w:rsidRDefault="00097A26" w:rsidP="00506E6E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proofErr w:type="spellStart"/>
      <w:r w:rsidR="00E81098">
        <w:rPr>
          <w:rFonts w:ascii="맑은 고딕" w:eastAsia="맑은 고딕" w:hAnsi="맑은 고딕" w:hint="eastAsia"/>
          <w:color w:val="666666"/>
          <w:sz w:val="18"/>
          <w:szCs w:val="18"/>
        </w:rPr>
        <w:t>빈센조의</w:t>
      </w:r>
      <w:proofErr w:type="spellEnd"/>
      <w:r w:rsidR="00E81098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제작비</w:t>
      </w:r>
    </w:p>
    <w:p w14:paraId="28EDA849" w14:textId="0E3E4506" w:rsidR="00E81098" w:rsidRDefault="00E81098" w:rsidP="00506E6E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hyperlink r:id="rId8" w:history="1">
        <w:r>
          <w:rPr>
            <w:rStyle w:val="af3"/>
          </w:rPr>
          <w:t>빈센조 중국산 비빔밥 먹는 소리하네 (dokdok.co)</w:t>
        </w:r>
      </w:hyperlink>
    </w:p>
    <w:p w14:paraId="5D88FA9B" w14:textId="4CDDAC13" w:rsidR="00E81098" w:rsidRDefault="00E81098" w:rsidP="00506E6E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드라마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빈센조</w:t>
      </w:r>
      <w:proofErr w:type="spellEnd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제작진이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즈하이궈와</w:t>
      </w:r>
      <w:proofErr w:type="spellEnd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맺은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PPL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계약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금액은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4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억원가량이다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. </w:t>
      </w:r>
      <w:proofErr w:type="spellStart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빈센조</w:t>
      </w:r>
      <w:proofErr w:type="spellEnd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제작비에는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약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200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억원이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투입된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것으로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알려졌다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.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통상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PPL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로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충당하는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제작비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비율은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10~20%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정도로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, </w:t>
      </w:r>
      <w:proofErr w:type="spellStart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빈센조</w:t>
      </w:r>
      <w:proofErr w:type="spellEnd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제작비에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대입하면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20~40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억원을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PPL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로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충당했다고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볼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수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있다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. </w:t>
      </w:r>
      <w:proofErr w:type="spellStart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즈하이궈로부터</w:t>
      </w:r>
      <w:proofErr w:type="spellEnd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받은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4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억원은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빈센조</w:t>
      </w:r>
      <w:proofErr w:type="spellEnd"/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전체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PPL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의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10~20%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를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차지하는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 xml:space="preserve"> 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금액이다</w:t>
      </w:r>
      <w:r>
        <w:rPr>
          <w:rFonts w:ascii="Arial" w:hAnsi="Arial" w:cs="Arial"/>
          <w:color w:val="383838"/>
          <w:sz w:val="26"/>
          <w:szCs w:val="26"/>
          <w:shd w:val="clear" w:color="auto" w:fill="F6F6F6"/>
        </w:rPr>
        <w:t>.</w:t>
      </w:r>
    </w:p>
    <w:p w14:paraId="615C314E" w14:textId="43E02435" w:rsidR="00E81098" w:rsidRDefault="00E81098" w:rsidP="00506E6E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펜트하우스의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제작비</w:t>
      </w:r>
    </w:p>
    <w:p w14:paraId="08D9CE63" w14:textId="544C90B9" w:rsidR="00E81098" w:rsidRDefault="00E81098" w:rsidP="00506E6E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hyperlink r:id="rId9" w:history="1">
        <w:r>
          <w:rPr>
            <w:rStyle w:val="af3"/>
          </w:rPr>
          <w:t>[오~컬쳐]한국 드라마, 회당 제작비 '7억원' 시대 맞이했다 (naver.com)</w:t>
        </w:r>
      </w:hyperlink>
    </w:p>
    <w:p w14:paraId="6A1E6330" w14:textId="275A078B" w:rsidR="00E81098" w:rsidRDefault="00E81098" w:rsidP="00506E6E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편의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드라마가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제작되기까지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얼마가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 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소요될까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.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최근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'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2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의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스카이캐슬</w:t>
      </w:r>
      <w:proofErr w:type="spellEnd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'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이라는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별칭을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얻으며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주목받은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 SBS 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드라마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'</w:t>
      </w:r>
      <w:proofErr w:type="spellStart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펜트하우스</w:t>
      </w:r>
      <w:proofErr w:type="spellEnd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'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의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경우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초록뱀미디어가</w:t>
      </w:r>
      <w:proofErr w:type="spellEnd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제작했다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.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지난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6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월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초록뱀이</w:t>
      </w:r>
      <w:proofErr w:type="spellEnd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스튜디오에스와</w:t>
      </w:r>
      <w:proofErr w:type="spellEnd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체결한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펜트하우스</w:t>
      </w:r>
      <w:proofErr w:type="spellEnd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공급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계약에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따르면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총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계약금액은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 268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억원이다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.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계약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조건을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보면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 70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분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분량의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총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 40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(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시즌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1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과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2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각각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 20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)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방송하며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회당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제작비는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6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억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7000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만원이다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03038"/>
          <w:spacing w:val="-5"/>
          <w:sz w:val="27"/>
          <w:szCs w:val="27"/>
        </w:rPr>
        <w:br/>
      </w:r>
      <w:r>
        <w:rPr>
          <w:rFonts w:ascii="Arial" w:hAnsi="Arial" w:cs="Arial"/>
          <w:color w:val="303038"/>
          <w:spacing w:val="-5"/>
          <w:sz w:val="27"/>
          <w:szCs w:val="27"/>
        </w:rPr>
        <w:br/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방송사와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제작사간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드라마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회당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제작비는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규모에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따라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천차만별이지만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업계에서는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회당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6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억원을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기준으로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협의해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온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것으로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알려졌다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.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지난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5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월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제작사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래몽래인은</w:t>
      </w:r>
      <w:proofErr w:type="spellEnd"/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 CJ ENM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과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드라마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'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산후조리원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'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제작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계약을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맺을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당시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회당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제작비를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6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억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2920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만원으로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공시했다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.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드라마가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8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부작으로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편성돼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총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 xml:space="preserve"> 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계약금은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 50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억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3360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만원이었다</w:t>
      </w:r>
      <w:r>
        <w:rPr>
          <w:rStyle w:val="articlep"/>
          <w:rFonts w:ascii="Arial" w:hAnsi="Arial" w:cs="Arial"/>
          <w:color w:val="303038"/>
          <w:spacing w:val="-5"/>
          <w:sz w:val="27"/>
          <w:szCs w:val="27"/>
          <w:shd w:val="clear" w:color="auto" w:fill="FFFFFF"/>
        </w:rPr>
        <w:t>.</w:t>
      </w:r>
    </w:p>
    <w:p w14:paraId="17980680" w14:textId="0BBF5155" w:rsidR="00097A26" w:rsidRDefault="00097A26" w:rsidP="00506E6E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 xml:space="preserve">3-2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데이터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전처리</w:t>
      </w:r>
      <w:proofErr w:type="spellEnd"/>
    </w:p>
    <w:p w14:paraId="459FF1BC" w14:textId="77777777" w:rsidR="00506E6E" w:rsidRDefault="00506E6E" w:rsidP="00506E6E">
      <w:pPr>
        <w:pStyle w:val="a3"/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</w:p>
    <w:p w14:paraId="2B1AA7EB" w14:textId="2638BA3D" w:rsidR="00097A26" w:rsidRDefault="00097A26" w:rsidP="00097A26">
      <w:pPr>
        <w:pStyle w:val="a3"/>
        <w:numPr>
          <w:ilvl w:val="0"/>
          <w:numId w:val="1"/>
        </w:numPr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데이터 분석</w:t>
      </w:r>
    </w:p>
    <w:p w14:paraId="694D7C5E" w14:textId="68F2DBAD" w:rsidR="00097A26" w:rsidRDefault="00097A26" w:rsidP="00097A26">
      <w:pPr>
        <w:pStyle w:val="a3"/>
        <w:numPr>
          <w:ilvl w:val="0"/>
          <w:numId w:val="1"/>
        </w:numPr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결과</w:t>
      </w:r>
    </w:p>
    <w:p w14:paraId="47E273A8" w14:textId="27A31085" w:rsidR="00097A26" w:rsidRDefault="00097A26" w:rsidP="00097A26">
      <w:pPr>
        <w:pStyle w:val="a3"/>
        <w:numPr>
          <w:ilvl w:val="0"/>
          <w:numId w:val="1"/>
        </w:numPr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결과 및 시사점</w:t>
      </w:r>
    </w:p>
    <w:p w14:paraId="35BD8247" w14:textId="16B0599A" w:rsidR="00097A26" w:rsidRPr="00097A26" w:rsidRDefault="00097A26" w:rsidP="00097A26">
      <w:pPr>
        <w:pStyle w:val="a3"/>
        <w:numPr>
          <w:ilvl w:val="0"/>
          <w:numId w:val="1"/>
        </w:numPr>
        <w:shd w:val="clear" w:color="auto" w:fill="EDEDED"/>
        <w:spacing w:before="0" w:beforeAutospacing="0" w:after="0" w:afterAutospacing="0"/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lastRenderedPageBreak/>
        <w:t>참고자료 및 문헌</w:t>
      </w:r>
    </w:p>
    <w:sectPr w:rsidR="00097A26" w:rsidRPr="00097A26" w:rsidSect="00097A26">
      <w:pgSz w:w="11906" w:h="16838"/>
      <w:pgMar w:top="1701" w:right="1440" w:bottom="1440" w:left="1440" w:header="851" w:footer="992" w:gutter="0"/>
      <w:cols w:space="425"/>
      <w:docGrid w:linePitch="360" w:charSpace="1157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5932" w14:textId="77777777" w:rsidR="00532E9D" w:rsidRDefault="00532E9D" w:rsidP="00C4744E">
      <w:pPr>
        <w:spacing w:after="0" w:line="240" w:lineRule="auto"/>
      </w:pPr>
      <w:r>
        <w:separator/>
      </w:r>
    </w:p>
  </w:endnote>
  <w:endnote w:type="continuationSeparator" w:id="0">
    <w:p w14:paraId="65D21EBE" w14:textId="77777777" w:rsidR="00532E9D" w:rsidRDefault="00532E9D" w:rsidP="00C4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A6E1" w14:textId="77777777" w:rsidR="00532E9D" w:rsidRDefault="00532E9D" w:rsidP="00C4744E">
      <w:pPr>
        <w:spacing w:after="0" w:line="240" w:lineRule="auto"/>
      </w:pPr>
      <w:r>
        <w:separator/>
      </w:r>
    </w:p>
  </w:footnote>
  <w:footnote w:type="continuationSeparator" w:id="0">
    <w:p w14:paraId="60483E63" w14:textId="77777777" w:rsidR="00532E9D" w:rsidRDefault="00532E9D" w:rsidP="00C4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61EA"/>
    <w:multiLevelType w:val="hybridMultilevel"/>
    <w:tmpl w:val="299CA3B0"/>
    <w:lvl w:ilvl="0" w:tplc="908E0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99"/>
  <w:drawingGridHorizontalSpacing w:val="11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C"/>
    <w:rsid w:val="00096A75"/>
    <w:rsid w:val="00097A26"/>
    <w:rsid w:val="00143E3E"/>
    <w:rsid w:val="002C2A78"/>
    <w:rsid w:val="0049544B"/>
    <w:rsid w:val="00502902"/>
    <w:rsid w:val="00506E6E"/>
    <w:rsid w:val="00532E9D"/>
    <w:rsid w:val="005A08DA"/>
    <w:rsid w:val="00655862"/>
    <w:rsid w:val="008B141F"/>
    <w:rsid w:val="008C0C2C"/>
    <w:rsid w:val="00AD4709"/>
    <w:rsid w:val="00B54E71"/>
    <w:rsid w:val="00C4744E"/>
    <w:rsid w:val="00CE274A"/>
    <w:rsid w:val="00DD1F81"/>
    <w:rsid w:val="00E44534"/>
    <w:rsid w:val="00E81098"/>
    <w:rsid w:val="00EF28D8"/>
    <w:rsid w:val="00F4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806DB"/>
  <w15:chartTrackingRefBased/>
  <w15:docId w15:val="{833060C0-5E83-40C0-8A33-F953AC04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44E"/>
  </w:style>
  <w:style w:type="paragraph" w:styleId="1">
    <w:name w:val="heading 1"/>
    <w:basedOn w:val="a"/>
    <w:next w:val="a"/>
    <w:link w:val="1Char"/>
    <w:uiPriority w:val="9"/>
    <w:qFormat/>
    <w:rsid w:val="00C47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744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744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744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74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744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74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0C2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474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744E"/>
  </w:style>
  <w:style w:type="paragraph" w:styleId="a5">
    <w:name w:val="footer"/>
    <w:basedOn w:val="a"/>
    <w:link w:val="Char0"/>
    <w:uiPriority w:val="99"/>
    <w:unhideWhenUsed/>
    <w:rsid w:val="00C474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744E"/>
  </w:style>
  <w:style w:type="character" w:customStyle="1" w:styleId="1Char">
    <w:name w:val="제목 1 Char"/>
    <w:basedOn w:val="a0"/>
    <w:link w:val="1"/>
    <w:uiPriority w:val="9"/>
    <w:rsid w:val="00C47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74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744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4744E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C4744E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4744E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474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4744E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4744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C474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C47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C4744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C474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C4744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C4744E"/>
    <w:rPr>
      <w:b/>
      <w:bCs/>
      <w:color w:val="auto"/>
    </w:rPr>
  </w:style>
  <w:style w:type="character" w:styleId="aa">
    <w:name w:val="Emphasis"/>
    <w:basedOn w:val="a0"/>
    <w:uiPriority w:val="20"/>
    <w:qFormat/>
    <w:rsid w:val="00C4744E"/>
    <w:rPr>
      <w:i/>
      <w:iCs/>
      <w:color w:val="auto"/>
    </w:rPr>
  </w:style>
  <w:style w:type="paragraph" w:styleId="ab">
    <w:name w:val="No Spacing"/>
    <w:uiPriority w:val="1"/>
    <w:qFormat/>
    <w:rsid w:val="00C4744E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C4744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C4744E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C474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d"/>
    <w:uiPriority w:val="30"/>
    <w:rsid w:val="00C4744E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C4744E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C4744E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C4744E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C4744E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C4744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744E"/>
    <w:pPr>
      <w:outlineLvl w:val="9"/>
    </w:pPr>
  </w:style>
  <w:style w:type="character" w:customStyle="1" w:styleId="articlep">
    <w:name w:val="article_p"/>
    <w:basedOn w:val="a0"/>
    <w:rsid w:val="00E81098"/>
  </w:style>
  <w:style w:type="character" w:styleId="af3">
    <w:name w:val="Hyperlink"/>
    <w:basedOn w:val="a0"/>
    <w:uiPriority w:val="99"/>
    <w:semiHidden/>
    <w:unhideWhenUsed/>
    <w:rsid w:val="00E81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kdok.co/newsletter-issue/binsenjo-bibimbab-p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.news.naver.com/article/293/000003164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10</cp:revision>
  <dcterms:created xsi:type="dcterms:W3CDTF">2021-06-17T08:40:00Z</dcterms:created>
  <dcterms:modified xsi:type="dcterms:W3CDTF">2021-06-21T11:53:00Z</dcterms:modified>
</cp:coreProperties>
</file>