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C00CC2">
        <w:rPr>
          <w:rFonts w:ascii="Times New Roman" w:hAnsi="Times New Roman" w:cs="Times New Roman"/>
          <w:bCs/>
          <w:iCs/>
          <w:sz w:val="24"/>
          <w:szCs w:val="24"/>
        </w:rPr>
        <w:t>Pertumbuhan dan peluruhan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D012A8">
        <w:rPr>
          <w:rFonts w:ascii="Times New Roman" w:hAnsi="Times New Roman" w:cs="Times New Roman"/>
          <w:sz w:val="24"/>
          <w:szCs w:val="24"/>
        </w:rPr>
        <w:t>5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012A8"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C00CC2">
        <w:rPr>
          <w:rFonts w:ascii="Times New Roman" w:hAnsi="Times New Roman" w:cs="Times New Roman"/>
          <w:sz w:val="24"/>
          <w:szCs w:val="24"/>
        </w:rPr>
        <w:t>pertumbuhan, peluruhan, bunga, dan anuitas</w:t>
      </w:r>
    </w:p>
    <w:p w:rsidR="00FB2675" w:rsidRPr="004F0A63" w:rsidRDefault="00D012A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4.5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="00E57E50">
        <w:rPr>
          <w:rFonts w:ascii="Times New Roman" w:hAnsi="Times New Roman" w:cs="Times New Roman"/>
          <w:sz w:val="24"/>
          <w:szCs w:val="24"/>
        </w:rPr>
        <w:t xml:space="preserve">Menyelesaikan masalah kontekstual yang berkaitan dengan </w:t>
      </w:r>
      <w:r w:rsidR="00C00CC2">
        <w:rPr>
          <w:rFonts w:ascii="Times New Roman" w:hAnsi="Times New Roman" w:cs="Times New Roman"/>
          <w:sz w:val="24"/>
          <w:szCs w:val="24"/>
        </w:rPr>
        <w:t>pertumbuhan, peluruhan, bunga dan anuitas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7B0EF7" w:rsidRPr="007B0EF7" w:rsidRDefault="007B0EF7" w:rsidP="007B0EF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B0EF7">
        <w:rPr>
          <w:rFonts w:ascii="Times New Roman" w:hAnsi="Times New Roman"/>
          <w:sz w:val="24"/>
          <w:szCs w:val="24"/>
          <w:lang w:val="id-ID" w:eastAsia="id-ID"/>
        </w:rPr>
        <w:t>Menjelaskan pengertian pertumbuhan dan peluruhan.</w:t>
      </w:r>
    </w:p>
    <w:p w:rsidR="007B0EF7" w:rsidRPr="007B0EF7" w:rsidRDefault="007B0EF7" w:rsidP="007B0EF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B0EF7">
        <w:rPr>
          <w:rFonts w:ascii="Times New Roman" w:hAnsi="Times New Roman"/>
          <w:sz w:val="24"/>
          <w:szCs w:val="24"/>
          <w:lang w:val="id-ID" w:eastAsia="id-ID"/>
        </w:rPr>
        <w:t>Menganalisis permasalahan yang berkaitan dengan konsep pertumbuhan dan peluruhan</w:t>
      </w:r>
    </w:p>
    <w:p w:rsidR="007B0EF7" w:rsidRPr="007B0EF7" w:rsidRDefault="007B0EF7" w:rsidP="007B0EF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B0EF7">
        <w:rPr>
          <w:rFonts w:ascii="Times New Roman" w:hAnsi="Times New Roman"/>
          <w:sz w:val="24"/>
          <w:szCs w:val="24"/>
          <w:lang w:val="id-ID" w:eastAsia="id-ID"/>
        </w:rPr>
        <w:t xml:space="preserve">Menyelesaikan  </w:t>
      </w:r>
      <w:r w:rsidRPr="007B0EF7">
        <w:rPr>
          <w:rFonts w:ascii="Times New Roman" w:hAnsi="Times New Roman"/>
          <w:sz w:val="24"/>
          <w:szCs w:val="24"/>
          <w:lang w:val="sv-SE" w:eastAsia="id-ID"/>
        </w:rPr>
        <w:t>masalah kontekstual yang berkaitan dengan</w:t>
      </w:r>
      <w:r w:rsidRPr="007B0EF7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Pr="007B0EF7">
        <w:rPr>
          <w:rFonts w:ascii="Times New Roman" w:hAnsi="Times New Roman"/>
          <w:sz w:val="24"/>
          <w:szCs w:val="24"/>
          <w:lang w:val="sv-SE" w:eastAsia="id-ID"/>
        </w:rPr>
        <w:t xml:space="preserve"> dengan </w:t>
      </w:r>
      <w:r w:rsidRPr="007B0EF7">
        <w:rPr>
          <w:rFonts w:ascii="Times New Roman" w:hAnsi="Times New Roman"/>
          <w:sz w:val="24"/>
          <w:szCs w:val="24"/>
          <w:lang w:val="id-ID" w:eastAsia="id-ID"/>
        </w:rPr>
        <w:t xml:space="preserve">konsep </w:t>
      </w:r>
      <w:r w:rsidRPr="007B0EF7">
        <w:rPr>
          <w:rFonts w:ascii="Times New Roman" w:hAnsi="Times New Roman"/>
          <w:sz w:val="24"/>
          <w:szCs w:val="24"/>
          <w:lang w:val="sv-SE" w:eastAsia="id-ID"/>
        </w:rPr>
        <w:t>pertumbuhan,</w:t>
      </w:r>
      <w:r w:rsidRPr="007B0EF7">
        <w:rPr>
          <w:rFonts w:ascii="Times New Roman" w:hAnsi="Times New Roman"/>
          <w:sz w:val="24"/>
          <w:szCs w:val="24"/>
          <w:lang w:val="id-ID" w:eastAsia="id-ID"/>
        </w:rPr>
        <w:t xml:space="preserve"> dan </w:t>
      </w:r>
      <w:r w:rsidRPr="007B0EF7">
        <w:rPr>
          <w:rFonts w:ascii="Times New Roman" w:hAnsi="Times New Roman"/>
          <w:sz w:val="24"/>
          <w:szCs w:val="24"/>
          <w:lang w:val="sv-SE" w:eastAsia="id-ID"/>
        </w:rPr>
        <w:t>peluruhan</w:t>
      </w:r>
      <w:r w:rsidRPr="007B0EF7">
        <w:rPr>
          <w:rFonts w:ascii="Times New Roman" w:hAnsi="Times New Roman"/>
          <w:sz w:val="24"/>
          <w:szCs w:val="24"/>
          <w:lang w:val="id-ID" w:eastAsia="id-ID"/>
        </w:rPr>
        <w:t>.</w:t>
      </w:r>
    </w:p>
    <w:p w:rsidR="007B0EF7" w:rsidRPr="007B0EF7" w:rsidRDefault="007B0EF7" w:rsidP="007B0EF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FB2675" w:rsidRPr="007B0EF7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B0EF7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FB2675" w:rsidRPr="004F0A63" w:rsidRDefault="00B81BDA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AF76CB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>kontekstual yang berkaitan de</w:t>
            </w:r>
            <w:r w:rsidR="007B0EF7">
              <w:rPr>
                <w:rFonts w:ascii="Times New Roman" w:hAnsi="Times New Roman" w:cs="Times New Roman"/>
                <w:sz w:val="24"/>
                <w:szCs w:val="24"/>
              </w:rPr>
              <w:t>ngan pertumbuhan dan peluruhan</w:t>
            </w:r>
          </w:p>
        </w:tc>
        <w:tc>
          <w:tcPr>
            <w:tcW w:w="5811" w:type="dxa"/>
          </w:tcPr>
          <w:p w:rsidR="00AF76CB" w:rsidRP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</w:t>
            </w:r>
            <w:r w:rsidRPr="00AF76CB">
              <w:rPr>
                <w:rFonts w:ascii="Times New Roman" w:hAnsi="Times New Roman" w:cs="Times New Roman"/>
                <w:sz w:val="24"/>
                <w:szCs w:val="24"/>
              </w:rPr>
              <w:t>emberi salam, berdoa menurut agama dan kepercayaan masing-masing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7B0EF7">
              <w:rPr>
                <w:rFonts w:ascii="Times New Roman" w:hAnsi="Times New Roman" w:cs="Times New Roman"/>
                <w:sz w:val="24"/>
                <w:szCs w:val="24"/>
              </w:rPr>
              <w:t>pertumbuhan dan peluruhan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7B0EF7">
              <w:rPr>
                <w:rFonts w:ascii="Times New Roman" w:hAnsi="Times New Roman" w:cs="Times New Roman"/>
                <w:sz w:val="24"/>
                <w:szCs w:val="24"/>
              </w:rPr>
              <w:t>pertumbuhan dan peluruhan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Mengevaluasi pembelajaran dengan mengadakan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latihan soal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FE1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7B0EF7">
              <w:rPr>
                <w:rFonts w:ascii="Times New Roman" w:hAnsi="Times New Roman" w:cs="Times New Roman"/>
                <w:sz w:val="24"/>
                <w:szCs w:val="24"/>
              </w:rPr>
              <w:t>pertumbuhan dan peluruhan</w:t>
            </w:r>
            <w:r w:rsidR="00D012A8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12A8" w:rsidRPr="004F0A63" w:rsidRDefault="00D012A8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7B0EF7">
        <w:rPr>
          <w:rFonts w:ascii="Times New Roman" w:hAnsi="Times New Roman" w:cs="Times New Roman"/>
          <w:sz w:val="24"/>
          <w:szCs w:val="24"/>
        </w:rPr>
        <w:t>pertumbuhan dan peluruhan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EC0"/>
    <w:multiLevelType w:val="multilevel"/>
    <w:tmpl w:val="4B9C07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1A50B42"/>
    <w:multiLevelType w:val="multilevel"/>
    <w:tmpl w:val="1AFCAE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EF7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C7831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0CC2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2020-05-22T02:39:00Z</dcterms:created>
  <dcterms:modified xsi:type="dcterms:W3CDTF">2020-05-22T02:41:00Z</dcterms:modified>
</cp:coreProperties>
</file>