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57F" w:rsidRPr="00E30BA2" w:rsidRDefault="0001457F" w:rsidP="00D90BE4">
      <w:pPr>
        <w:jc w:val="center"/>
        <w:rPr>
          <w:rFonts w:ascii="Arial" w:hAnsi="Arial" w:cs="Arial"/>
          <w:b/>
          <w:sz w:val="24"/>
          <w:szCs w:val="24"/>
        </w:rPr>
      </w:pPr>
      <w:r w:rsidRPr="00E30BA2">
        <w:rPr>
          <w:rFonts w:ascii="Arial" w:hAnsi="Arial" w:cs="Arial"/>
          <w:b/>
          <w:sz w:val="24"/>
          <w:szCs w:val="24"/>
        </w:rPr>
        <w:t>ANALISIS SINKRONISASI KD KD MATA PELAJARAN C3</w:t>
      </w:r>
      <w:r w:rsidR="00E30BA2" w:rsidRPr="00E30BA2">
        <w:rPr>
          <w:rFonts w:ascii="Arial" w:hAnsi="Arial" w:cs="Arial"/>
          <w:b/>
          <w:sz w:val="24"/>
          <w:szCs w:val="24"/>
        </w:rPr>
        <w:t xml:space="preserve"> KELAS XI DAN XII</w:t>
      </w:r>
      <w:r w:rsidRPr="00E30BA2">
        <w:rPr>
          <w:rFonts w:ascii="Arial" w:hAnsi="Arial" w:cs="Arial"/>
          <w:b/>
          <w:sz w:val="24"/>
          <w:szCs w:val="24"/>
        </w:rPr>
        <w:t xml:space="preserve"> DENGAN SKKNI/ JABATAN DI DUDI YANG RELEVAN</w:t>
      </w:r>
    </w:p>
    <w:p w:rsidR="0001457F" w:rsidRPr="00D90BE4" w:rsidRDefault="005D4CF7" w:rsidP="007F02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Analisis ini dibuat b</w:t>
      </w:r>
      <w:r w:rsidR="0001457F" w:rsidRPr="00D90BE4">
        <w:rPr>
          <w:rFonts w:ascii="Arial" w:hAnsi="Arial" w:cs="Arial"/>
          <w:sz w:val="24"/>
          <w:szCs w:val="24"/>
        </w:rPr>
        <w:t xml:space="preserve">erdasarkan </w:t>
      </w:r>
      <w:r w:rsidRPr="00D90BE4">
        <w:rPr>
          <w:rFonts w:ascii="Arial" w:hAnsi="Arial" w:cs="Arial"/>
          <w:sz w:val="24"/>
          <w:szCs w:val="24"/>
        </w:rPr>
        <w:t>Surat Keputusan Menteri Ketenagakerjaan</w:t>
      </w:r>
      <w:r w:rsidR="0001457F" w:rsidRPr="00D90BE4">
        <w:rPr>
          <w:rFonts w:ascii="Arial" w:hAnsi="Arial" w:cs="Arial"/>
          <w:sz w:val="24"/>
          <w:szCs w:val="24"/>
        </w:rPr>
        <w:t xml:space="preserve"> Republik Indonesia No.97 Tahun 2018 tentang Penetapan Standar Kompetensi Kerja Nasio</w:t>
      </w:r>
      <w:r>
        <w:rPr>
          <w:rFonts w:ascii="Arial" w:hAnsi="Arial" w:cs="Arial"/>
          <w:sz w:val="24"/>
          <w:szCs w:val="24"/>
        </w:rPr>
        <w:t>nal Indonesia Kategori Perdagan</w:t>
      </w:r>
      <w:r w:rsidR="0001457F" w:rsidRPr="00D90BE4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an</w:t>
      </w:r>
      <w:r w:rsidR="0001457F" w:rsidRPr="00D90BE4">
        <w:rPr>
          <w:rFonts w:ascii="Arial" w:hAnsi="Arial" w:cs="Arial"/>
          <w:sz w:val="24"/>
          <w:szCs w:val="24"/>
        </w:rPr>
        <w:t xml:space="preserve"> besar dan eceran: Reparasi dan perawatan Mobil dan Sepeda Motor golongan pokok perawatan mobil dan sepeda motor</w:t>
      </w:r>
      <w:r w:rsidR="007F0227" w:rsidRPr="00D90BE4">
        <w:rPr>
          <w:rFonts w:ascii="Arial" w:hAnsi="Arial" w:cs="Arial"/>
          <w:sz w:val="24"/>
          <w:szCs w:val="24"/>
        </w:rPr>
        <w:t xml:space="preserve"> golongan pokok perdagangan, reparasi dan perawatan mobil dan sepeda motor bidang otomotif subbidang kendaraan ringan roda 4 (empat)</w:t>
      </w:r>
      <w:r w:rsidR="00D90BE4">
        <w:rPr>
          <w:rFonts w:ascii="Arial" w:hAnsi="Arial" w:cs="Arial"/>
          <w:sz w:val="24"/>
          <w:szCs w:val="24"/>
        </w:rPr>
        <w:t>.</w:t>
      </w:r>
    </w:p>
    <w:tbl>
      <w:tblPr>
        <w:tblW w:w="13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90"/>
        <w:gridCol w:w="4802"/>
        <w:gridCol w:w="2410"/>
        <w:gridCol w:w="5953"/>
      </w:tblGrid>
      <w:tr w:rsidR="00382CEA" w:rsidRPr="00D90BE4" w:rsidTr="00D90BE4">
        <w:trPr>
          <w:trHeight w:val="402"/>
        </w:trPr>
        <w:tc>
          <w:tcPr>
            <w:tcW w:w="590" w:type="dxa"/>
          </w:tcPr>
          <w:p w:rsidR="00382CEA" w:rsidRPr="00D90BE4" w:rsidRDefault="00382CEA" w:rsidP="00DB017C">
            <w:pPr>
              <w:pStyle w:val="TableParagraph"/>
              <w:spacing w:before="59"/>
              <w:ind w:right="98"/>
              <w:jc w:val="right"/>
              <w:rPr>
                <w:rFonts w:ascii="Arial" w:hAnsi="Arial" w:cs="Arial"/>
                <w:b/>
              </w:rPr>
            </w:pPr>
            <w:r w:rsidRPr="00D90BE4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4802" w:type="dxa"/>
          </w:tcPr>
          <w:p w:rsidR="00382CEA" w:rsidRPr="00D90BE4" w:rsidRDefault="00382CEA" w:rsidP="00D90BE4">
            <w:pPr>
              <w:pStyle w:val="TableParagraph"/>
              <w:spacing w:before="59"/>
              <w:jc w:val="center"/>
              <w:rPr>
                <w:rFonts w:ascii="Arial" w:hAnsi="Arial" w:cs="Arial"/>
                <w:b/>
              </w:rPr>
            </w:pPr>
            <w:r w:rsidRPr="00D90BE4">
              <w:rPr>
                <w:rFonts w:ascii="Arial" w:hAnsi="Arial" w:cs="Arial"/>
                <w:b/>
              </w:rPr>
              <w:t>Kompetensi Dasar Pada Mapel C3</w:t>
            </w:r>
          </w:p>
        </w:tc>
        <w:tc>
          <w:tcPr>
            <w:tcW w:w="2410" w:type="dxa"/>
          </w:tcPr>
          <w:p w:rsidR="00382CEA" w:rsidRPr="00D90BE4" w:rsidRDefault="00382CEA" w:rsidP="00DB017C">
            <w:pPr>
              <w:pStyle w:val="TableParagraph"/>
              <w:spacing w:before="59"/>
              <w:ind w:left="760"/>
              <w:rPr>
                <w:rFonts w:ascii="Arial" w:hAnsi="Arial" w:cs="Arial"/>
                <w:b/>
              </w:rPr>
            </w:pPr>
            <w:r w:rsidRPr="00D90BE4">
              <w:rPr>
                <w:rFonts w:ascii="Arial" w:hAnsi="Arial" w:cs="Arial"/>
                <w:b/>
              </w:rPr>
              <w:t>Kode Unit</w:t>
            </w:r>
          </w:p>
        </w:tc>
        <w:tc>
          <w:tcPr>
            <w:tcW w:w="5953" w:type="dxa"/>
          </w:tcPr>
          <w:p w:rsidR="00382CEA" w:rsidRPr="00D90BE4" w:rsidRDefault="00382CEA" w:rsidP="00DB017C">
            <w:pPr>
              <w:pStyle w:val="TableParagraph"/>
              <w:spacing w:before="59"/>
              <w:ind w:left="1529"/>
              <w:rPr>
                <w:rFonts w:ascii="Arial" w:hAnsi="Arial" w:cs="Arial"/>
                <w:b/>
              </w:rPr>
            </w:pPr>
            <w:r w:rsidRPr="00D90BE4">
              <w:rPr>
                <w:rFonts w:ascii="Arial" w:hAnsi="Arial" w:cs="Arial"/>
                <w:b/>
              </w:rPr>
              <w:t>Judul Unit Kompetensi Pada SKKNI</w:t>
            </w:r>
          </w:p>
        </w:tc>
      </w:tr>
      <w:tr w:rsidR="00382CEA" w:rsidRPr="00D90BE4" w:rsidTr="00D90BE4">
        <w:trPr>
          <w:trHeight w:val="683"/>
        </w:trPr>
        <w:tc>
          <w:tcPr>
            <w:tcW w:w="590" w:type="dxa"/>
          </w:tcPr>
          <w:p w:rsidR="00382CEA" w:rsidRPr="00D90BE4" w:rsidRDefault="0018453E" w:rsidP="00DB017C">
            <w:pPr>
              <w:pStyle w:val="TableParagraph"/>
              <w:spacing w:before="198"/>
              <w:ind w:right="95"/>
              <w:jc w:val="right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1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</w:tcPr>
          <w:p w:rsidR="00382CEA" w:rsidRPr="00D90BE4" w:rsidRDefault="00DD42A3" w:rsidP="001F4809">
            <w:pPr>
              <w:pStyle w:val="TableParagraph"/>
              <w:tabs>
                <w:tab w:val="left" w:pos="959"/>
              </w:tabs>
              <w:ind w:left="107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3.11. Mendiagnosis</w:t>
            </w:r>
            <w:r w:rsidRPr="00D90BE4">
              <w:rPr>
                <w:rFonts w:ascii="Arial" w:hAnsi="Arial" w:cs="Arial"/>
                <w:spacing w:val="-1"/>
              </w:rPr>
              <w:t xml:space="preserve"> </w:t>
            </w:r>
            <w:r w:rsidRPr="00D90BE4">
              <w:rPr>
                <w:rFonts w:ascii="Arial" w:hAnsi="Arial" w:cs="Arial"/>
              </w:rPr>
              <w:t>kerusakan</w:t>
            </w:r>
            <w:r w:rsidR="001F4809" w:rsidRPr="00D90BE4">
              <w:rPr>
                <w:rFonts w:ascii="Arial" w:hAnsi="Arial" w:cs="Arial"/>
              </w:rPr>
              <w:t xml:space="preserve"> </w:t>
            </w:r>
            <w:r w:rsidRPr="00D90BE4">
              <w:rPr>
                <w:rFonts w:ascii="Arial" w:hAnsi="Arial" w:cs="Arial"/>
              </w:rPr>
              <w:t>mekanisme kepala silinder dan kelengkapannya</w:t>
            </w:r>
          </w:p>
        </w:tc>
        <w:tc>
          <w:tcPr>
            <w:tcW w:w="2410" w:type="dxa"/>
          </w:tcPr>
          <w:p w:rsidR="00382CEA" w:rsidRPr="00D90BE4" w:rsidRDefault="00382CEA" w:rsidP="00DB017C">
            <w:pPr>
              <w:pStyle w:val="TableParagraph"/>
              <w:spacing w:before="198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G.45OTO01.013.2</w:t>
            </w:r>
          </w:p>
        </w:tc>
        <w:tc>
          <w:tcPr>
            <w:tcW w:w="5953" w:type="dxa"/>
          </w:tcPr>
          <w:p w:rsidR="00382CEA" w:rsidRPr="00D90BE4" w:rsidRDefault="00382CEA" w:rsidP="00DB017C">
            <w:pPr>
              <w:pStyle w:val="TableParagraph"/>
              <w:tabs>
                <w:tab w:val="left" w:pos="1612"/>
                <w:tab w:val="left" w:pos="2627"/>
                <w:tab w:val="left" w:pos="3756"/>
                <w:tab w:val="left" w:pos="4421"/>
              </w:tabs>
              <w:spacing w:before="59"/>
              <w:ind w:left="108" w:right="102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Memeriksa</w:t>
            </w:r>
            <w:r w:rsidRPr="00D90BE4">
              <w:rPr>
                <w:rFonts w:ascii="Arial" w:hAnsi="Arial" w:cs="Arial"/>
              </w:rPr>
              <w:tab/>
              <w:t>Kepala</w:t>
            </w:r>
            <w:r w:rsidRPr="00D90BE4">
              <w:rPr>
                <w:rFonts w:ascii="Arial" w:hAnsi="Arial" w:cs="Arial"/>
              </w:rPr>
              <w:tab/>
              <w:t>Silinder</w:t>
            </w:r>
            <w:r w:rsidRPr="00D90BE4">
              <w:rPr>
                <w:rFonts w:ascii="Arial" w:hAnsi="Arial" w:cs="Arial"/>
              </w:rPr>
              <w:tab/>
              <w:t>dan</w:t>
            </w:r>
            <w:r w:rsidRPr="00D90BE4">
              <w:rPr>
                <w:rFonts w:ascii="Arial" w:hAnsi="Arial" w:cs="Arial"/>
              </w:rPr>
              <w:tab/>
            </w:r>
            <w:r w:rsidRPr="00D90BE4">
              <w:rPr>
                <w:rFonts w:ascii="Arial" w:hAnsi="Arial" w:cs="Arial"/>
                <w:spacing w:val="-1"/>
              </w:rPr>
              <w:t xml:space="preserve">Komponen </w:t>
            </w:r>
            <w:r w:rsidRPr="00D90BE4">
              <w:rPr>
                <w:rFonts w:ascii="Arial" w:hAnsi="Arial" w:cs="Arial"/>
              </w:rPr>
              <w:t>Kepala</w:t>
            </w:r>
            <w:r w:rsidRPr="00D90BE4">
              <w:rPr>
                <w:rFonts w:ascii="Arial" w:hAnsi="Arial" w:cs="Arial"/>
                <w:spacing w:val="-2"/>
              </w:rPr>
              <w:t xml:space="preserve"> </w:t>
            </w:r>
            <w:r w:rsidRPr="00D90BE4">
              <w:rPr>
                <w:rFonts w:ascii="Arial" w:hAnsi="Arial" w:cs="Arial"/>
              </w:rPr>
              <w:t>Silinder</w:t>
            </w:r>
          </w:p>
        </w:tc>
      </w:tr>
      <w:tr w:rsidR="00382CEA" w:rsidRPr="00D90BE4" w:rsidTr="00D90BE4">
        <w:trPr>
          <w:trHeight w:val="681"/>
        </w:trPr>
        <w:tc>
          <w:tcPr>
            <w:tcW w:w="590" w:type="dxa"/>
          </w:tcPr>
          <w:p w:rsidR="00382CEA" w:rsidRPr="00D90BE4" w:rsidRDefault="00382CEA" w:rsidP="00DD42A3">
            <w:pPr>
              <w:pStyle w:val="TableParagraph"/>
              <w:spacing w:before="196"/>
              <w:rPr>
                <w:rFonts w:ascii="Arial" w:hAnsi="Arial" w:cs="Arial"/>
              </w:rPr>
            </w:pPr>
          </w:p>
        </w:tc>
        <w:tc>
          <w:tcPr>
            <w:tcW w:w="4802" w:type="dxa"/>
          </w:tcPr>
          <w:p w:rsidR="00382CEA" w:rsidRPr="00D90BE4" w:rsidRDefault="00DD42A3" w:rsidP="001F4809">
            <w:pPr>
              <w:pStyle w:val="TableParagraph"/>
              <w:tabs>
                <w:tab w:val="left" w:pos="892"/>
              </w:tabs>
              <w:ind w:left="105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4.11.Memperbaiki mekanisme</w:t>
            </w:r>
            <w:r w:rsidR="001F4809" w:rsidRPr="00D90BE4">
              <w:rPr>
                <w:rFonts w:ascii="Arial" w:hAnsi="Arial" w:cs="Arial"/>
              </w:rPr>
              <w:t xml:space="preserve"> </w:t>
            </w:r>
            <w:r w:rsidRPr="00D90BE4">
              <w:rPr>
                <w:rFonts w:ascii="Arial" w:hAnsi="Arial" w:cs="Arial"/>
              </w:rPr>
              <w:t>kepala silinder dan kelengkapannya</w:t>
            </w:r>
          </w:p>
        </w:tc>
        <w:tc>
          <w:tcPr>
            <w:tcW w:w="2410" w:type="dxa"/>
          </w:tcPr>
          <w:p w:rsidR="00382CEA" w:rsidRPr="00D90BE4" w:rsidRDefault="00382CEA" w:rsidP="00DB017C">
            <w:pPr>
              <w:pStyle w:val="TableParagraph"/>
              <w:spacing w:before="196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G.45OTO01.014.2</w:t>
            </w:r>
          </w:p>
        </w:tc>
        <w:tc>
          <w:tcPr>
            <w:tcW w:w="5953" w:type="dxa"/>
          </w:tcPr>
          <w:p w:rsidR="00382CEA" w:rsidRPr="00D90BE4" w:rsidRDefault="00382CEA" w:rsidP="00DB017C">
            <w:pPr>
              <w:pStyle w:val="TableParagraph"/>
              <w:spacing w:before="57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Merakit Kepala Silinder dan Komponen Kepala Silinder</w:t>
            </w:r>
          </w:p>
        </w:tc>
      </w:tr>
      <w:tr w:rsidR="00382CEA" w:rsidRPr="00D90BE4" w:rsidTr="00D90BE4">
        <w:trPr>
          <w:trHeight w:val="683"/>
        </w:trPr>
        <w:tc>
          <w:tcPr>
            <w:tcW w:w="590" w:type="dxa"/>
          </w:tcPr>
          <w:p w:rsidR="00382CEA" w:rsidRPr="00D90BE4" w:rsidRDefault="0018453E" w:rsidP="00DB017C">
            <w:pPr>
              <w:pStyle w:val="TableParagraph"/>
              <w:spacing w:before="198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2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</w:tcPr>
          <w:p w:rsidR="00382CEA" w:rsidRPr="00D90BE4" w:rsidRDefault="00DD42A3" w:rsidP="001F4809">
            <w:pPr>
              <w:pStyle w:val="TableParagraph"/>
              <w:ind w:right="433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3.12.Mendiagnosis kerusakan mekanisme blok silinder</w:t>
            </w:r>
            <w:r w:rsidRPr="00D90BE4">
              <w:rPr>
                <w:rFonts w:ascii="Arial" w:hAnsi="Arial" w:cs="Arial"/>
                <w:spacing w:val="-3"/>
              </w:rPr>
              <w:t xml:space="preserve"> </w:t>
            </w:r>
            <w:r w:rsidRPr="00D90BE4">
              <w:rPr>
                <w:rFonts w:ascii="Arial" w:hAnsi="Arial" w:cs="Arial"/>
                <w:spacing w:val="-5"/>
              </w:rPr>
              <w:t>dan</w:t>
            </w:r>
            <w:r w:rsidRPr="00D90BE4">
              <w:rPr>
                <w:rFonts w:ascii="Arial" w:hAnsi="Arial" w:cs="Arial"/>
              </w:rPr>
              <w:t xml:space="preserve">  Kelengkapannya</w:t>
            </w:r>
          </w:p>
        </w:tc>
        <w:tc>
          <w:tcPr>
            <w:tcW w:w="2410" w:type="dxa"/>
          </w:tcPr>
          <w:p w:rsidR="00382CEA" w:rsidRPr="00D90BE4" w:rsidRDefault="00382CEA" w:rsidP="00DB017C">
            <w:pPr>
              <w:pStyle w:val="TableParagraph"/>
              <w:spacing w:before="198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G.45OTO01.015.2</w:t>
            </w:r>
          </w:p>
        </w:tc>
        <w:tc>
          <w:tcPr>
            <w:tcW w:w="5953" w:type="dxa"/>
          </w:tcPr>
          <w:p w:rsidR="00382CEA" w:rsidRPr="00D90BE4" w:rsidRDefault="00382CEA" w:rsidP="00DB017C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Memeriksa Blok Silinder dan Komponen Blok Silinder</w:t>
            </w:r>
          </w:p>
        </w:tc>
      </w:tr>
      <w:tr w:rsidR="00382CEA" w:rsidRPr="00D90BE4" w:rsidTr="00D90BE4">
        <w:trPr>
          <w:trHeight w:val="683"/>
        </w:trPr>
        <w:tc>
          <w:tcPr>
            <w:tcW w:w="590" w:type="dxa"/>
          </w:tcPr>
          <w:p w:rsidR="00382CEA" w:rsidRPr="00D90BE4" w:rsidRDefault="00382CEA" w:rsidP="00DB017C">
            <w:pPr>
              <w:pStyle w:val="TableParagraph"/>
              <w:spacing w:before="198"/>
              <w:ind w:left="107"/>
              <w:rPr>
                <w:rFonts w:ascii="Arial" w:hAnsi="Arial" w:cs="Arial"/>
              </w:rPr>
            </w:pPr>
          </w:p>
        </w:tc>
        <w:tc>
          <w:tcPr>
            <w:tcW w:w="4802" w:type="dxa"/>
          </w:tcPr>
          <w:p w:rsidR="00DD42A3" w:rsidRPr="00D90BE4" w:rsidRDefault="00DD42A3" w:rsidP="001F4809">
            <w:pPr>
              <w:pStyle w:val="TableParagraph"/>
              <w:ind w:left="516" w:right="674" w:hanging="516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4.12.Memperbaiki mekanisme blok silinder</w:t>
            </w:r>
            <w:r w:rsidRPr="00D90BE4">
              <w:rPr>
                <w:rFonts w:ascii="Arial" w:hAnsi="Arial" w:cs="Arial"/>
                <w:spacing w:val="-2"/>
              </w:rPr>
              <w:t xml:space="preserve"> </w:t>
            </w:r>
            <w:r w:rsidRPr="00D90BE4">
              <w:rPr>
                <w:rFonts w:ascii="Arial" w:hAnsi="Arial" w:cs="Arial"/>
              </w:rPr>
              <w:t>dan</w:t>
            </w:r>
          </w:p>
          <w:p w:rsidR="00382CEA" w:rsidRPr="00D90BE4" w:rsidRDefault="00D90BE4" w:rsidP="001F4809">
            <w:pPr>
              <w:pStyle w:val="TableParagraph"/>
              <w:spacing w:before="198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K</w:t>
            </w:r>
            <w:r w:rsidR="00DD42A3" w:rsidRPr="00D90BE4">
              <w:rPr>
                <w:rFonts w:ascii="Arial" w:hAnsi="Arial" w:cs="Arial"/>
              </w:rPr>
              <w:t>elengkapannya</w:t>
            </w:r>
          </w:p>
        </w:tc>
        <w:tc>
          <w:tcPr>
            <w:tcW w:w="2410" w:type="dxa"/>
          </w:tcPr>
          <w:p w:rsidR="00382CEA" w:rsidRPr="00D90BE4" w:rsidRDefault="00382CEA" w:rsidP="00DB017C">
            <w:pPr>
              <w:pStyle w:val="TableParagraph"/>
              <w:spacing w:before="198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G.45OTO01.016.2</w:t>
            </w:r>
          </w:p>
        </w:tc>
        <w:tc>
          <w:tcPr>
            <w:tcW w:w="5953" w:type="dxa"/>
          </w:tcPr>
          <w:p w:rsidR="00382CEA" w:rsidRPr="00D90BE4" w:rsidRDefault="00382CEA" w:rsidP="00DB017C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Merakit Blok Silinder dan Komponen Blok Silinder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</w:tcPr>
          <w:p w:rsidR="00382CEA" w:rsidRPr="00D90BE4" w:rsidRDefault="00382CEA" w:rsidP="00DD42A3">
            <w:pPr>
              <w:pStyle w:val="TableParagraph"/>
              <w:spacing w:before="59"/>
              <w:rPr>
                <w:rFonts w:ascii="Arial" w:hAnsi="Arial" w:cs="Arial"/>
              </w:rPr>
            </w:pPr>
          </w:p>
        </w:tc>
        <w:tc>
          <w:tcPr>
            <w:tcW w:w="4802" w:type="dxa"/>
          </w:tcPr>
          <w:p w:rsidR="00382CEA" w:rsidRPr="00D90BE4" w:rsidRDefault="00382CEA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382CEA" w:rsidRPr="00D90BE4" w:rsidRDefault="00382CEA" w:rsidP="00DB017C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G.45OTO01.017.2</w:t>
            </w:r>
          </w:p>
        </w:tc>
        <w:tc>
          <w:tcPr>
            <w:tcW w:w="5953" w:type="dxa"/>
          </w:tcPr>
          <w:p w:rsidR="00382CEA" w:rsidRPr="00D90BE4" w:rsidRDefault="00382CEA" w:rsidP="00DB017C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Memperbaiki Blok Silinder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</w:tcPr>
          <w:p w:rsidR="00382CEA" w:rsidRPr="00D90BE4" w:rsidRDefault="0018453E" w:rsidP="00DB017C">
            <w:pPr>
              <w:pStyle w:val="TableParagraph"/>
              <w:spacing w:before="56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3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</w:tcPr>
          <w:p w:rsidR="00382CEA" w:rsidRPr="00D90BE4" w:rsidRDefault="00DD42A3" w:rsidP="001F4809">
            <w:pPr>
              <w:pStyle w:val="TableParagraph"/>
              <w:spacing w:before="56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3.21.Mengevaluasi hasil perbaikan mesin kendaraan</w:t>
            </w:r>
            <w:r w:rsidRPr="00D90BE4">
              <w:rPr>
                <w:rFonts w:ascii="Arial" w:hAnsi="Arial" w:cs="Arial"/>
                <w:spacing w:val="-3"/>
              </w:rPr>
              <w:t xml:space="preserve"> </w:t>
            </w:r>
            <w:r w:rsidRPr="00D90BE4">
              <w:rPr>
                <w:rFonts w:ascii="Arial" w:hAnsi="Arial" w:cs="Arial"/>
              </w:rPr>
              <w:t>ringan</w:t>
            </w:r>
          </w:p>
        </w:tc>
        <w:tc>
          <w:tcPr>
            <w:tcW w:w="2410" w:type="dxa"/>
          </w:tcPr>
          <w:p w:rsidR="00382CEA" w:rsidRPr="00D90BE4" w:rsidRDefault="00382CEA" w:rsidP="00DB017C">
            <w:pPr>
              <w:pStyle w:val="TableParagraph"/>
              <w:spacing w:before="56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G.45OTO01.018.2</w:t>
            </w:r>
          </w:p>
        </w:tc>
        <w:tc>
          <w:tcPr>
            <w:tcW w:w="5953" w:type="dxa"/>
          </w:tcPr>
          <w:p w:rsidR="00382CEA" w:rsidRPr="00D90BE4" w:rsidRDefault="00382CEA" w:rsidP="00DB017C">
            <w:pPr>
              <w:pStyle w:val="TableParagraph"/>
              <w:spacing w:before="56"/>
              <w:ind w:left="108"/>
              <w:rPr>
                <w:rFonts w:ascii="Arial" w:hAnsi="Arial" w:cs="Arial"/>
                <w:i/>
              </w:rPr>
            </w:pPr>
            <w:r w:rsidRPr="00D90BE4">
              <w:rPr>
                <w:rFonts w:ascii="Arial" w:hAnsi="Arial" w:cs="Arial"/>
              </w:rPr>
              <w:t xml:space="preserve">Menguji </w:t>
            </w:r>
            <w:r w:rsidRPr="00D90BE4">
              <w:rPr>
                <w:rFonts w:ascii="Arial" w:hAnsi="Arial" w:cs="Arial"/>
                <w:i/>
              </w:rPr>
              <w:t xml:space="preserve">Engine </w:t>
            </w:r>
            <w:r w:rsidRPr="00D90BE4">
              <w:rPr>
                <w:rFonts w:ascii="Arial" w:hAnsi="Arial" w:cs="Arial"/>
              </w:rPr>
              <w:t xml:space="preserve">dan Komponen </w:t>
            </w:r>
            <w:r w:rsidRPr="00D90BE4">
              <w:rPr>
                <w:rFonts w:ascii="Arial" w:hAnsi="Arial" w:cs="Arial"/>
                <w:i/>
              </w:rPr>
              <w:t>Engine</w:t>
            </w:r>
          </w:p>
        </w:tc>
      </w:tr>
      <w:tr w:rsidR="00382CEA" w:rsidRPr="00D90BE4" w:rsidTr="00D90BE4">
        <w:trPr>
          <w:trHeight w:val="400"/>
        </w:trPr>
        <w:tc>
          <w:tcPr>
            <w:tcW w:w="590" w:type="dxa"/>
          </w:tcPr>
          <w:p w:rsidR="00382CEA" w:rsidRPr="00D90BE4" w:rsidRDefault="00382CEA" w:rsidP="00DD42A3">
            <w:pPr>
              <w:pStyle w:val="TableParagraph"/>
              <w:spacing w:before="56"/>
              <w:rPr>
                <w:rFonts w:ascii="Arial" w:hAnsi="Arial" w:cs="Arial"/>
              </w:rPr>
            </w:pPr>
          </w:p>
        </w:tc>
        <w:tc>
          <w:tcPr>
            <w:tcW w:w="4802" w:type="dxa"/>
          </w:tcPr>
          <w:p w:rsidR="00382CEA" w:rsidRPr="00D90BE4" w:rsidRDefault="00382CEA" w:rsidP="001F4809">
            <w:pPr>
              <w:pStyle w:val="TableParagraph"/>
              <w:spacing w:before="56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382CEA" w:rsidRPr="00D90BE4" w:rsidRDefault="00382CEA" w:rsidP="00DB017C">
            <w:pPr>
              <w:pStyle w:val="TableParagraph"/>
              <w:spacing w:before="56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G.45OTO01.019.2</w:t>
            </w:r>
          </w:p>
        </w:tc>
        <w:tc>
          <w:tcPr>
            <w:tcW w:w="5953" w:type="dxa"/>
          </w:tcPr>
          <w:p w:rsidR="00382CEA" w:rsidRPr="00D90BE4" w:rsidRDefault="00382CEA" w:rsidP="00DB017C">
            <w:pPr>
              <w:pStyle w:val="TableParagraph"/>
              <w:spacing w:before="56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 xml:space="preserve">Memasang Rangkaian </w:t>
            </w:r>
            <w:r w:rsidRPr="00D90BE4">
              <w:rPr>
                <w:rFonts w:ascii="Arial" w:hAnsi="Arial" w:cs="Arial"/>
                <w:i/>
              </w:rPr>
              <w:t xml:space="preserve">Engine </w:t>
            </w:r>
            <w:r w:rsidRPr="00D90BE4">
              <w:rPr>
                <w:rFonts w:ascii="Arial" w:hAnsi="Arial" w:cs="Arial"/>
              </w:rPr>
              <w:t>pada</w:t>
            </w:r>
            <w:r w:rsidRPr="00D90BE4">
              <w:rPr>
                <w:rFonts w:ascii="Arial" w:hAnsi="Arial" w:cs="Arial"/>
                <w:spacing w:val="58"/>
              </w:rPr>
              <w:t xml:space="preserve"> </w:t>
            </w:r>
            <w:r w:rsidRPr="00D90BE4">
              <w:rPr>
                <w:rFonts w:ascii="Arial" w:hAnsi="Arial" w:cs="Arial"/>
              </w:rPr>
              <w:t>Kendaraan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</w:tcPr>
          <w:p w:rsidR="00382CEA" w:rsidRPr="00D90BE4" w:rsidRDefault="0018453E" w:rsidP="00DB017C">
            <w:pPr>
              <w:pStyle w:val="TableParagraph"/>
              <w:spacing w:before="56"/>
              <w:ind w:left="146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4.</w:t>
            </w:r>
          </w:p>
        </w:tc>
        <w:tc>
          <w:tcPr>
            <w:tcW w:w="4802" w:type="dxa"/>
          </w:tcPr>
          <w:p w:rsidR="00382CEA" w:rsidRPr="00D90BE4" w:rsidRDefault="00DD42A3" w:rsidP="001F4809">
            <w:pPr>
              <w:pStyle w:val="TableParagraph"/>
              <w:spacing w:before="56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3.2. Menerapkan cara perawatan sistem</w:t>
            </w:r>
            <w:r w:rsidRPr="00D90BE4">
              <w:rPr>
                <w:rFonts w:ascii="Arial" w:hAnsi="Arial" w:cs="Arial"/>
                <w:spacing w:val="-1"/>
              </w:rPr>
              <w:t xml:space="preserve"> </w:t>
            </w:r>
            <w:r w:rsidRPr="00D90BE4">
              <w:rPr>
                <w:rFonts w:ascii="Arial" w:hAnsi="Arial" w:cs="Arial"/>
              </w:rPr>
              <w:t>pelumasan</w:t>
            </w:r>
          </w:p>
        </w:tc>
        <w:tc>
          <w:tcPr>
            <w:tcW w:w="2410" w:type="dxa"/>
          </w:tcPr>
          <w:p w:rsidR="00382CEA" w:rsidRPr="00D90BE4" w:rsidRDefault="00382CEA" w:rsidP="00DB017C">
            <w:pPr>
              <w:pStyle w:val="TableParagraph"/>
              <w:spacing w:before="56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G.45OTO01.020.2</w:t>
            </w:r>
          </w:p>
        </w:tc>
        <w:tc>
          <w:tcPr>
            <w:tcW w:w="5953" w:type="dxa"/>
          </w:tcPr>
          <w:p w:rsidR="00382CEA" w:rsidRPr="00D90BE4" w:rsidRDefault="00382CEA" w:rsidP="00DB017C">
            <w:pPr>
              <w:pStyle w:val="TableParagraph"/>
              <w:spacing w:before="56"/>
              <w:ind w:left="108"/>
              <w:rPr>
                <w:rFonts w:ascii="Arial" w:hAnsi="Arial" w:cs="Arial"/>
                <w:i/>
              </w:rPr>
            </w:pPr>
            <w:r w:rsidRPr="00D90BE4">
              <w:rPr>
                <w:rFonts w:ascii="Arial" w:hAnsi="Arial" w:cs="Arial"/>
              </w:rPr>
              <w:t xml:space="preserve">Memelihara Sistem Pelumasan </w:t>
            </w:r>
            <w:r w:rsidRPr="00D90BE4">
              <w:rPr>
                <w:rFonts w:ascii="Arial" w:hAnsi="Arial" w:cs="Arial"/>
                <w:i/>
              </w:rPr>
              <w:t>Engine</w:t>
            </w:r>
          </w:p>
        </w:tc>
      </w:tr>
      <w:tr w:rsidR="00382CEA" w:rsidRPr="00D90BE4" w:rsidTr="00D90BE4">
        <w:trPr>
          <w:trHeight w:val="400"/>
        </w:trPr>
        <w:tc>
          <w:tcPr>
            <w:tcW w:w="590" w:type="dxa"/>
          </w:tcPr>
          <w:p w:rsidR="00382CEA" w:rsidRPr="00D90BE4" w:rsidRDefault="00382CEA" w:rsidP="00DD42A3">
            <w:pPr>
              <w:pStyle w:val="TableParagraph"/>
              <w:spacing w:before="56"/>
              <w:rPr>
                <w:rFonts w:ascii="Arial" w:hAnsi="Arial" w:cs="Arial"/>
              </w:rPr>
            </w:pPr>
          </w:p>
        </w:tc>
        <w:tc>
          <w:tcPr>
            <w:tcW w:w="4802" w:type="dxa"/>
          </w:tcPr>
          <w:p w:rsidR="00382CEA" w:rsidRPr="00D90BE4" w:rsidRDefault="00DD42A3" w:rsidP="001F4809">
            <w:pPr>
              <w:pStyle w:val="TableParagraph"/>
              <w:spacing w:before="56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4.2. Merawat berkala sistem pelumasan</w:t>
            </w:r>
          </w:p>
        </w:tc>
        <w:tc>
          <w:tcPr>
            <w:tcW w:w="2410" w:type="dxa"/>
          </w:tcPr>
          <w:p w:rsidR="00382CEA" w:rsidRPr="00D90BE4" w:rsidRDefault="00382CEA" w:rsidP="00DB017C">
            <w:pPr>
              <w:pStyle w:val="TableParagraph"/>
              <w:spacing w:before="56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G.45OTO01.021.2</w:t>
            </w:r>
          </w:p>
        </w:tc>
        <w:tc>
          <w:tcPr>
            <w:tcW w:w="5953" w:type="dxa"/>
          </w:tcPr>
          <w:p w:rsidR="00382CEA" w:rsidRPr="00D90BE4" w:rsidRDefault="00382CEA" w:rsidP="00DB017C">
            <w:pPr>
              <w:pStyle w:val="TableParagraph"/>
              <w:spacing w:before="56"/>
              <w:ind w:left="108"/>
              <w:rPr>
                <w:rFonts w:ascii="Arial" w:hAnsi="Arial" w:cs="Arial"/>
                <w:i/>
              </w:rPr>
            </w:pPr>
            <w:r w:rsidRPr="00D90BE4">
              <w:rPr>
                <w:rFonts w:ascii="Arial" w:hAnsi="Arial" w:cs="Arial"/>
              </w:rPr>
              <w:t xml:space="preserve">Memperbaiki Sistem Pelumasan </w:t>
            </w:r>
            <w:r w:rsidRPr="00D90BE4">
              <w:rPr>
                <w:rFonts w:ascii="Arial" w:hAnsi="Arial" w:cs="Arial"/>
                <w:i/>
              </w:rPr>
              <w:t>Engine</w:t>
            </w:r>
          </w:p>
        </w:tc>
      </w:tr>
      <w:tr w:rsidR="00382CEA" w:rsidRPr="00D90BE4" w:rsidTr="00D90BE4">
        <w:trPr>
          <w:trHeight w:val="403"/>
        </w:trPr>
        <w:tc>
          <w:tcPr>
            <w:tcW w:w="590" w:type="dxa"/>
          </w:tcPr>
          <w:p w:rsidR="00382CEA" w:rsidRPr="00D90BE4" w:rsidRDefault="0018453E" w:rsidP="00DB017C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5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</w:tcPr>
          <w:p w:rsidR="00382CEA" w:rsidRPr="00D90BE4" w:rsidRDefault="00DD42A3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3.3. Menerapkan cara perawatan sistem</w:t>
            </w:r>
            <w:r w:rsidRPr="00D90BE4">
              <w:rPr>
                <w:rFonts w:ascii="Arial" w:hAnsi="Arial" w:cs="Arial"/>
                <w:spacing w:val="-1"/>
              </w:rPr>
              <w:t xml:space="preserve"> </w:t>
            </w:r>
            <w:r w:rsidRPr="00D90BE4">
              <w:rPr>
                <w:rFonts w:ascii="Arial" w:hAnsi="Arial" w:cs="Arial"/>
              </w:rPr>
              <w:t>pendinginan</w:t>
            </w:r>
          </w:p>
        </w:tc>
        <w:tc>
          <w:tcPr>
            <w:tcW w:w="2410" w:type="dxa"/>
          </w:tcPr>
          <w:p w:rsidR="00382CEA" w:rsidRPr="00D90BE4" w:rsidRDefault="00382CEA" w:rsidP="00DB017C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G.45OTO01.022.2</w:t>
            </w:r>
          </w:p>
        </w:tc>
        <w:tc>
          <w:tcPr>
            <w:tcW w:w="5953" w:type="dxa"/>
          </w:tcPr>
          <w:p w:rsidR="00382CEA" w:rsidRPr="00D90BE4" w:rsidRDefault="00382CEA" w:rsidP="00DB017C">
            <w:pPr>
              <w:pStyle w:val="TableParagraph"/>
              <w:spacing w:before="59"/>
              <w:ind w:left="108"/>
              <w:rPr>
                <w:rFonts w:ascii="Arial" w:hAnsi="Arial" w:cs="Arial"/>
                <w:i/>
              </w:rPr>
            </w:pPr>
            <w:r w:rsidRPr="00D90BE4">
              <w:rPr>
                <w:rFonts w:ascii="Arial" w:hAnsi="Arial" w:cs="Arial"/>
              </w:rPr>
              <w:t xml:space="preserve">Memelihara Sistem Pendinginan </w:t>
            </w:r>
            <w:r w:rsidRPr="00D90BE4">
              <w:rPr>
                <w:rFonts w:ascii="Arial" w:hAnsi="Arial" w:cs="Arial"/>
                <w:i/>
              </w:rPr>
              <w:t>Engine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</w:tcPr>
          <w:p w:rsidR="00382CEA" w:rsidRPr="00D90BE4" w:rsidRDefault="00382CEA" w:rsidP="00DD42A3">
            <w:pPr>
              <w:pStyle w:val="TableParagraph"/>
              <w:spacing w:before="56"/>
              <w:rPr>
                <w:rFonts w:ascii="Arial" w:hAnsi="Arial" w:cs="Arial"/>
              </w:rPr>
            </w:pPr>
          </w:p>
        </w:tc>
        <w:tc>
          <w:tcPr>
            <w:tcW w:w="4802" w:type="dxa"/>
          </w:tcPr>
          <w:p w:rsidR="00382CEA" w:rsidRPr="00D90BE4" w:rsidRDefault="00DD42A3" w:rsidP="001F4809">
            <w:pPr>
              <w:pStyle w:val="TableParagraph"/>
              <w:spacing w:before="56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4.4. Merawat berkala sistem pendinginan</w:t>
            </w:r>
          </w:p>
        </w:tc>
        <w:tc>
          <w:tcPr>
            <w:tcW w:w="2410" w:type="dxa"/>
          </w:tcPr>
          <w:p w:rsidR="00382CEA" w:rsidRPr="00D90BE4" w:rsidRDefault="00382CEA" w:rsidP="00DB017C">
            <w:pPr>
              <w:pStyle w:val="TableParagraph"/>
              <w:spacing w:before="56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G.45OTO01.023.2</w:t>
            </w:r>
          </w:p>
        </w:tc>
        <w:tc>
          <w:tcPr>
            <w:tcW w:w="5953" w:type="dxa"/>
          </w:tcPr>
          <w:p w:rsidR="00382CEA" w:rsidRPr="00D90BE4" w:rsidRDefault="00382CEA" w:rsidP="00DB017C">
            <w:pPr>
              <w:pStyle w:val="TableParagraph"/>
              <w:spacing w:before="56"/>
              <w:ind w:left="108"/>
              <w:rPr>
                <w:rFonts w:ascii="Arial" w:hAnsi="Arial" w:cs="Arial"/>
                <w:i/>
              </w:rPr>
            </w:pPr>
            <w:r w:rsidRPr="00D90BE4">
              <w:rPr>
                <w:rFonts w:ascii="Arial" w:hAnsi="Arial" w:cs="Arial"/>
              </w:rPr>
              <w:t xml:space="preserve">Memperbaiki Sistem Pendinginan </w:t>
            </w:r>
            <w:r w:rsidRPr="00D90BE4">
              <w:rPr>
                <w:rFonts w:ascii="Arial" w:hAnsi="Arial" w:cs="Arial"/>
                <w:i/>
              </w:rPr>
              <w:t>Engine</w:t>
            </w:r>
          </w:p>
        </w:tc>
      </w:tr>
      <w:tr w:rsidR="00382CEA" w:rsidRPr="00D90BE4" w:rsidTr="00D90BE4">
        <w:trPr>
          <w:trHeight w:val="683"/>
        </w:trPr>
        <w:tc>
          <w:tcPr>
            <w:tcW w:w="590" w:type="dxa"/>
          </w:tcPr>
          <w:p w:rsidR="00382CEA" w:rsidRPr="00D90BE4" w:rsidRDefault="00382CEA" w:rsidP="00DB017C">
            <w:pPr>
              <w:pStyle w:val="TableParagraph"/>
              <w:spacing w:before="198"/>
              <w:ind w:left="107"/>
              <w:rPr>
                <w:rFonts w:ascii="Arial" w:hAnsi="Arial" w:cs="Arial"/>
              </w:rPr>
            </w:pPr>
          </w:p>
        </w:tc>
        <w:tc>
          <w:tcPr>
            <w:tcW w:w="4802" w:type="dxa"/>
          </w:tcPr>
          <w:p w:rsidR="00382CEA" w:rsidRPr="00D90BE4" w:rsidRDefault="00382CEA" w:rsidP="001F4809">
            <w:pPr>
              <w:pStyle w:val="TableParagraph"/>
              <w:spacing w:before="198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382CEA" w:rsidRPr="00D90BE4" w:rsidRDefault="00382CEA" w:rsidP="00DB017C">
            <w:pPr>
              <w:pStyle w:val="TableParagraph"/>
              <w:spacing w:before="198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G.45OTO01.024.2</w:t>
            </w:r>
          </w:p>
        </w:tc>
        <w:tc>
          <w:tcPr>
            <w:tcW w:w="5953" w:type="dxa"/>
          </w:tcPr>
          <w:p w:rsidR="00382CEA" w:rsidRPr="00D90BE4" w:rsidRDefault="00382CEA" w:rsidP="00DB017C">
            <w:pPr>
              <w:pStyle w:val="TableParagraph"/>
              <w:spacing w:before="56" w:line="281" w:lineRule="exact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Mengganti Cairan pada Sistem Pendinginan</w:t>
            </w:r>
          </w:p>
          <w:p w:rsidR="00382CEA" w:rsidRPr="00D90BE4" w:rsidRDefault="00382CEA" w:rsidP="00DB017C">
            <w:pPr>
              <w:pStyle w:val="TableParagraph"/>
              <w:spacing w:line="281" w:lineRule="exact"/>
              <w:ind w:left="108"/>
              <w:rPr>
                <w:rFonts w:ascii="Arial" w:hAnsi="Arial" w:cs="Arial"/>
                <w:i/>
              </w:rPr>
            </w:pPr>
            <w:r w:rsidRPr="00D90BE4">
              <w:rPr>
                <w:rFonts w:ascii="Arial" w:hAnsi="Arial" w:cs="Arial"/>
                <w:i/>
              </w:rPr>
              <w:t>Engine</w:t>
            </w:r>
          </w:p>
        </w:tc>
      </w:tr>
      <w:tr w:rsidR="00382CEA" w:rsidRPr="00D90BE4" w:rsidTr="00D90BE4">
        <w:trPr>
          <w:trHeight w:val="400"/>
        </w:trPr>
        <w:tc>
          <w:tcPr>
            <w:tcW w:w="590" w:type="dxa"/>
          </w:tcPr>
          <w:p w:rsidR="00382CEA" w:rsidRPr="00D90BE4" w:rsidRDefault="00382CEA" w:rsidP="00DD42A3">
            <w:pPr>
              <w:pStyle w:val="TableParagraph"/>
              <w:spacing w:before="56"/>
              <w:rPr>
                <w:rFonts w:ascii="Arial" w:hAnsi="Arial" w:cs="Arial"/>
              </w:rPr>
            </w:pPr>
          </w:p>
        </w:tc>
        <w:tc>
          <w:tcPr>
            <w:tcW w:w="4802" w:type="dxa"/>
          </w:tcPr>
          <w:p w:rsidR="00382CEA" w:rsidRPr="00D90BE4" w:rsidRDefault="00382CEA" w:rsidP="001F4809">
            <w:pPr>
              <w:pStyle w:val="TableParagraph"/>
              <w:spacing w:before="56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382CEA" w:rsidRPr="00D90BE4" w:rsidRDefault="00382CEA" w:rsidP="00DB017C">
            <w:pPr>
              <w:pStyle w:val="TableParagraph"/>
              <w:spacing w:before="56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G.45OTO01.025.2</w:t>
            </w:r>
          </w:p>
        </w:tc>
        <w:tc>
          <w:tcPr>
            <w:tcW w:w="5953" w:type="dxa"/>
          </w:tcPr>
          <w:p w:rsidR="00382CEA" w:rsidRPr="00D90BE4" w:rsidRDefault="00382CEA" w:rsidP="00DB017C">
            <w:pPr>
              <w:pStyle w:val="TableParagraph"/>
              <w:spacing w:before="56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Memperbaiki Radiator</w:t>
            </w:r>
          </w:p>
        </w:tc>
      </w:tr>
      <w:tr w:rsidR="00C85E22" w:rsidRPr="00D90BE4" w:rsidTr="00D90BE4">
        <w:trPr>
          <w:trHeight w:val="402"/>
        </w:trPr>
        <w:tc>
          <w:tcPr>
            <w:tcW w:w="590" w:type="dxa"/>
            <w:vMerge w:val="restart"/>
          </w:tcPr>
          <w:p w:rsidR="00C85E22" w:rsidRPr="00D90BE4" w:rsidRDefault="0018453E" w:rsidP="00DB017C">
            <w:pPr>
              <w:pStyle w:val="TableParagraph"/>
              <w:spacing w:before="56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6</w:t>
            </w:r>
            <w:r w:rsidR="00C85E22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</w:tcPr>
          <w:p w:rsidR="00C85E22" w:rsidRPr="00D90BE4" w:rsidRDefault="00C85E22" w:rsidP="001F4809">
            <w:pPr>
              <w:pStyle w:val="TableParagraph"/>
              <w:ind w:left="91" w:right="190" w:firstLine="16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3.4. Menerapkan cara perawatan sistem bahan bakar</w:t>
            </w:r>
            <w:r w:rsidRPr="00D90BE4">
              <w:rPr>
                <w:rFonts w:ascii="Arial" w:hAnsi="Arial" w:cs="Arial"/>
                <w:spacing w:val="-10"/>
              </w:rPr>
              <w:t xml:space="preserve"> </w:t>
            </w:r>
            <w:r w:rsidRPr="00D90BE4">
              <w:rPr>
                <w:rFonts w:ascii="Arial" w:hAnsi="Arial" w:cs="Arial"/>
              </w:rPr>
              <w:t>bensin</w:t>
            </w:r>
          </w:p>
          <w:p w:rsidR="00C85E22" w:rsidRPr="00D90BE4" w:rsidRDefault="00C85E22" w:rsidP="001F4809">
            <w:pPr>
              <w:pStyle w:val="TableParagraph"/>
              <w:ind w:left="91" w:right="4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konvensional/karburator</w:t>
            </w:r>
          </w:p>
        </w:tc>
        <w:tc>
          <w:tcPr>
            <w:tcW w:w="2410" w:type="dxa"/>
          </w:tcPr>
          <w:p w:rsidR="00C85E22" w:rsidRPr="00D90BE4" w:rsidRDefault="00C85E22" w:rsidP="00DB017C">
            <w:pPr>
              <w:pStyle w:val="TableParagraph"/>
              <w:spacing w:before="56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G.45OTO01.026.2</w:t>
            </w:r>
          </w:p>
        </w:tc>
        <w:tc>
          <w:tcPr>
            <w:tcW w:w="5953" w:type="dxa"/>
          </w:tcPr>
          <w:p w:rsidR="00C85E22" w:rsidRPr="00D90BE4" w:rsidRDefault="00C85E22" w:rsidP="00DB017C">
            <w:pPr>
              <w:pStyle w:val="TableParagraph"/>
              <w:spacing w:before="56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Memelihara Sistem Bahan Bakar Bensin</w:t>
            </w:r>
          </w:p>
        </w:tc>
      </w:tr>
      <w:tr w:rsidR="00C85E22" w:rsidRPr="00D90BE4" w:rsidTr="00D90BE4">
        <w:trPr>
          <w:trHeight w:val="400"/>
        </w:trPr>
        <w:tc>
          <w:tcPr>
            <w:tcW w:w="590" w:type="dxa"/>
            <w:vMerge/>
          </w:tcPr>
          <w:p w:rsidR="00C85E22" w:rsidRPr="00D90BE4" w:rsidRDefault="00C85E22" w:rsidP="00DB017C">
            <w:pPr>
              <w:pStyle w:val="TableParagraph"/>
              <w:spacing w:before="56"/>
              <w:ind w:left="107"/>
              <w:rPr>
                <w:rFonts w:ascii="Arial" w:hAnsi="Arial" w:cs="Arial"/>
              </w:rPr>
            </w:pPr>
          </w:p>
        </w:tc>
        <w:tc>
          <w:tcPr>
            <w:tcW w:w="4802" w:type="dxa"/>
            <w:vMerge w:val="restart"/>
          </w:tcPr>
          <w:p w:rsidR="00C85E22" w:rsidRPr="00D90BE4" w:rsidRDefault="00C85E22" w:rsidP="001F4809">
            <w:pPr>
              <w:pStyle w:val="TableParagraph"/>
              <w:spacing w:before="56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4.4. Merawat berkala sistem bahan bakar</w:t>
            </w:r>
            <w:r w:rsidRPr="00D90BE4">
              <w:rPr>
                <w:rFonts w:ascii="Arial" w:hAnsi="Arial" w:cs="Arial"/>
                <w:spacing w:val="-6"/>
              </w:rPr>
              <w:t xml:space="preserve"> </w:t>
            </w:r>
            <w:r w:rsidRPr="00D90BE4">
              <w:rPr>
                <w:rFonts w:ascii="Arial" w:hAnsi="Arial" w:cs="Arial"/>
              </w:rPr>
              <w:t>bensin konvensional/karburator</w:t>
            </w:r>
          </w:p>
        </w:tc>
        <w:tc>
          <w:tcPr>
            <w:tcW w:w="2410" w:type="dxa"/>
          </w:tcPr>
          <w:p w:rsidR="00C85E22" w:rsidRPr="00D90BE4" w:rsidRDefault="00C85E22" w:rsidP="00DB017C">
            <w:pPr>
              <w:pStyle w:val="TableParagraph"/>
              <w:spacing w:before="56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G.45OTO01.027.2</w:t>
            </w:r>
          </w:p>
        </w:tc>
        <w:tc>
          <w:tcPr>
            <w:tcW w:w="5953" w:type="dxa"/>
          </w:tcPr>
          <w:p w:rsidR="00C85E22" w:rsidRPr="00D90BE4" w:rsidRDefault="00C85E22" w:rsidP="00DB017C">
            <w:pPr>
              <w:pStyle w:val="TableParagraph"/>
              <w:spacing w:before="56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Memperbaiki Sistem Bahan Bakar Bensin</w:t>
            </w:r>
          </w:p>
        </w:tc>
      </w:tr>
      <w:tr w:rsidR="00C85E22" w:rsidRPr="00D90BE4" w:rsidTr="00D90BE4">
        <w:trPr>
          <w:trHeight w:val="402"/>
        </w:trPr>
        <w:tc>
          <w:tcPr>
            <w:tcW w:w="590" w:type="dxa"/>
            <w:vMerge/>
          </w:tcPr>
          <w:p w:rsidR="00C85E22" w:rsidRPr="00D90BE4" w:rsidRDefault="00C85E22" w:rsidP="00DB017C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</w:p>
        </w:tc>
        <w:tc>
          <w:tcPr>
            <w:tcW w:w="4802" w:type="dxa"/>
            <w:vMerge/>
          </w:tcPr>
          <w:p w:rsidR="00C85E22" w:rsidRPr="00D90BE4" w:rsidRDefault="00C85E22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C85E22" w:rsidRPr="00D90BE4" w:rsidRDefault="00C85E22" w:rsidP="00DB017C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G.45OTO01.028.2</w:t>
            </w:r>
          </w:p>
        </w:tc>
        <w:tc>
          <w:tcPr>
            <w:tcW w:w="5953" w:type="dxa"/>
          </w:tcPr>
          <w:p w:rsidR="00C85E22" w:rsidRPr="00D90BE4" w:rsidRDefault="00C85E22" w:rsidP="00DB017C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Memperbaiki Karburator</w:t>
            </w:r>
          </w:p>
        </w:tc>
      </w:tr>
      <w:tr w:rsidR="00382CEA" w:rsidRPr="00D90BE4" w:rsidTr="00D90BE4">
        <w:trPr>
          <w:trHeight w:val="400"/>
        </w:trPr>
        <w:tc>
          <w:tcPr>
            <w:tcW w:w="590" w:type="dxa"/>
          </w:tcPr>
          <w:p w:rsidR="00382CEA" w:rsidRPr="00D90BE4" w:rsidRDefault="0018453E" w:rsidP="00DB017C">
            <w:pPr>
              <w:pStyle w:val="TableParagraph"/>
              <w:spacing w:before="56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7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</w:tcPr>
          <w:p w:rsidR="00C85E22" w:rsidRPr="00D90BE4" w:rsidRDefault="00C85E22" w:rsidP="001F4809">
            <w:pPr>
              <w:pStyle w:val="TableParagraph"/>
              <w:tabs>
                <w:tab w:val="left" w:pos="959"/>
              </w:tabs>
              <w:ind w:left="107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3.7. Menerapkan</w:t>
            </w:r>
            <w:r w:rsidRPr="00D90BE4">
              <w:rPr>
                <w:rFonts w:ascii="Arial" w:hAnsi="Arial" w:cs="Arial"/>
                <w:spacing w:val="-1"/>
              </w:rPr>
              <w:t xml:space="preserve"> </w:t>
            </w:r>
            <w:r w:rsidRPr="00D90BE4">
              <w:rPr>
                <w:rFonts w:ascii="Arial" w:hAnsi="Arial" w:cs="Arial"/>
              </w:rPr>
              <w:t>cara</w:t>
            </w:r>
          </w:p>
          <w:p w:rsidR="00382CEA" w:rsidRPr="00D90BE4" w:rsidRDefault="00C85E22" w:rsidP="001F4809">
            <w:pPr>
              <w:pStyle w:val="TableParagraph"/>
              <w:spacing w:before="56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perawatan sistem bahan bakar diesel pompa injeksi In-Line</w:t>
            </w:r>
          </w:p>
        </w:tc>
        <w:tc>
          <w:tcPr>
            <w:tcW w:w="2410" w:type="dxa"/>
          </w:tcPr>
          <w:p w:rsidR="00382CEA" w:rsidRPr="00D90BE4" w:rsidRDefault="00382CEA" w:rsidP="00DB017C">
            <w:pPr>
              <w:pStyle w:val="TableParagraph"/>
              <w:spacing w:before="56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G.45OTO01.029.2</w:t>
            </w:r>
          </w:p>
        </w:tc>
        <w:tc>
          <w:tcPr>
            <w:tcW w:w="5953" w:type="dxa"/>
          </w:tcPr>
          <w:p w:rsidR="00382CEA" w:rsidRPr="00D90BE4" w:rsidRDefault="00382CEA" w:rsidP="00DB017C">
            <w:pPr>
              <w:pStyle w:val="TableParagraph"/>
              <w:spacing w:before="56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Memelihara Sistem Bahan Bakar Diesel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</w:tcPr>
          <w:p w:rsidR="00382CEA" w:rsidRPr="00D90BE4" w:rsidRDefault="00382CEA" w:rsidP="00DB017C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</w:p>
        </w:tc>
        <w:tc>
          <w:tcPr>
            <w:tcW w:w="4802" w:type="dxa"/>
          </w:tcPr>
          <w:p w:rsidR="00C85E22" w:rsidRPr="00D90BE4" w:rsidRDefault="00C85E22" w:rsidP="001F4809">
            <w:pPr>
              <w:pStyle w:val="TableParagraph"/>
              <w:tabs>
                <w:tab w:val="left" w:pos="892"/>
              </w:tabs>
              <w:ind w:left="105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4.7. Merawat berkala</w:t>
            </w:r>
            <w:r w:rsidRPr="00D90BE4">
              <w:rPr>
                <w:rFonts w:ascii="Arial" w:hAnsi="Arial" w:cs="Arial"/>
                <w:spacing w:val="-2"/>
              </w:rPr>
              <w:t xml:space="preserve"> </w:t>
            </w:r>
            <w:r w:rsidRPr="00D90BE4">
              <w:rPr>
                <w:rFonts w:ascii="Arial" w:hAnsi="Arial" w:cs="Arial"/>
              </w:rPr>
              <w:t>sistem</w:t>
            </w:r>
          </w:p>
          <w:p w:rsidR="00382CEA" w:rsidRPr="00D90BE4" w:rsidRDefault="00C85E22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bahan bakar diesel pompa injeksi In-Line</w:t>
            </w:r>
          </w:p>
        </w:tc>
        <w:tc>
          <w:tcPr>
            <w:tcW w:w="2410" w:type="dxa"/>
          </w:tcPr>
          <w:p w:rsidR="00382CEA" w:rsidRPr="00D90BE4" w:rsidRDefault="00382CEA" w:rsidP="00DB017C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G.45OTO01.030.2</w:t>
            </w:r>
          </w:p>
        </w:tc>
        <w:tc>
          <w:tcPr>
            <w:tcW w:w="5953" w:type="dxa"/>
          </w:tcPr>
          <w:p w:rsidR="00382CEA" w:rsidRPr="00D90BE4" w:rsidRDefault="00382CEA" w:rsidP="00DB017C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Memperbaiki Sistem Bahan Bakar Diesel</w:t>
            </w:r>
          </w:p>
        </w:tc>
      </w:tr>
      <w:tr w:rsidR="00382CEA" w:rsidRPr="00D90BE4" w:rsidTr="00D90BE4">
        <w:trPr>
          <w:trHeight w:val="403"/>
        </w:trPr>
        <w:tc>
          <w:tcPr>
            <w:tcW w:w="590" w:type="dxa"/>
          </w:tcPr>
          <w:p w:rsidR="00382CEA" w:rsidRPr="00D90BE4" w:rsidRDefault="00382CEA" w:rsidP="0018453E">
            <w:pPr>
              <w:pStyle w:val="TableParagraph"/>
              <w:spacing w:before="57"/>
              <w:rPr>
                <w:rFonts w:ascii="Arial" w:hAnsi="Arial" w:cs="Arial"/>
              </w:rPr>
            </w:pPr>
          </w:p>
        </w:tc>
        <w:tc>
          <w:tcPr>
            <w:tcW w:w="4802" w:type="dxa"/>
          </w:tcPr>
          <w:p w:rsidR="00382CEA" w:rsidRPr="00D90BE4" w:rsidRDefault="00382CEA" w:rsidP="001F4809">
            <w:pPr>
              <w:pStyle w:val="TableParagraph"/>
              <w:spacing w:before="57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382CEA" w:rsidRPr="00D90BE4" w:rsidRDefault="00382CEA" w:rsidP="00DB017C">
            <w:pPr>
              <w:pStyle w:val="TableParagraph"/>
              <w:spacing w:before="57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G.45OTO01.031.2</w:t>
            </w:r>
          </w:p>
        </w:tc>
        <w:tc>
          <w:tcPr>
            <w:tcW w:w="5953" w:type="dxa"/>
          </w:tcPr>
          <w:p w:rsidR="00382CEA" w:rsidRPr="00D90BE4" w:rsidRDefault="00382CEA" w:rsidP="00DB017C">
            <w:pPr>
              <w:pStyle w:val="TableParagraph"/>
              <w:spacing w:before="57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 xml:space="preserve">Memperbaiki Pompa Injeksi </w:t>
            </w:r>
            <w:r w:rsidRPr="00D90BE4">
              <w:rPr>
                <w:rFonts w:ascii="Arial" w:hAnsi="Arial" w:cs="Arial"/>
                <w:i/>
              </w:rPr>
              <w:t xml:space="preserve">Engine </w:t>
            </w:r>
            <w:r w:rsidRPr="00D90BE4">
              <w:rPr>
                <w:rFonts w:ascii="Arial" w:hAnsi="Arial" w:cs="Arial"/>
              </w:rPr>
              <w:t>Diesel</w:t>
            </w:r>
          </w:p>
        </w:tc>
      </w:tr>
      <w:tr w:rsidR="00382CEA" w:rsidRPr="00D90BE4" w:rsidTr="00D90BE4">
        <w:trPr>
          <w:trHeight w:val="400"/>
        </w:trPr>
        <w:tc>
          <w:tcPr>
            <w:tcW w:w="590" w:type="dxa"/>
          </w:tcPr>
          <w:p w:rsidR="00382CEA" w:rsidRPr="00D90BE4" w:rsidRDefault="0018453E" w:rsidP="00DB017C">
            <w:pPr>
              <w:pStyle w:val="TableParagraph"/>
              <w:spacing w:before="56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8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</w:tcPr>
          <w:p w:rsidR="00382CEA" w:rsidRPr="00D90BE4" w:rsidRDefault="0018453E" w:rsidP="001F4809">
            <w:pPr>
              <w:pStyle w:val="TableParagraph"/>
              <w:spacing w:before="56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4.6.Merawat berkala Engine Management System</w:t>
            </w:r>
            <w:r w:rsidRPr="00D90BE4">
              <w:rPr>
                <w:rFonts w:ascii="Arial" w:hAnsi="Arial" w:cs="Arial"/>
                <w:spacing w:val="-2"/>
              </w:rPr>
              <w:t xml:space="preserve"> </w:t>
            </w:r>
            <w:r w:rsidRPr="00D90BE4">
              <w:rPr>
                <w:rFonts w:ascii="Arial" w:hAnsi="Arial" w:cs="Arial"/>
                <w:spacing w:val="-3"/>
              </w:rPr>
              <w:t>(EMS)</w:t>
            </w:r>
          </w:p>
        </w:tc>
        <w:tc>
          <w:tcPr>
            <w:tcW w:w="2410" w:type="dxa"/>
          </w:tcPr>
          <w:p w:rsidR="00382CEA" w:rsidRPr="00D90BE4" w:rsidRDefault="00382CEA" w:rsidP="00DB017C">
            <w:pPr>
              <w:pStyle w:val="TableParagraph"/>
              <w:spacing w:before="56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G.45OTO01.032.2</w:t>
            </w:r>
          </w:p>
        </w:tc>
        <w:tc>
          <w:tcPr>
            <w:tcW w:w="5953" w:type="dxa"/>
          </w:tcPr>
          <w:p w:rsidR="00382CEA" w:rsidRPr="00D90BE4" w:rsidRDefault="00382CEA" w:rsidP="00DB017C">
            <w:pPr>
              <w:pStyle w:val="TableParagraph"/>
              <w:spacing w:before="56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Memelihara Sistem Kontrol Emisi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</w:tcPr>
          <w:p w:rsidR="00382CEA" w:rsidRPr="00D90BE4" w:rsidRDefault="00382CEA" w:rsidP="0018453E">
            <w:pPr>
              <w:pStyle w:val="TableParagraph"/>
              <w:spacing w:before="56"/>
              <w:rPr>
                <w:rFonts w:ascii="Arial" w:hAnsi="Arial" w:cs="Arial"/>
              </w:rPr>
            </w:pPr>
          </w:p>
        </w:tc>
        <w:tc>
          <w:tcPr>
            <w:tcW w:w="4802" w:type="dxa"/>
          </w:tcPr>
          <w:p w:rsidR="00382CEA" w:rsidRPr="00D90BE4" w:rsidRDefault="00382CEA" w:rsidP="001F4809">
            <w:pPr>
              <w:pStyle w:val="TableParagraph"/>
              <w:spacing w:before="56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382CEA" w:rsidRPr="00D90BE4" w:rsidRDefault="00382CEA" w:rsidP="00DB017C">
            <w:pPr>
              <w:pStyle w:val="TableParagraph"/>
              <w:spacing w:before="56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G.45OTO01.033.2</w:t>
            </w:r>
          </w:p>
        </w:tc>
        <w:tc>
          <w:tcPr>
            <w:tcW w:w="5953" w:type="dxa"/>
          </w:tcPr>
          <w:p w:rsidR="00382CEA" w:rsidRPr="00D90BE4" w:rsidRDefault="00382CEA" w:rsidP="00DB017C">
            <w:pPr>
              <w:pStyle w:val="TableParagraph"/>
              <w:spacing w:before="56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Memperbaiki Sistem Kontrol Emisi</w:t>
            </w:r>
          </w:p>
        </w:tc>
      </w:tr>
      <w:tr w:rsidR="00382CEA" w:rsidRPr="00D90BE4" w:rsidTr="00D90BE4">
        <w:trPr>
          <w:trHeight w:val="400"/>
        </w:trPr>
        <w:tc>
          <w:tcPr>
            <w:tcW w:w="590" w:type="dxa"/>
          </w:tcPr>
          <w:p w:rsidR="00382CEA" w:rsidRPr="00D90BE4" w:rsidRDefault="0018453E" w:rsidP="00DB017C">
            <w:pPr>
              <w:pStyle w:val="TableParagraph"/>
              <w:spacing w:before="56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9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</w:tcPr>
          <w:p w:rsidR="00382CEA" w:rsidRPr="00D90BE4" w:rsidRDefault="0018453E" w:rsidP="001F4809">
            <w:pPr>
              <w:pStyle w:val="TableParagraph"/>
              <w:spacing w:before="56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 xml:space="preserve">4.20. Memperbaiki sistem </w:t>
            </w:r>
            <w:r w:rsidRPr="00D90BE4">
              <w:rPr>
                <w:rFonts w:ascii="Arial" w:hAnsi="Arial" w:cs="Arial"/>
                <w:spacing w:val="-4"/>
              </w:rPr>
              <w:t xml:space="preserve">bahan </w:t>
            </w:r>
            <w:r w:rsidRPr="00D90BE4">
              <w:rPr>
                <w:rFonts w:ascii="Arial" w:hAnsi="Arial" w:cs="Arial"/>
              </w:rPr>
              <w:t>bakar diesel Common</w:t>
            </w:r>
            <w:r w:rsidRPr="00D90BE4">
              <w:rPr>
                <w:rFonts w:ascii="Arial" w:hAnsi="Arial" w:cs="Arial"/>
                <w:spacing w:val="-11"/>
              </w:rPr>
              <w:t xml:space="preserve"> </w:t>
            </w:r>
            <w:r w:rsidRPr="00D90BE4">
              <w:rPr>
                <w:rFonts w:ascii="Arial" w:hAnsi="Arial" w:cs="Arial"/>
              </w:rPr>
              <w:t>Rail</w:t>
            </w:r>
          </w:p>
        </w:tc>
        <w:tc>
          <w:tcPr>
            <w:tcW w:w="2410" w:type="dxa"/>
          </w:tcPr>
          <w:p w:rsidR="00382CEA" w:rsidRPr="00D90BE4" w:rsidRDefault="00382CEA" w:rsidP="00DB017C">
            <w:pPr>
              <w:pStyle w:val="TableParagraph"/>
              <w:spacing w:before="56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G.45OTO01.034.2</w:t>
            </w:r>
          </w:p>
        </w:tc>
        <w:tc>
          <w:tcPr>
            <w:tcW w:w="5953" w:type="dxa"/>
          </w:tcPr>
          <w:p w:rsidR="00382CEA" w:rsidRPr="00D90BE4" w:rsidRDefault="00382CEA" w:rsidP="00DB017C">
            <w:pPr>
              <w:pStyle w:val="TableParagraph"/>
              <w:spacing w:before="56"/>
              <w:ind w:left="108"/>
              <w:rPr>
                <w:rFonts w:ascii="Arial" w:hAnsi="Arial" w:cs="Arial"/>
                <w:i/>
              </w:rPr>
            </w:pPr>
            <w:r w:rsidRPr="00D90BE4">
              <w:rPr>
                <w:rFonts w:ascii="Arial" w:hAnsi="Arial" w:cs="Arial"/>
              </w:rPr>
              <w:t xml:space="preserve">Melakukan perawatan Turbo </w:t>
            </w:r>
            <w:r w:rsidRPr="00D90BE4">
              <w:rPr>
                <w:rFonts w:ascii="Arial" w:hAnsi="Arial" w:cs="Arial"/>
                <w:i/>
              </w:rPr>
              <w:t>Charger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</w:tcPr>
          <w:p w:rsidR="00382CEA" w:rsidRPr="00D90BE4" w:rsidRDefault="0018453E" w:rsidP="00DB017C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10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</w:tcPr>
          <w:p w:rsidR="00382CEA" w:rsidRPr="00D90BE4" w:rsidRDefault="00B5335F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 xml:space="preserve">4.21. Memperbaiki sistem </w:t>
            </w:r>
            <w:r w:rsidRPr="00D90BE4">
              <w:rPr>
                <w:rFonts w:ascii="Arial" w:hAnsi="Arial" w:cs="Arial"/>
                <w:spacing w:val="-6"/>
              </w:rPr>
              <w:t xml:space="preserve">rem </w:t>
            </w:r>
            <w:r w:rsidRPr="00D90BE4">
              <w:rPr>
                <w:rFonts w:ascii="Arial" w:hAnsi="Arial" w:cs="Arial"/>
              </w:rPr>
              <w:t>Konvensional</w:t>
            </w:r>
          </w:p>
        </w:tc>
        <w:tc>
          <w:tcPr>
            <w:tcW w:w="2410" w:type="dxa"/>
          </w:tcPr>
          <w:p w:rsidR="00382CEA" w:rsidRPr="00D90BE4" w:rsidRDefault="00382CEA" w:rsidP="00DB017C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G.45OTO01.035.2</w:t>
            </w:r>
          </w:p>
        </w:tc>
        <w:tc>
          <w:tcPr>
            <w:tcW w:w="5953" w:type="dxa"/>
          </w:tcPr>
          <w:p w:rsidR="00382CEA" w:rsidRPr="00D90BE4" w:rsidRDefault="00382CEA" w:rsidP="00DB017C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Melaksanakan Perawatan Sistem Rem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</w:tcPr>
          <w:p w:rsidR="00382CEA" w:rsidRPr="00D90BE4" w:rsidRDefault="00382CEA" w:rsidP="00B5335F">
            <w:pPr>
              <w:pStyle w:val="TableParagraph"/>
              <w:spacing w:before="56"/>
              <w:rPr>
                <w:rFonts w:ascii="Arial" w:hAnsi="Arial" w:cs="Arial"/>
              </w:rPr>
            </w:pPr>
          </w:p>
        </w:tc>
        <w:tc>
          <w:tcPr>
            <w:tcW w:w="4802" w:type="dxa"/>
          </w:tcPr>
          <w:p w:rsidR="00382CEA" w:rsidRPr="00D90BE4" w:rsidRDefault="00382CEA" w:rsidP="001F4809">
            <w:pPr>
              <w:pStyle w:val="TableParagraph"/>
              <w:spacing w:before="56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382CEA" w:rsidRPr="00D90BE4" w:rsidRDefault="00382CEA" w:rsidP="00DB017C">
            <w:pPr>
              <w:pStyle w:val="TableParagraph"/>
              <w:spacing w:before="56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G.45OTO01.036.2</w:t>
            </w:r>
          </w:p>
        </w:tc>
        <w:tc>
          <w:tcPr>
            <w:tcW w:w="5953" w:type="dxa"/>
          </w:tcPr>
          <w:p w:rsidR="00382CEA" w:rsidRPr="00D90BE4" w:rsidRDefault="00382CEA" w:rsidP="00DB017C">
            <w:pPr>
              <w:pStyle w:val="TableParagraph"/>
              <w:spacing w:before="56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 xml:space="preserve">Melaksanakan </w:t>
            </w:r>
            <w:r w:rsidRPr="00D90BE4">
              <w:rPr>
                <w:rFonts w:ascii="Arial" w:hAnsi="Arial" w:cs="Arial"/>
                <w:i/>
              </w:rPr>
              <w:t xml:space="preserve">Overhaul </w:t>
            </w:r>
            <w:r w:rsidRPr="00D90BE4">
              <w:rPr>
                <w:rFonts w:ascii="Arial" w:hAnsi="Arial" w:cs="Arial"/>
              </w:rPr>
              <w:t>Sistem Rem</w:t>
            </w:r>
          </w:p>
        </w:tc>
      </w:tr>
      <w:tr w:rsidR="00382CEA" w:rsidRPr="00D90BE4" w:rsidTr="00D90BE4">
        <w:trPr>
          <w:trHeight w:val="683"/>
        </w:trPr>
        <w:tc>
          <w:tcPr>
            <w:tcW w:w="590" w:type="dxa"/>
          </w:tcPr>
          <w:p w:rsidR="00382CEA" w:rsidRPr="00D90BE4" w:rsidRDefault="00382CEA" w:rsidP="00B5335F">
            <w:pPr>
              <w:pStyle w:val="TableParagraph"/>
              <w:spacing w:before="196"/>
              <w:rPr>
                <w:rFonts w:ascii="Arial" w:hAnsi="Arial" w:cs="Arial"/>
              </w:rPr>
            </w:pPr>
          </w:p>
        </w:tc>
        <w:tc>
          <w:tcPr>
            <w:tcW w:w="4802" w:type="dxa"/>
          </w:tcPr>
          <w:p w:rsidR="00382CEA" w:rsidRPr="00D90BE4" w:rsidRDefault="00382CEA" w:rsidP="001F4809">
            <w:pPr>
              <w:pStyle w:val="TableParagraph"/>
              <w:spacing w:before="196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382CEA" w:rsidRPr="00D90BE4" w:rsidRDefault="00382CEA" w:rsidP="00DB017C">
            <w:pPr>
              <w:pStyle w:val="TableParagraph"/>
              <w:spacing w:before="196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G.45OTO01.037.2</w:t>
            </w:r>
          </w:p>
        </w:tc>
        <w:tc>
          <w:tcPr>
            <w:tcW w:w="5953" w:type="dxa"/>
          </w:tcPr>
          <w:p w:rsidR="00382CEA" w:rsidRPr="00D90BE4" w:rsidRDefault="00382CEA" w:rsidP="00DB017C">
            <w:pPr>
              <w:pStyle w:val="TableParagraph"/>
              <w:tabs>
                <w:tab w:val="left" w:pos="2466"/>
                <w:tab w:val="left" w:pos="3841"/>
                <w:tab w:val="left" w:pos="5151"/>
              </w:tabs>
              <w:spacing w:before="56"/>
              <w:ind w:left="108" w:right="9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Melaksanakan</w:t>
            </w:r>
            <w:r w:rsidRPr="00D90BE4">
              <w:rPr>
                <w:rFonts w:ascii="Arial" w:hAnsi="Arial" w:cs="Arial"/>
              </w:rPr>
              <w:tab/>
              <w:t>Perataan</w:t>
            </w:r>
            <w:r w:rsidRPr="00D90BE4">
              <w:rPr>
                <w:rFonts w:ascii="Arial" w:hAnsi="Arial" w:cs="Arial"/>
              </w:rPr>
              <w:tab/>
              <w:t>Piringan</w:t>
            </w:r>
            <w:r w:rsidRPr="00D90BE4">
              <w:rPr>
                <w:rFonts w:ascii="Arial" w:hAnsi="Arial" w:cs="Arial"/>
              </w:rPr>
              <w:tab/>
            </w:r>
            <w:r w:rsidRPr="00D90BE4">
              <w:rPr>
                <w:rFonts w:ascii="Arial" w:hAnsi="Arial" w:cs="Arial"/>
                <w:spacing w:val="-4"/>
              </w:rPr>
              <w:t xml:space="preserve">Rem </w:t>
            </w:r>
            <w:r w:rsidRPr="00D90BE4">
              <w:rPr>
                <w:rFonts w:ascii="Arial" w:hAnsi="Arial" w:cs="Arial"/>
                <w:spacing w:val="2"/>
              </w:rPr>
              <w:t>Cakram</w:t>
            </w:r>
          </w:p>
        </w:tc>
      </w:tr>
      <w:tr w:rsidR="00382CEA" w:rsidRPr="00D90BE4" w:rsidTr="00D90BE4">
        <w:trPr>
          <w:trHeight w:val="400"/>
        </w:trPr>
        <w:tc>
          <w:tcPr>
            <w:tcW w:w="590" w:type="dxa"/>
          </w:tcPr>
          <w:p w:rsidR="00382CEA" w:rsidRPr="00D90BE4" w:rsidRDefault="00382CEA" w:rsidP="00B5335F">
            <w:pPr>
              <w:pStyle w:val="TableParagraph"/>
              <w:spacing w:before="56"/>
              <w:rPr>
                <w:rFonts w:ascii="Arial" w:hAnsi="Arial" w:cs="Arial"/>
              </w:rPr>
            </w:pPr>
          </w:p>
        </w:tc>
        <w:tc>
          <w:tcPr>
            <w:tcW w:w="4802" w:type="dxa"/>
          </w:tcPr>
          <w:p w:rsidR="00382CEA" w:rsidRPr="00D90BE4" w:rsidRDefault="00382CEA" w:rsidP="001F4809">
            <w:pPr>
              <w:pStyle w:val="TableParagraph"/>
              <w:spacing w:before="56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382CEA" w:rsidRPr="00D90BE4" w:rsidRDefault="00382CEA" w:rsidP="00DB017C">
            <w:pPr>
              <w:pStyle w:val="TableParagraph"/>
              <w:spacing w:before="56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G.45OTO01.038.2</w:t>
            </w:r>
          </w:p>
        </w:tc>
        <w:tc>
          <w:tcPr>
            <w:tcW w:w="5953" w:type="dxa"/>
          </w:tcPr>
          <w:p w:rsidR="00382CEA" w:rsidRPr="00D90BE4" w:rsidRDefault="00382CEA" w:rsidP="00DB017C">
            <w:pPr>
              <w:pStyle w:val="TableParagraph"/>
              <w:spacing w:before="56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 xml:space="preserve">Melaksanakan </w:t>
            </w:r>
            <w:r w:rsidRPr="00D90BE4">
              <w:rPr>
                <w:rFonts w:ascii="Arial" w:hAnsi="Arial" w:cs="Arial"/>
                <w:i/>
              </w:rPr>
              <w:t xml:space="preserve">Bleeding </w:t>
            </w:r>
            <w:r w:rsidRPr="00D90BE4">
              <w:rPr>
                <w:rFonts w:ascii="Arial" w:hAnsi="Arial" w:cs="Arial"/>
              </w:rPr>
              <w:t>Rem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</w:tcPr>
          <w:p w:rsidR="00382CEA" w:rsidRPr="00D90BE4" w:rsidRDefault="0018453E" w:rsidP="00DB017C">
            <w:pPr>
              <w:pStyle w:val="TableParagraph"/>
              <w:spacing w:before="56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11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</w:tcPr>
          <w:p w:rsidR="00382CEA" w:rsidRPr="00D90BE4" w:rsidRDefault="00B5335F" w:rsidP="001F4809">
            <w:pPr>
              <w:pStyle w:val="TableParagraph"/>
              <w:spacing w:before="56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4.24.Memperbaiki sistem</w:t>
            </w:r>
            <w:r w:rsidRPr="00D90BE4">
              <w:rPr>
                <w:rFonts w:ascii="Arial" w:hAnsi="Arial" w:cs="Arial"/>
                <w:spacing w:val="-2"/>
              </w:rPr>
              <w:t xml:space="preserve"> </w:t>
            </w:r>
            <w:r w:rsidRPr="00D90BE4">
              <w:rPr>
                <w:rFonts w:ascii="Arial" w:hAnsi="Arial" w:cs="Arial"/>
              </w:rPr>
              <w:t>kemudi</w:t>
            </w:r>
          </w:p>
        </w:tc>
        <w:tc>
          <w:tcPr>
            <w:tcW w:w="2410" w:type="dxa"/>
          </w:tcPr>
          <w:p w:rsidR="00382CEA" w:rsidRPr="00D90BE4" w:rsidRDefault="00382CEA" w:rsidP="00DB017C">
            <w:pPr>
              <w:pStyle w:val="TableParagraph"/>
              <w:spacing w:before="56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G.45OTO01.039.2</w:t>
            </w:r>
          </w:p>
        </w:tc>
        <w:tc>
          <w:tcPr>
            <w:tcW w:w="5953" w:type="dxa"/>
          </w:tcPr>
          <w:p w:rsidR="00382CEA" w:rsidRPr="00D90BE4" w:rsidRDefault="00382CEA" w:rsidP="00DB017C">
            <w:pPr>
              <w:pStyle w:val="TableParagraph"/>
              <w:spacing w:before="56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Melaksanakan Perawatan Sistem Kemudi</w:t>
            </w:r>
          </w:p>
        </w:tc>
      </w:tr>
      <w:tr w:rsidR="00382CEA" w:rsidRPr="00D90BE4" w:rsidTr="00D90BE4">
        <w:trPr>
          <w:trHeight w:val="401"/>
        </w:trPr>
        <w:tc>
          <w:tcPr>
            <w:tcW w:w="590" w:type="dxa"/>
          </w:tcPr>
          <w:p w:rsidR="00382CEA" w:rsidRPr="00D90BE4" w:rsidRDefault="00382CEA" w:rsidP="00DB017C">
            <w:pPr>
              <w:pStyle w:val="TableParagraph"/>
              <w:spacing w:before="56"/>
              <w:ind w:left="107"/>
              <w:rPr>
                <w:rFonts w:ascii="Arial" w:hAnsi="Arial" w:cs="Arial"/>
              </w:rPr>
            </w:pPr>
          </w:p>
        </w:tc>
        <w:tc>
          <w:tcPr>
            <w:tcW w:w="4802" w:type="dxa"/>
          </w:tcPr>
          <w:p w:rsidR="00382CEA" w:rsidRPr="00D90BE4" w:rsidRDefault="00382CEA" w:rsidP="001F4809">
            <w:pPr>
              <w:pStyle w:val="TableParagraph"/>
              <w:spacing w:before="56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382CEA" w:rsidRPr="00D90BE4" w:rsidRDefault="00382CEA" w:rsidP="00DB017C">
            <w:pPr>
              <w:pStyle w:val="TableParagraph"/>
              <w:spacing w:before="56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G.45OTO01.040.2</w:t>
            </w:r>
          </w:p>
        </w:tc>
        <w:tc>
          <w:tcPr>
            <w:tcW w:w="5953" w:type="dxa"/>
          </w:tcPr>
          <w:p w:rsidR="00382CEA" w:rsidRPr="00D90BE4" w:rsidRDefault="00382CEA" w:rsidP="00DB017C">
            <w:pPr>
              <w:pStyle w:val="TableParagraph"/>
              <w:spacing w:before="56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 xml:space="preserve">Melaksanakan </w:t>
            </w:r>
            <w:r w:rsidRPr="00D90BE4">
              <w:rPr>
                <w:rFonts w:ascii="Arial" w:hAnsi="Arial" w:cs="Arial"/>
                <w:i/>
              </w:rPr>
              <w:t xml:space="preserve">Overhaul </w:t>
            </w:r>
            <w:r w:rsidRPr="00D90BE4">
              <w:rPr>
                <w:rFonts w:ascii="Arial" w:hAnsi="Arial" w:cs="Arial"/>
              </w:rPr>
              <w:t>Sistem Kemudi</w:t>
            </w:r>
          </w:p>
        </w:tc>
      </w:tr>
      <w:tr w:rsidR="00382CEA" w:rsidRPr="00D90BE4" w:rsidTr="00D90BE4">
        <w:trPr>
          <w:trHeight w:val="683"/>
        </w:trPr>
        <w:tc>
          <w:tcPr>
            <w:tcW w:w="590" w:type="dxa"/>
          </w:tcPr>
          <w:p w:rsidR="00382CEA" w:rsidRPr="00D90BE4" w:rsidRDefault="0018453E" w:rsidP="00DB017C">
            <w:pPr>
              <w:pStyle w:val="TableParagraph"/>
              <w:spacing w:before="198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12.</w:t>
            </w:r>
          </w:p>
        </w:tc>
        <w:tc>
          <w:tcPr>
            <w:tcW w:w="4802" w:type="dxa"/>
          </w:tcPr>
          <w:p w:rsidR="00382CEA" w:rsidRPr="00D90BE4" w:rsidRDefault="0018453E" w:rsidP="001F4809">
            <w:pPr>
              <w:pStyle w:val="TableParagraph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4.10. Merawat berkala sistem kemudi dan Power</w:t>
            </w:r>
            <w:r w:rsidRPr="00D90BE4">
              <w:rPr>
                <w:rFonts w:ascii="Arial" w:hAnsi="Arial" w:cs="Arial"/>
                <w:spacing w:val="-21"/>
              </w:rPr>
              <w:t xml:space="preserve"> </w:t>
            </w:r>
            <w:r w:rsidRPr="00D90BE4">
              <w:rPr>
                <w:rFonts w:ascii="Arial" w:hAnsi="Arial" w:cs="Arial"/>
              </w:rPr>
              <w:t>Steering</w:t>
            </w:r>
          </w:p>
        </w:tc>
        <w:tc>
          <w:tcPr>
            <w:tcW w:w="2410" w:type="dxa"/>
          </w:tcPr>
          <w:p w:rsidR="00382CEA" w:rsidRPr="00D90BE4" w:rsidRDefault="00382CEA" w:rsidP="00DB017C">
            <w:pPr>
              <w:pStyle w:val="TableParagraph"/>
              <w:spacing w:before="198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G.45OTO01.041.2</w:t>
            </w:r>
          </w:p>
        </w:tc>
        <w:tc>
          <w:tcPr>
            <w:tcW w:w="5953" w:type="dxa"/>
          </w:tcPr>
          <w:p w:rsidR="00382CEA" w:rsidRPr="00D90BE4" w:rsidRDefault="00382CEA" w:rsidP="00DB017C">
            <w:pPr>
              <w:pStyle w:val="TableParagraph"/>
              <w:tabs>
                <w:tab w:val="left" w:pos="2309"/>
                <w:tab w:val="left" w:pos="3567"/>
                <w:tab w:val="left" w:pos="4961"/>
              </w:tabs>
              <w:spacing w:before="59"/>
              <w:ind w:left="108" w:right="104"/>
              <w:rPr>
                <w:rFonts w:ascii="Arial" w:hAnsi="Arial" w:cs="Arial"/>
                <w:i/>
              </w:rPr>
            </w:pPr>
            <w:r w:rsidRPr="00D90BE4">
              <w:rPr>
                <w:rFonts w:ascii="Arial" w:hAnsi="Arial" w:cs="Arial"/>
              </w:rPr>
              <w:t>Melaksanakan</w:t>
            </w:r>
            <w:r w:rsidRPr="00D90BE4">
              <w:rPr>
                <w:rFonts w:ascii="Arial" w:hAnsi="Arial" w:cs="Arial"/>
              </w:rPr>
              <w:tab/>
            </w:r>
            <w:r w:rsidRPr="00D90BE4">
              <w:rPr>
                <w:rFonts w:ascii="Arial" w:hAnsi="Arial" w:cs="Arial"/>
                <w:i/>
              </w:rPr>
              <w:t>Bleeding</w:t>
            </w:r>
            <w:r w:rsidRPr="00D90BE4">
              <w:rPr>
                <w:rFonts w:ascii="Arial" w:hAnsi="Arial" w:cs="Arial"/>
              </w:rPr>
              <w:tab/>
            </w:r>
            <w:r w:rsidRPr="00D90BE4">
              <w:rPr>
                <w:rFonts w:ascii="Arial" w:hAnsi="Arial" w:cs="Arial"/>
                <w:i/>
              </w:rPr>
              <w:t>Hydraulic</w:t>
            </w:r>
            <w:r w:rsidRPr="00D90BE4">
              <w:rPr>
                <w:rFonts w:ascii="Arial" w:hAnsi="Arial" w:cs="Arial"/>
              </w:rPr>
              <w:tab/>
            </w:r>
            <w:r w:rsidRPr="00D90BE4">
              <w:rPr>
                <w:rFonts w:ascii="Arial" w:hAnsi="Arial" w:cs="Arial"/>
                <w:i/>
                <w:spacing w:val="-3"/>
              </w:rPr>
              <w:t xml:space="preserve">Power </w:t>
            </w:r>
            <w:r w:rsidRPr="00D90BE4">
              <w:rPr>
                <w:rFonts w:ascii="Arial" w:hAnsi="Arial" w:cs="Arial"/>
                <w:i/>
              </w:rPr>
              <w:t>Steering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</w:tcPr>
          <w:p w:rsidR="00382CEA" w:rsidRPr="00D90BE4" w:rsidRDefault="0018453E" w:rsidP="00DB017C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13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</w:tcPr>
          <w:p w:rsidR="00382CEA" w:rsidRPr="00D90BE4" w:rsidRDefault="0011050B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4.9. Merawat berkala sistem suspense</w:t>
            </w:r>
          </w:p>
        </w:tc>
        <w:tc>
          <w:tcPr>
            <w:tcW w:w="2410" w:type="dxa"/>
          </w:tcPr>
          <w:p w:rsidR="00382CEA" w:rsidRPr="00D90BE4" w:rsidRDefault="00382CEA" w:rsidP="00DB017C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G.45OTO01.042.2</w:t>
            </w:r>
          </w:p>
        </w:tc>
        <w:tc>
          <w:tcPr>
            <w:tcW w:w="5953" w:type="dxa"/>
          </w:tcPr>
          <w:p w:rsidR="00382CEA" w:rsidRPr="00D90BE4" w:rsidRDefault="00382CEA" w:rsidP="00DB017C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Memeriksa Sistem Suspensi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8453E" w:rsidP="007F0227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14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1050B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4.23.</w:t>
            </w:r>
            <w:r w:rsidR="001F4809" w:rsidRPr="00D90BE4">
              <w:rPr>
                <w:rFonts w:ascii="Arial" w:hAnsi="Arial" w:cs="Arial"/>
              </w:rPr>
              <w:t xml:space="preserve"> </w:t>
            </w:r>
            <w:r w:rsidRPr="00D90BE4">
              <w:rPr>
                <w:rFonts w:ascii="Arial" w:hAnsi="Arial" w:cs="Arial"/>
              </w:rPr>
              <w:t>Memperbaiki sistem suspense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G.45OTO01.043.2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Melaksanakan Penggantian Komponen Sistem Suspensi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8453E" w:rsidP="007F0227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15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1050B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4.26.</w:t>
            </w:r>
            <w:r w:rsidR="001F4809" w:rsidRPr="00D90BE4">
              <w:rPr>
                <w:rFonts w:ascii="Arial" w:hAnsi="Arial" w:cs="Arial"/>
              </w:rPr>
              <w:t xml:space="preserve"> </w:t>
            </w:r>
            <w:r w:rsidRPr="00D90BE4">
              <w:rPr>
                <w:rFonts w:ascii="Arial" w:hAnsi="Arial" w:cs="Arial"/>
              </w:rPr>
              <w:t xml:space="preserve">Memperbaiki </w:t>
            </w:r>
            <w:r w:rsidRPr="00D90BE4">
              <w:rPr>
                <w:rFonts w:ascii="Arial" w:hAnsi="Arial" w:cs="Arial"/>
                <w:spacing w:val="-3"/>
              </w:rPr>
              <w:t xml:space="preserve">Balans </w:t>
            </w:r>
            <w:r w:rsidRPr="00D90BE4">
              <w:rPr>
                <w:rFonts w:ascii="Arial" w:hAnsi="Arial" w:cs="Arial"/>
              </w:rPr>
              <w:t>Roda/Ban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DB017C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G.45OTO01.044.2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DB017C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Melaksanakan Wheel Balance (Balans Roda)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1050B">
            <w:pPr>
              <w:pStyle w:val="TableParagraph"/>
              <w:spacing w:before="59"/>
              <w:rPr>
                <w:rFonts w:ascii="Arial" w:hAnsi="Arial" w:cs="Arial"/>
              </w:rPr>
            </w:pP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G.45OTO01.045.2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Melaksanakan</w:t>
            </w:r>
            <w:r w:rsidRPr="00D90BE4">
              <w:rPr>
                <w:rFonts w:ascii="Arial" w:hAnsi="Arial" w:cs="Arial"/>
              </w:rPr>
              <w:tab/>
              <w:t>Wheel</w:t>
            </w:r>
            <w:r w:rsidRPr="00D90BE4">
              <w:rPr>
                <w:rFonts w:ascii="Arial" w:hAnsi="Arial" w:cs="Arial"/>
              </w:rPr>
              <w:tab/>
              <w:t>Alignment</w:t>
            </w:r>
            <w:r w:rsidRPr="00D90BE4">
              <w:rPr>
                <w:rFonts w:ascii="Arial" w:hAnsi="Arial" w:cs="Arial"/>
              </w:rPr>
              <w:tab/>
              <w:t>(Pelurusan Roda)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1050B">
            <w:pPr>
              <w:pStyle w:val="TableParagraph"/>
              <w:spacing w:before="59"/>
              <w:rPr>
                <w:rFonts w:ascii="Arial" w:hAnsi="Arial" w:cs="Arial"/>
              </w:rPr>
            </w:pP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G.45OTO01.046.2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Melaksanakan Penggantian Bantalan Roda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8453E" w:rsidP="007F0227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16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B5335F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4.15. Memperbaiki</w:t>
            </w:r>
            <w:r w:rsidRPr="00D90BE4">
              <w:rPr>
                <w:rFonts w:ascii="Arial" w:hAnsi="Arial" w:cs="Arial"/>
                <w:spacing w:val="-1"/>
              </w:rPr>
              <w:t xml:space="preserve"> </w:t>
            </w:r>
            <w:r w:rsidRPr="00D90BE4">
              <w:rPr>
                <w:rFonts w:ascii="Arial" w:hAnsi="Arial" w:cs="Arial"/>
              </w:rPr>
              <w:t>kopling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G.45OTO01.047.2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Memelihara Sistem Kopling dan Komponen- Komponennya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B5335F">
            <w:pPr>
              <w:pStyle w:val="TableParagraph"/>
              <w:spacing w:before="59"/>
              <w:rPr>
                <w:rFonts w:ascii="Arial" w:hAnsi="Arial" w:cs="Arial"/>
              </w:rPr>
            </w:pP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F4809">
            <w:pPr>
              <w:pStyle w:val="TableParagraph"/>
              <w:spacing w:before="59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G.45OTO01.048.2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Memperbaiki Sistem Kopling dan Komponen- Komponennya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G.45OTO01.049.2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Melaksanakan Overhaul Sistem Kopling Dan Komponen-Komponennya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8453E" w:rsidP="007F0227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17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1050B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4.16.Memperbaiki transmisi Manual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G.45OTO01.050.2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Memelihara Transmisi Manual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G.45OTO01.051.2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Memperbaiki Transmisi Manual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G.45OTO01.052.2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Melakukan Overhaul Transmisi Manual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8453E" w:rsidP="007F0227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18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1050B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4.17.Memperbaiki transmisi Otomatis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DB017C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G.45OTO01.053.2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DB017C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Memelihara Transmisi Otomatis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1050B">
            <w:pPr>
              <w:pStyle w:val="TableParagraph"/>
              <w:spacing w:before="59"/>
              <w:rPr>
                <w:rFonts w:ascii="Arial" w:hAnsi="Arial" w:cs="Arial"/>
              </w:rPr>
            </w:pP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G.45OTO01.054.2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Memperbaiki Transmisi Otomatis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1050B">
            <w:pPr>
              <w:pStyle w:val="TableParagraph"/>
              <w:spacing w:before="59"/>
              <w:rPr>
                <w:rFonts w:ascii="Arial" w:hAnsi="Arial" w:cs="Arial"/>
              </w:rPr>
            </w:pP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DB017C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G.45OTO01.055.2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DB017C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Melakukan Overhaul Transmisi Otomatis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8453E" w:rsidP="007F0227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19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1050B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4.19. Memperbaiki Differential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G.45OTO01.056.2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Memelihara Gardan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G.45OTO01.057.2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Memperbaiki Gardan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1050B">
            <w:pPr>
              <w:pStyle w:val="TableParagraph"/>
              <w:spacing w:before="59"/>
              <w:rPr>
                <w:rFonts w:ascii="Arial" w:hAnsi="Arial" w:cs="Arial"/>
              </w:rPr>
            </w:pP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G.45OTO01.058.2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Melakukan Overhaul Gardan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8453E" w:rsidP="007F0227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20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1050B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4.18. Memperbaiki poros</w:t>
            </w:r>
            <w:r w:rsidRPr="00D90BE4">
              <w:rPr>
                <w:rFonts w:ascii="Arial" w:hAnsi="Arial" w:cs="Arial"/>
                <w:spacing w:val="-5"/>
              </w:rPr>
              <w:t xml:space="preserve"> </w:t>
            </w:r>
            <w:r w:rsidRPr="00D90BE4">
              <w:rPr>
                <w:rFonts w:ascii="Arial" w:hAnsi="Arial" w:cs="Arial"/>
              </w:rPr>
              <w:t>propeler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G.45OTO01.059.2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Memelihara Poros Propeller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1050B">
            <w:pPr>
              <w:pStyle w:val="TableParagraph"/>
              <w:spacing w:before="59"/>
              <w:rPr>
                <w:rFonts w:ascii="Arial" w:hAnsi="Arial" w:cs="Arial"/>
              </w:rPr>
            </w:pP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DB017C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G.45OTO01.060.2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DB017C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Memperbaiki Poros Propeller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1050B">
            <w:pPr>
              <w:pStyle w:val="TableParagraph"/>
              <w:spacing w:before="59"/>
              <w:rPr>
                <w:rFonts w:ascii="Arial" w:hAnsi="Arial" w:cs="Arial"/>
              </w:rPr>
            </w:pP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F4809">
            <w:pPr>
              <w:pStyle w:val="TableParagraph"/>
              <w:spacing w:before="59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G.45OTO01.061.2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Melakukan Overhaul Poros Propeller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8453E" w:rsidP="007F0227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21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1050B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4.20. Memperbaiki poros</w:t>
            </w:r>
            <w:r w:rsidRPr="00D90BE4">
              <w:rPr>
                <w:rFonts w:ascii="Arial" w:hAnsi="Arial" w:cs="Arial"/>
                <w:spacing w:val="-2"/>
              </w:rPr>
              <w:t xml:space="preserve"> </w:t>
            </w:r>
            <w:r w:rsidRPr="00D90BE4">
              <w:rPr>
                <w:rFonts w:ascii="Arial" w:hAnsi="Arial" w:cs="Arial"/>
              </w:rPr>
              <w:t>roda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G.45OTO01.062.2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Memelihara Poros Penggerak Roda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G.45OTO01.063.2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Memperbaiki Poros Penggerak Roda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1050B">
            <w:pPr>
              <w:pStyle w:val="TableParagraph"/>
              <w:spacing w:before="59"/>
              <w:rPr>
                <w:rFonts w:ascii="Arial" w:hAnsi="Arial" w:cs="Arial"/>
              </w:rPr>
            </w:pP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G.45OTO01.064.2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Melakukan Overhaul Poros Penggerak Roda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8453E" w:rsidP="007F0227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22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G.45OTO01.065.2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Memelihara Baterai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8453E" w:rsidP="007F0227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23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G.45OTO01.066.2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Mengganti Baterai Kendaraan Ringan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8453E" w:rsidP="007F0227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25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G.45OTO01.067.2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Melepas Komponen Kelistrikan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8453E" w:rsidP="007F0227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26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G.45OTO01.068.2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Merangkai</w:t>
            </w:r>
            <w:r w:rsidRPr="00D90BE4">
              <w:rPr>
                <w:rFonts w:ascii="Arial" w:hAnsi="Arial" w:cs="Arial"/>
              </w:rPr>
              <w:tab/>
              <w:t>Jaringan</w:t>
            </w:r>
            <w:r w:rsidRPr="00D90BE4">
              <w:rPr>
                <w:rFonts w:ascii="Arial" w:hAnsi="Arial" w:cs="Arial"/>
              </w:rPr>
              <w:tab/>
              <w:t>Kelistrikan</w:t>
            </w:r>
            <w:r w:rsidRPr="00D90BE4">
              <w:rPr>
                <w:rFonts w:ascii="Arial" w:hAnsi="Arial" w:cs="Arial"/>
              </w:rPr>
              <w:tab/>
              <w:t>pada Kendaraan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8453E" w:rsidP="007F0227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27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G.45OTO01.069.2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Memperbaiki Sistem Kelistrikan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8453E" w:rsidP="007F0227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28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B5335F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4.14.Memperbaiki sistem pengisian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G.45OTO01.070.2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Memperbaiki Sistem Pengisian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8453E" w:rsidP="007F0227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29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1050B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4.13. Memperbaiki sistem starter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G.45OTO01.071.2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Memperbaiki Sistem Starter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8453E" w:rsidP="007F0227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30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5F" w:rsidRPr="00D90BE4" w:rsidRDefault="00B5335F" w:rsidP="001F4809">
            <w:pPr>
              <w:pStyle w:val="TableParagraph"/>
              <w:spacing w:before="117"/>
              <w:ind w:left="172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4.17.Memperbaiki sistem</w:t>
            </w:r>
          </w:p>
          <w:p w:rsidR="00382CEA" w:rsidRPr="00D90BE4" w:rsidRDefault="00B5335F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penerangan dan panel instrument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G.45OTO01.072.2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Memperbaiki Sistem Penerangan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8453E" w:rsidP="007F0227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31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F4809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 xml:space="preserve">4.20. </w:t>
            </w:r>
            <w:r w:rsidR="00B5335F" w:rsidRPr="00D90BE4">
              <w:rPr>
                <w:rFonts w:ascii="Arial" w:hAnsi="Arial" w:cs="Arial"/>
              </w:rPr>
              <w:t>Memperbaiki sistem pengaman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G.45OTO01.073.2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Memperbaiki</w:t>
            </w:r>
            <w:r w:rsidRPr="00D90BE4">
              <w:rPr>
                <w:rFonts w:ascii="Arial" w:hAnsi="Arial" w:cs="Arial"/>
              </w:rPr>
              <w:tab/>
              <w:t>Kerusakan</w:t>
            </w:r>
            <w:r w:rsidRPr="00D90BE4">
              <w:rPr>
                <w:rFonts w:ascii="Arial" w:hAnsi="Arial" w:cs="Arial"/>
              </w:rPr>
              <w:tab/>
              <w:t>Pada</w:t>
            </w:r>
            <w:r w:rsidRPr="00D90BE4">
              <w:rPr>
                <w:rFonts w:ascii="Arial" w:hAnsi="Arial" w:cs="Arial"/>
              </w:rPr>
              <w:tab/>
              <w:t>Sistem Pengaman Kelistrikan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B5335F">
            <w:pPr>
              <w:pStyle w:val="TableParagraph"/>
              <w:spacing w:before="59"/>
              <w:rPr>
                <w:rFonts w:ascii="Arial" w:hAnsi="Arial" w:cs="Arial"/>
              </w:rPr>
            </w:pP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G.45OTO01.074.2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Memperbaiki Sistem Pengaman Kendaraan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8453E" w:rsidP="007F0227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32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B5335F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4.2. Memasang Perlengkapan Kelistrikan Tambahan (Asesories)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G.45OTO01.075.2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Memasang</w:t>
            </w:r>
            <w:r w:rsidRPr="00D90BE4">
              <w:rPr>
                <w:rFonts w:ascii="Arial" w:hAnsi="Arial" w:cs="Arial"/>
              </w:rPr>
              <w:tab/>
              <w:t>Perlengkapan</w:t>
            </w:r>
            <w:r w:rsidRPr="00D90BE4">
              <w:rPr>
                <w:rFonts w:ascii="Arial" w:hAnsi="Arial" w:cs="Arial"/>
              </w:rPr>
              <w:tab/>
              <w:t>Kelistrikan Tambahan Elektris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B5335F">
            <w:pPr>
              <w:pStyle w:val="TableParagraph"/>
              <w:spacing w:before="59"/>
              <w:rPr>
                <w:rFonts w:ascii="Arial" w:hAnsi="Arial" w:cs="Arial"/>
              </w:rPr>
            </w:pP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G.45OTO01.076.2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Memperbaiki Wiring Harness Body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8453E" w:rsidP="007F0227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33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B5335F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4.16.Memperbaiki sistem pengapian elektronik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G.45OTO01.077.2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Memperbaiki Sistem Pengapian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8453E" w:rsidP="007F0227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34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G.45OTO01.078.2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Memperbaiki Sistem Manajemen Engine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8453E" w:rsidP="007F0227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35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G.45OTO01.079.2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DB017C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Memperbaiki Sistem Pengendalian Elektronik Penggerak Empat Roda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G.45OTO01.080.2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Memperbaiki Sistem Kelistrikan Body Control Electronic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8453E" w:rsidP="007F0227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36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DD42A3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4.22. Memperbaiki Antilock Break System</w:t>
            </w:r>
            <w:r w:rsidRPr="00D90BE4">
              <w:rPr>
                <w:rFonts w:ascii="Arial" w:hAnsi="Arial" w:cs="Arial"/>
                <w:spacing w:val="-2"/>
              </w:rPr>
              <w:t xml:space="preserve"> </w:t>
            </w:r>
            <w:r w:rsidRPr="00D90BE4">
              <w:rPr>
                <w:rFonts w:ascii="Arial" w:hAnsi="Arial" w:cs="Arial"/>
              </w:rPr>
              <w:t>(ABS)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G.45OTO01.081.2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Memperbaiki Sistem Rem dengan Anti-Lock Brake Sistem (ABS)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8453E" w:rsidP="00DB017C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37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B5335F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4.18. Memperbaiki sistem Air Conditioning (AC)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DB017C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G.45OTO01.082.2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DB017C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Memasang Sistem Air Conditioner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G.45OTO01.083.2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Memperbaiki Sistem Air Conditioner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B5335F">
            <w:pPr>
              <w:pStyle w:val="TableParagraph"/>
              <w:spacing w:before="59"/>
              <w:rPr>
                <w:rFonts w:ascii="Arial" w:hAnsi="Arial" w:cs="Arial"/>
              </w:rPr>
            </w:pP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G.45OTO01.084.2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7F0227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Memelihara Sistem Air Conditioner</w:t>
            </w:r>
          </w:p>
        </w:tc>
      </w:tr>
      <w:tr w:rsidR="00382CEA" w:rsidRPr="00D90BE4" w:rsidTr="00D90BE4">
        <w:trPr>
          <w:trHeight w:val="40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18453E" w:rsidP="00DB017C">
            <w:pPr>
              <w:pStyle w:val="TableParagraph"/>
              <w:spacing w:before="59"/>
              <w:ind w:left="107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38</w:t>
            </w:r>
            <w:r w:rsidR="00382CEA" w:rsidRPr="00D90BE4">
              <w:rPr>
                <w:rFonts w:ascii="Arial" w:hAnsi="Arial" w:cs="Arial"/>
              </w:rPr>
              <w:t>.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B5335F" w:rsidP="001F4809">
            <w:pPr>
              <w:pStyle w:val="TableParagraph"/>
              <w:spacing w:before="59"/>
              <w:ind w:left="108"/>
              <w:jc w:val="both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4.20. Memperbaiki sistem pengaman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DB017C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G.45OTO01.085.2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EA" w:rsidRPr="00D90BE4" w:rsidRDefault="00382CEA" w:rsidP="00DB017C">
            <w:pPr>
              <w:pStyle w:val="TableParagraph"/>
              <w:spacing w:before="59"/>
              <w:ind w:left="108"/>
              <w:rPr>
                <w:rFonts w:ascii="Arial" w:hAnsi="Arial" w:cs="Arial"/>
              </w:rPr>
            </w:pPr>
            <w:r w:rsidRPr="00D90BE4">
              <w:rPr>
                <w:rFonts w:ascii="Arial" w:hAnsi="Arial" w:cs="Arial"/>
              </w:rPr>
              <w:t>Memperbaiki Sistem Peringatan</w:t>
            </w:r>
          </w:p>
        </w:tc>
      </w:tr>
    </w:tbl>
    <w:p w:rsidR="007F0227" w:rsidRPr="00D90BE4" w:rsidRDefault="007F0227" w:rsidP="007F0227">
      <w:pPr>
        <w:jc w:val="both"/>
        <w:rPr>
          <w:rFonts w:ascii="Arial" w:hAnsi="Arial" w:cs="Arial"/>
          <w:sz w:val="24"/>
          <w:szCs w:val="24"/>
        </w:rPr>
      </w:pPr>
    </w:p>
    <w:p w:rsidR="00382CEA" w:rsidRDefault="00CF1D9A" w:rsidP="007F02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Dari gambaran</w:t>
      </w:r>
      <w:r w:rsidR="00382CEA" w:rsidRPr="00D90BE4">
        <w:rPr>
          <w:rFonts w:ascii="Arial" w:hAnsi="Arial" w:cs="Arial"/>
          <w:sz w:val="24"/>
          <w:szCs w:val="24"/>
        </w:rPr>
        <w:t xml:space="preserve"> tabel di atas dapat dilihat bahwasannya dari total keseluruhan Unit Kompetensi SKKNI Subbidang kendaraan ringan roda empat (4)</w:t>
      </w:r>
      <w:r>
        <w:rPr>
          <w:rFonts w:ascii="Arial" w:hAnsi="Arial" w:cs="Arial"/>
          <w:sz w:val="24"/>
          <w:szCs w:val="24"/>
        </w:rPr>
        <w:t xml:space="preserve"> terdapat kesesuaian dengan</w:t>
      </w:r>
      <w:r w:rsidR="00382CEA" w:rsidRPr="00D90BE4">
        <w:rPr>
          <w:rFonts w:ascii="Arial" w:hAnsi="Arial" w:cs="Arial"/>
          <w:sz w:val="24"/>
          <w:szCs w:val="24"/>
        </w:rPr>
        <w:t xml:space="preserve"> Kompetensi yang ada pada Mapel C3</w:t>
      </w:r>
      <w:r>
        <w:rPr>
          <w:rFonts w:ascii="Arial" w:hAnsi="Arial" w:cs="Arial"/>
          <w:sz w:val="24"/>
          <w:szCs w:val="24"/>
        </w:rPr>
        <w:t xml:space="preserve"> pada Kompetensi Keahlian Teknik Kendaraan Ringan Otomotif</w:t>
      </w:r>
      <w:r w:rsidR="00382CEA" w:rsidRPr="00D90BE4">
        <w:rPr>
          <w:rFonts w:ascii="Arial" w:hAnsi="Arial" w:cs="Arial"/>
          <w:sz w:val="24"/>
          <w:szCs w:val="24"/>
        </w:rPr>
        <w:t>.</w:t>
      </w:r>
    </w:p>
    <w:p w:rsidR="00D90BE4" w:rsidRDefault="00D90BE4" w:rsidP="00D90BE4">
      <w:pPr>
        <w:spacing w:after="0"/>
        <w:ind w:left="86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Sungai Limau, Juni 2020</w:t>
      </w:r>
    </w:p>
    <w:p w:rsidR="00D90BE4" w:rsidRDefault="00D90BE4" w:rsidP="00D90BE4">
      <w:pPr>
        <w:ind w:left="86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Waka Kurikulum</w:t>
      </w:r>
    </w:p>
    <w:p w:rsidR="00D90BE4" w:rsidRDefault="00D90BE4" w:rsidP="007F0227">
      <w:pPr>
        <w:jc w:val="both"/>
        <w:rPr>
          <w:rFonts w:ascii="Arial" w:hAnsi="Arial" w:cs="Arial"/>
          <w:sz w:val="24"/>
          <w:szCs w:val="24"/>
        </w:rPr>
      </w:pPr>
    </w:p>
    <w:p w:rsidR="00D90BE4" w:rsidRDefault="00D90BE4" w:rsidP="007F0227">
      <w:pPr>
        <w:jc w:val="both"/>
        <w:rPr>
          <w:rFonts w:ascii="Arial" w:hAnsi="Arial" w:cs="Arial"/>
          <w:sz w:val="24"/>
          <w:szCs w:val="24"/>
        </w:rPr>
      </w:pPr>
    </w:p>
    <w:p w:rsidR="00D90BE4" w:rsidRDefault="00D90BE4" w:rsidP="007F0227">
      <w:pPr>
        <w:jc w:val="both"/>
        <w:rPr>
          <w:rFonts w:ascii="Arial" w:hAnsi="Arial" w:cs="Arial"/>
          <w:sz w:val="24"/>
          <w:szCs w:val="24"/>
        </w:rPr>
      </w:pPr>
    </w:p>
    <w:p w:rsidR="00D90BE4" w:rsidRPr="00D90BE4" w:rsidRDefault="00D90BE4" w:rsidP="00D90BE4">
      <w:pPr>
        <w:ind w:left="86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Yendi Putra S.Kom</w:t>
      </w:r>
    </w:p>
    <w:sectPr w:rsidR="00D90BE4" w:rsidRPr="00D90BE4" w:rsidSect="00D90BE4">
      <w:pgSz w:w="16838" w:h="11906" w:orient="landscape"/>
      <w:pgMar w:top="1701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01457F"/>
    <w:rsid w:val="0001457F"/>
    <w:rsid w:val="00085EBF"/>
    <w:rsid w:val="0011050B"/>
    <w:rsid w:val="0012294E"/>
    <w:rsid w:val="0018453E"/>
    <w:rsid w:val="001F4809"/>
    <w:rsid w:val="00382CEA"/>
    <w:rsid w:val="005D4CF7"/>
    <w:rsid w:val="007F0227"/>
    <w:rsid w:val="00B33B10"/>
    <w:rsid w:val="00B5335F"/>
    <w:rsid w:val="00C85E22"/>
    <w:rsid w:val="00CF1D9A"/>
    <w:rsid w:val="00D90BE4"/>
    <w:rsid w:val="00DD42A3"/>
    <w:rsid w:val="00E30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F0227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Times New Roman"/>
    </w:rPr>
  </w:style>
  <w:style w:type="paragraph" w:styleId="ListParagraph">
    <w:name w:val="List Paragraph"/>
    <w:basedOn w:val="Normal"/>
    <w:uiPriority w:val="1"/>
    <w:qFormat/>
    <w:rsid w:val="00382CEA"/>
    <w:pPr>
      <w:widowControl w:val="0"/>
      <w:autoSpaceDE w:val="0"/>
      <w:autoSpaceDN w:val="0"/>
      <w:spacing w:before="121" w:after="0" w:line="240" w:lineRule="auto"/>
      <w:ind w:left="2384" w:right="110" w:hanging="425"/>
      <w:jc w:val="both"/>
    </w:pPr>
    <w:rPr>
      <w:rFonts w:ascii="Bookman Old Style" w:eastAsia="Bookman Old Style" w:hAnsi="Bookman Old Style" w:cs="Bookman Old Sty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2020-06-15T08:25:00Z</dcterms:created>
  <dcterms:modified xsi:type="dcterms:W3CDTF">2020-06-30T07:29:00Z</dcterms:modified>
</cp:coreProperties>
</file>