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rFonts w:ascii="Calibri" w:cs="Calibri" w:eastAsia="Calibri" w:hAnsi="Calibri"/>
          <w:b/>
          <w:bCs/>
          <w:i w:val="false"/>
          <w:iCs w:val="false"/>
          <w:color w:val="1F3B57"/>
          <w:sz w:val="38"/>
          <w:szCs w:val="38"/>
        </w:rPr>
        <w:t xml:space="preserve">VULNERABILITY ASSESSMENT</w:t>
      </w:r>
    </w:p>
    <w:p>
      <w:pPr>
        <w:spacing w:after="600"/>
        <w:jc w:val="center"/>
      </w:pPr>
      <w:r>
        <w:rPr>
          <w:rFonts w:ascii="Calibri" w:cs="Calibri" w:eastAsia="Calibri" w:hAnsi="Calibri"/>
          <w:b w:val="false"/>
          <w:bCs w:val="false"/>
          <w:i/>
          <w:iCs/>
          <w:sz w:val="24"/>
          <w:szCs w:val="24"/>
        </w:rPr>
        <w:t xml:space="preserve">Penilaian Keamanan Tingkat Kode (Code-Level Review)</w:t>
      </w:r>
    </w:p>
    <w:p>
      <w:pPr>
        <w:spacing w:after="100"/>
        <w:jc w:val="center"/>
      </w:pPr>
      <w:r>
        <w:rPr>
          <w:rFonts w:ascii="Calibri" w:cs="Calibri" w:eastAsia="Calibri" w:hAnsi="Calibri"/>
          <w:b/>
          <w:bCs/>
          <w:i w:val="false"/>
          <w:iCs w:val="false"/>
          <w:sz w:val="30"/>
          <w:szCs w:val="30"/>
        </w:rPr>
        <w:t xml:space="preserve">Aplikasi Pendidikan IPA Terpadu</w:t>
      </w:r>
    </w:p>
    <w:p>
      <w:pPr>
        <w:spacing w:before="800"/>
        <w:jc w:val="center"/>
      </w:pPr>
      <w:r>
        <w:rPr>
          <w:rFonts w:ascii="Calibri" w:cs="Calibri" w:eastAsia="Calibri" w:hAnsi="Calibri"/>
          <w:b w:val="false"/>
          <w:bCs w:val="false"/>
          <w:i w:val="false"/>
          <w:iCs w:val="false"/>
          <w:sz w:val="20"/>
          <w:szCs w:val="20"/>
        </w:rPr>
        <w:t xml:space="preserve">Versi 1.0 — 14 September 2026</w:t>
      </w:r>
    </w:p>
    <w:p>
      <w:r>
        <w:br w:type="page"/>
      </w:r>
    </w:p>
    <w:p>
      <w:pPr>
        <w:sectPr>
          <w:pgSz w:w="11906" w:h="16838" w:orient="portrait"/>
          <w:pgMar w:top="1000" w:right="1000" w:bottom="1000" w:left="1000" w:header="708" w:footer="708" w:gutter="0"/>
          <w:pgNumType/>
          <w:docGrid w:linePitch="360"/>
        </w:sectPr>
      </w:pPr>
    </w:p>
    <w:p>
      <w:pPr>
        <w:pStyle w:val="Heading1"/>
        <w:spacing w:after="180" w:before="360"/>
      </w:pPr>
      <w:r>
        <w:rPr>
          <w:rFonts w:ascii="Calibri" w:cs="Calibri" w:eastAsia="Calibri" w:hAnsi="Calibri"/>
          <w:b/>
          <w:bCs/>
          <w:i w:val="false"/>
          <w:iCs w:val="false"/>
          <w:color w:val="1F3B57"/>
          <w:sz w:val="30"/>
          <w:szCs w:val="30"/>
        </w:rPr>
        <w:t xml:space="preserve">1. Ruang Lingkup &amp; Metodologi</w:t>
      </w:r>
    </w:p>
    <w:p>
      <w:pPr>
        <w:spacing w:after="140" w:before="0"/>
        <w:jc w:val="both"/>
      </w:pPr>
      <w:r>
        <w:rPr>
          <w:rFonts w:ascii="Calibri" w:cs="Calibri" w:eastAsia="Calibri" w:hAnsi="Calibri"/>
          <w:b w:val="false"/>
          <w:bCs w:val="false"/>
          <w:i w:val="false"/>
          <w:iCs w:val="false"/>
          <w:sz w:val="21"/>
          <w:szCs w:val="21"/>
        </w:rPr>
        <w:t xml:space="preserve">Penilaian ini merupakan tinjauan keamanan tingkat kode (static/code-level review) terhadap source code Aplikasi Pendidikan IPA Terpadu (CodeIgniter 3, PHP), dilakukan dengan meninjau konfigurasi aplikasi, kontroler, dan tampilan (view) yang relevan dengan keamanan — meliputi autentikasi, penanganan sesi, proteksi CSRF/XSS, pengelolaan kredensial, dan validasi unggah file.</w:t>
      </w:r>
    </w:p>
    <w:p>
      <w:pPr>
        <w:spacing w:after="200"/>
      </w:pPr>
      <w:r>
        <w:rPr>
          <w:rFonts w:ascii="Calibri" w:cs="Calibri" w:eastAsia="Calibri" w:hAnsi="Calibri"/>
          <w:b/>
          <w:bCs/>
          <w:i w:val="false"/>
          <w:iCs w:val="false"/>
          <w:color w:val="C0392B"/>
          <w:sz w:val="21"/>
          <w:szCs w:val="21"/>
        </w:rPr>
        <w:t xml:space="preserve">Penting: </w:t>
      </w:r>
      <w:r>
        <w:rPr>
          <w:rFonts w:ascii="Calibri" w:cs="Calibri" w:eastAsia="Calibri" w:hAnsi="Calibri"/>
          <w:b w:val="false"/>
          <w:bCs w:val="false"/>
          <w:i w:val="false"/>
          <w:iCs w:val="false"/>
          <w:sz w:val="21"/>
          <w:szCs w:val="21"/>
        </w:rPr>
        <w:t xml:space="preserve">penilaian ini BUKAN penetration test (uji eksploitasi langsung terhadap server live), dan tidak mencakup pengujian infrastruktur/jaringan, dependency scanning otomatis, maupun uji beban (stress test). Temuan di bawah ini bersifat tinjauan kode, sehingga rekomendasi berikut sebaiknya diverifikasi lebih lanjut dengan pengujian keamanan menyeluruh (pentest) bila dibutuhkan tingkat keyakinan yang lebih tinggi, terutama sebelum atau setelah aplikasi menangani data pengguna dalam skala lebih besar.</w:t>
      </w:r>
    </w:p>
    <w:p>
      <w:pPr>
        <w:pStyle w:val="Heading1"/>
        <w:spacing w:after="180" w:before="360"/>
      </w:pPr>
      <w:r>
        <w:rPr>
          <w:rFonts w:ascii="Calibri" w:cs="Calibri" w:eastAsia="Calibri" w:hAnsi="Calibri"/>
          <w:b/>
          <w:bCs/>
          <w:i w:val="false"/>
          <w:iCs w:val="false"/>
          <w:color w:val="1F3B57"/>
          <w:sz w:val="30"/>
          <w:szCs w:val="30"/>
        </w:rPr>
        <w:t xml:space="preserve">2. Ringkasan Temuan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500"/>
        <w:gridCol w:w="7806"/>
        <w:gridCol w:w="1600"/>
      </w:tblGrid>
      <w:tr>
        <w:trPr>
          <w:tblHeader/>
        </w:trPr>
        <w:tc>
          <w:tcPr>
            <w:tcW w:type="dxa" w:w="500"/>
            <w:shd w:fill="1F3B57" w:val="clear"/>
            <w:tcMar>
              <w:top w:type="dxa" w:w="80"/>
              <w:left w:type="dxa" w:w="100"/>
              <w:bottom w:type="dxa" w:w="80"/>
              <w:right w:type="dxa" w:w="100"/>
            </w:tcMar>
            <w:vAlign w:val="center"/>
          </w:tcPr>
          <w:p>
            <w:pPr>
              <w:jc w:val="center"/>
            </w:pPr>
            <w:r>
              <w:rPr>
                <w:rFonts w:ascii="Calibri" w:cs="Calibri" w:eastAsia="Calibri" w:hAnsi="Calibri"/>
                <w:b/>
                <w:bCs/>
                <w:i w:val="false"/>
                <w:iCs w:val="false"/>
                <w:color w:val="FFFFFF"/>
                <w:sz w:val="21"/>
                <w:szCs w:val="21"/>
              </w:rPr>
              <w:t xml:space="preserve">No</w:t>
            </w:r>
          </w:p>
        </w:tc>
        <w:tc>
          <w:tcPr>
            <w:tcW w:type="dxa" w:w="7806"/>
            <w:shd w:fill="1F3B57" w:val="clear"/>
            <w:tcMar>
              <w:top w:type="dxa" w:w="80"/>
              <w:left w:type="dxa" w:w="100"/>
              <w:bottom w:type="dxa" w:w="80"/>
              <w:right w:type="dxa" w:w="100"/>
            </w:tcMar>
            <w:vAlign w:val="center"/>
          </w:tcPr>
          <w:p>
            <w:pPr>
              <w:jc w:val="center"/>
            </w:pPr>
            <w:r>
              <w:rPr>
                <w:rFonts w:ascii="Calibri" w:cs="Calibri" w:eastAsia="Calibri" w:hAnsi="Calibri"/>
                <w:b/>
                <w:bCs/>
                <w:i w:val="false"/>
                <w:iCs w:val="false"/>
                <w:color w:val="FFFFFF"/>
                <w:sz w:val="21"/>
                <w:szCs w:val="21"/>
              </w:rPr>
              <w:t xml:space="preserve">Ringkasan Temuan</w:t>
            </w:r>
          </w:p>
        </w:tc>
        <w:tc>
          <w:tcPr>
            <w:tcW w:type="dxa" w:w="1600"/>
            <w:shd w:fill="1F3B57" w:val="clear"/>
            <w:tcMar>
              <w:top w:type="dxa" w:w="80"/>
              <w:left w:type="dxa" w:w="100"/>
              <w:bottom w:type="dxa" w:w="80"/>
              <w:right w:type="dxa" w:w="100"/>
            </w:tcMar>
            <w:vAlign w:val="center"/>
          </w:tcPr>
          <w:p>
            <w:pPr>
              <w:jc w:val="center"/>
            </w:pPr>
            <w:r>
              <w:rPr>
                <w:rFonts w:ascii="Calibri" w:cs="Calibri" w:eastAsia="Calibri" w:hAnsi="Calibri"/>
                <w:b/>
                <w:bCs/>
                <w:i w:val="false"/>
                <w:iCs w:val="false"/>
                <w:color w:val="FFFFFF"/>
                <w:sz w:val="21"/>
                <w:szCs w:val="21"/>
              </w:rPr>
              <w:t xml:space="preserve">Risiko</w:t>
            </w:r>
          </w:p>
        </w:tc>
      </w:tr>
      <w:tr>
        <w:tc>
          <w:tcPr>
            <w:tcW w:type="dxa" w:w="500"/>
            <w:tcMar>
              <w:top w:type="dxa" w:w="80"/>
              <w:left w:type="dxa" w:w="100"/>
              <w:bottom w:type="dxa" w:w="80"/>
              <w:right w:type="dxa" w:w="100"/>
            </w:tcMar>
            <w:vAlign w:val="center"/>
          </w:tcPr>
          <w:p>
            <w:pPr>
              <w:jc w:val="center"/>
            </w:pPr>
            <w:r>
              <w:rPr>
                <w:rFonts w:ascii="Calibri" w:cs="Calibri" w:eastAsia="Calibri" w:hAnsi="Calibri"/>
                <w:b w:val="false"/>
                <w:bCs w:val="false"/>
                <w:i w:val="false"/>
                <w:iCs w:val="false"/>
                <w:sz w:val="21"/>
                <w:szCs w:val="21"/>
              </w:rPr>
              <w:t xml:space="preserve">1</w:t>
            </w:r>
          </w:p>
        </w:tc>
        <w:tc>
          <w:tcPr>
            <w:tcW w:type="dxa" w:w="7806"/>
            <w:tcMar>
              <w:top w:type="dxa" w:w="80"/>
              <w:left w:type="dxa" w:w="100"/>
              <w:bottom w:type="dxa" w:w="80"/>
              <w:right w:type="dxa" w:w="100"/>
            </w:tcMar>
            <w:vAlign w:val="center"/>
          </w:tcPr>
          <w:p>
            <w:pPr>
              <w:jc w:val="left"/>
            </w:pPr>
            <w:r>
              <w:rPr>
                <w:rFonts w:ascii="Calibri" w:cs="Calibri" w:eastAsia="Calibri" w:hAnsi="Calibri"/>
                <w:b w:val="false"/>
                <w:bCs w:val="false"/>
                <w:i w:val="false"/>
                <w:iCs w:val="false"/>
                <w:sz w:val="21"/>
                <w:szCs w:val="21"/>
              </w:rPr>
              <w:t xml:space="preserve">Password akun disimpan dengan hash MD5 tanpa salt</w:t>
            </w:r>
          </w:p>
        </w:tc>
        <w:tc>
          <w:tcPr>
            <w:tcW w:type="dxa" w:w="1600"/>
            <w:tcMar>
              <w:top w:type="dxa" w:w="80"/>
              <w:left w:type="dxa" w:w="100"/>
              <w:bottom w:type="dxa" w:w="80"/>
              <w:right w:type="dxa" w:w="100"/>
            </w:tcMar>
            <w:vAlign w:val="center"/>
          </w:tcPr>
          <w:p>
            <w:pPr>
              <w:jc w:val="center"/>
            </w:pPr>
            <w:r>
              <w:rPr>
                <w:rFonts w:ascii="Calibri" w:cs="Calibri" w:eastAsia="Calibri" w:hAnsi="Calibri"/>
                <w:b w:val="false"/>
                <w:bCs w:val="false"/>
                <w:i w:val="false"/>
                <w:iCs w:val="false"/>
                <w:sz w:val="21"/>
                <w:szCs w:val="21"/>
              </w:rPr>
              <w:t xml:space="preserve">Tinggi</w:t>
            </w:r>
          </w:p>
        </w:tc>
      </w:tr>
      <w:tr>
        <w:tc>
          <w:tcPr>
            <w:tcW w:type="dxa" w:w="500"/>
            <w:shd w:fill="F2F2F2" w:val="clear"/>
            <w:tcMar>
              <w:top w:type="dxa" w:w="80"/>
              <w:left w:type="dxa" w:w="100"/>
              <w:bottom w:type="dxa" w:w="80"/>
              <w:right w:type="dxa" w:w="100"/>
            </w:tcMar>
            <w:vAlign w:val="center"/>
          </w:tcPr>
          <w:p>
            <w:pPr>
              <w:jc w:val="center"/>
            </w:pPr>
            <w:r>
              <w:rPr>
                <w:rFonts w:ascii="Calibri" w:cs="Calibri" w:eastAsia="Calibri" w:hAnsi="Calibri"/>
                <w:b w:val="false"/>
                <w:bCs w:val="false"/>
                <w:i w:val="false"/>
                <w:iCs w:val="false"/>
                <w:sz w:val="21"/>
                <w:szCs w:val="21"/>
              </w:rPr>
              <w:t xml:space="preserve">2</w:t>
            </w:r>
          </w:p>
        </w:tc>
        <w:tc>
          <w:tcPr>
            <w:tcW w:type="dxa" w:w="7806"/>
            <w:shd w:fill="F2F2F2" w:val="clear"/>
            <w:tcMar>
              <w:top w:type="dxa" w:w="80"/>
              <w:left w:type="dxa" w:w="100"/>
              <w:bottom w:type="dxa" w:w="80"/>
              <w:right w:type="dxa" w:w="100"/>
            </w:tcMar>
            <w:vAlign w:val="center"/>
          </w:tcPr>
          <w:p>
            <w:pPr>
              <w:jc w:val="left"/>
            </w:pPr>
            <w:r>
              <w:rPr>
                <w:rFonts w:ascii="Calibri" w:cs="Calibri" w:eastAsia="Calibri" w:hAnsi="Calibri"/>
                <w:b w:val="false"/>
                <w:bCs w:val="false"/>
                <w:i w:val="false"/>
                <w:iCs w:val="false"/>
                <w:sz w:val="21"/>
                <w:szCs w:val="21"/>
              </w:rPr>
              <w:t xml:space="preserve">Komentar diskusi ditampilkan tanpa output-escaping (celah XSS tersimpan)</w:t>
            </w:r>
          </w:p>
        </w:tc>
        <w:tc>
          <w:tcPr>
            <w:tcW w:type="dxa" w:w="1600"/>
            <w:shd w:fill="F2F2F2" w:val="clear"/>
            <w:tcMar>
              <w:top w:type="dxa" w:w="80"/>
              <w:left w:type="dxa" w:w="100"/>
              <w:bottom w:type="dxa" w:w="80"/>
              <w:right w:type="dxa" w:w="100"/>
            </w:tcMar>
            <w:vAlign w:val="center"/>
          </w:tcPr>
          <w:p>
            <w:pPr>
              <w:jc w:val="center"/>
            </w:pPr>
            <w:r>
              <w:rPr>
                <w:rFonts w:ascii="Calibri" w:cs="Calibri" w:eastAsia="Calibri" w:hAnsi="Calibri"/>
                <w:b w:val="false"/>
                <w:bCs w:val="false"/>
                <w:i w:val="false"/>
                <w:iCs w:val="false"/>
                <w:sz w:val="21"/>
                <w:szCs w:val="21"/>
              </w:rPr>
              <w:t xml:space="preserve">Tinggi</w:t>
            </w:r>
          </w:p>
        </w:tc>
      </w:tr>
      <w:tr>
        <w:tc>
          <w:tcPr>
            <w:tcW w:type="dxa" w:w="500"/>
            <w:tcMar>
              <w:top w:type="dxa" w:w="80"/>
              <w:left w:type="dxa" w:w="100"/>
              <w:bottom w:type="dxa" w:w="80"/>
              <w:right w:type="dxa" w:w="100"/>
            </w:tcMar>
            <w:vAlign w:val="center"/>
          </w:tcPr>
          <w:p>
            <w:pPr>
              <w:jc w:val="center"/>
            </w:pPr>
            <w:r>
              <w:rPr>
                <w:rFonts w:ascii="Calibri" w:cs="Calibri" w:eastAsia="Calibri" w:hAnsi="Calibri"/>
                <w:b w:val="false"/>
                <w:bCs w:val="false"/>
                <w:i w:val="false"/>
                <w:iCs w:val="false"/>
                <w:sz w:val="21"/>
                <w:szCs w:val="21"/>
              </w:rPr>
              <w:t xml:space="preserve">3</w:t>
            </w:r>
          </w:p>
        </w:tc>
        <w:tc>
          <w:tcPr>
            <w:tcW w:type="dxa" w:w="7806"/>
            <w:tcMar>
              <w:top w:type="dxa" w:w="80"/>
              <w:left w:type="dxa" w:w="100"/>
              <w:bottom w:type="dxa" w:w="80"/>
              <w:right w:type="dxa" w:w="100"/>
            </w:tcMar>
            <w:vAlign w:val="center"/>
          </w:tcPr>
          <w:p>
            <w:pPr>
              <w:jc w:val="left"/>
            </w:pPr>
            <w:r>
              <w:rPr>
                <w:rFonts w:ascii="Calibri" w:cs="Calibri" w:eastAsia="Calibri" w:hAnsi="Calibri"/>
                <w:b w:val="false"/>
                <w:bCs w:val="false"/>
                <w:i w:val="false"/>
                <w:iCs w:val="false"/>
                <w:sz w:val="21"/>
                <w:szCs w:val="21"/>
              </w:rPr>
              <w:t xml:space="preserve">Kredensial database produksi tersimpan dalam kode yang di-commit ke Git</w:t>
            </w:r>
          </w:p>
        </w:tc>
        <w:tc>
          <w:tcPr>
            <w:tcW w:type="dxa" w:w="1600"/>
            <w:tcMar>
              <w:top w:type="dxa" w:w="80"/>
              <w:left w:type="dxa" w:w="100"/>
              <w:bottom w:type="dxa" w:w="80"/>
              <w:right w:type="dxa" w:w="100"/>
            </w:tcMar>
            <w:vAlign w:val="center"/>
          </w:tcPr>
          <w:p>
            <w:pPr>
              <w:jc w:val="center"/>
            </w:pPr>
            <w:r>
              <w:rPr>
                <w:rFonts w:ascii="Calibri" w:cs="Calibri" w:eastAsia="Calibri" w:hAnsi="Calibri"/>
                <w:b w:val="false"/>
                <w:bCs w:val="false"/>
                <w:i w:val="false"/>
                <w:iCs w:val="false"/>
                <w:sz w:val="21"/>
                <w:szCs w:val="21"/>
              </w:rPr>
              <w:t xml:space="preserve">Tinggi</w:t>
            </w:r>
          </w:p>
        </w:tc>
      </w:tr>
      <w:tr>
        <w:tc>
          <w:tcPr>
            <w:tcW w:type="dxa" w:w="500"/>
            <w:shd w:fill="F2F2F2" w:val="clear"/>
            <w:tcMar>
              <w:top w:type="dxa" w:w="80"/>
              <w:left w:type="dxa" w:w="100"/>
              <w:bottom w:type="dxa" w:w="80"/>
              <w:right w:type="dxa" w:w="100"/>
            </w:tcMar>
            <w:vAlign w:val="center"/>
          </w:tcPr>
          <w:p>
            <w:pPr>
              <w:jc w:val="center"/>
            </w:pPr>
            <w:r>
              <w:rPr>
                <w:rFonts w:ascii="Calibri" w:cs="Calibri" w:eastAsia="Calibri" w:hAnsi="Calibri"/>
                <w:b w:val="false"/>
                <w:bCs w:val="false"/>
                <w:i w:val="false"/>
                <w:iCs w:val="false"/>
                <w:sz w:val="21"/>
                <w:szCs w:val="21"/>
              </w:rPr>
              <w:t xml:space="preserve">4</w:t>
            </w:r>
          </w:p>
        </w:tc>
        <w:tc>
          <w:tcPr>
            <w:tcW w:type="dxa" w:w="7806"/>
            <w:shd w:fill="F2F2F2" w:val="clear"/>
            <w:tcMar>
              <w:top w:type="dxa" w:w="80"/>
              <w:left w:type="dxa" w:w="100"/>
              <w:bottom w:type="dxa" w:w="80"/>
              <w:right w:type="dxa" w:w="100"/>
            </w:tcMar>
            <w:vAlign w:val="center"/>
          </w:tcPr>
          <w:p>
            <w:pPr>
              <w:jc w:val="left"/>
            </w:pPr>
            <w:r>
              <w:rPr>
                <w:rFonts w:ascii="Calibri" w:cs="Calibri" w:eastAsia="Calibri" w:hAnsi="Calibri"/>
                <w:b w:val="false"/>
                <w:bCs w:val="false"/>
                <w:i w:val="false"/>
                <w:iCs w:val="false"/>
                <w:sz w:val="21"/>
                <w:szCs w:val="21"/>
              </w:rPr>
              <w:t xml:space="preserve">CSRF protection dinonaktifkan pada konfigurasi aplikasi</w:t>
            </w:r>
          </w:p>
        </w:tc>
        <w:tc>
          <w:tcPr>
            <w:tcW w:type="dxa" w:w="1600"/>
            <w:shd w:fill="F2F2F2" w:val="clear"/>
            <w:tcMar>
              <w:top w:type="dxa" w:w="80"/>
              <w:left w:type="dxa" w:w="100"/>
              <w:bottom w:type="dxa" w:w="80"/>
              <w:right w:type="dxa" w:w="100"/>
            </w:tcMar>
            <w:vAlign w:val="center"/>
          </w:tcPr>
          <w:p>
            <w:pPr>
              <w:jc w:val="center"/>
            </w:pPr>
            <w:r>
              <w:rPr>
                <w:rFonts w:ascii="Calibri" w:cs="Calibri" w:eastAsia="Calibri" w:hAnsi="Calibri"/>
                <w:b w:val="false"/>
                <w:bCs w:val="false"/>
                <w:i w:val="false"/>
                <w:iCs w:val="false"/>
                <w:sz w:val="21"/>
                <w:szCs w:val="21"/>
              </w:rPr>
              <w:t xml:space="preserve">Sedang</w:t>
            </w:r>
          </w:p>
        </w:tc>
      </w:tr>
      <w:tr>
        <w:tc>
          <w:tcPr>
            <w:tcW w:type="dxa" w:w="500"/>
            <w:tcMar>
              <w:top w:type="dxa" w:w="80"/>
              <w:left w:type="dxa" w:w="100"/>
              <w:bottom w:type="dxa" w:w="80"/>
              <w:right w:type="dxa" w:w="100"/>
            </w:tcMar>
            <w:vAlign w:val="center"/>
          </w:tcPr>
          <w:p>
            <w:pPr>
              <w:jc w:val="center"/>
            </w:pPr>
            <w:r>
              <w:rPr>
                <w:rFonts w:ascii="Calibri" w:cs="Calibri" w:eastAsia="Calibri" w:hAnsi="Calibri"/>
                <w:b w:val="false"/>
                <w:bCs w:val="false"/>
                <w:i w:val="false"/>
                <w:iCs w:val="false"/>
                <w:sz w:val="21"/>
                <w:szCs w:val="21"/>
              </w:rPr>
              <w:t xml:space="preserve">5</w:t>
            </w:r>
          </w:p>
        </w:tc>
        <w:tc>
          <w:tcPr>
            <w:tcW w:type="dxa" w:w="7806"/>
            <w:tcMar>
              <w:top w:type="dxa" w:w="80"/>
              <w:left w:type="dxa" w:w="100"/>
              <w:bottom w:type="dxa" w:w="80"/>
              <w:right w:type="dxa" w:w="100"/>
            </w:tcMar>
            <w:vAlign w:val="center"/>
          </w:tcPr>
          <w:p>
            <w:pPr>
              <w:jc w:val="left"/>
            </w:pPr>
            <w:r>
              <w:rPr>
                <w:rFonts w:ascii="Calibri" w:cs="Calibri" w:eastAsia="Calibri" w:hAnsi="Calibri"/>
                <w:b w:val="false"/>
                <w:bCs w:val="false"/>
                <w:i w:val="false"/>
                <w:iCs w:val="false"/>
                <w:sz w:val="21"/>
                <w:szCs w:val="21"/>
              </w:rPr>
              <w:t xml:space="preserve">Environment aplikasi tidak diset ke ‘production’ di server live</w:t>
            </w:r>
          </w:p>
        </w:tc>
        <w:tc>
          <w:tcPr>
            <w:tcW w:type="dxa" w:w="1600"/>
            <w:tcMar>
              <w:top w:type="dxa" w:w="80"/>
              <w:left w:type="dxa" w:w="100"/>
              <w:bottom w:type="dxa" w:w="80"/>
              <w:right w:type="dxa" w:w="100"/>
            </w:tcMar>
            <w:vAlign w:val="center"/>
          </w:tcPr>
          <w:p>
            <w:pPr>
              <w:jc w:val="center"/>
            </w:pPr>
            <w:r>
              <w:rPr>
                <w:rFonts w:ascii="Calibri" w:cs="Calibri" w:eastAsia="Calibri" w:hAnsi="Calibri"/>
                <w:b w:val="false"/>
                <w:bCs w:val="false"/>
                <w:i w:val="false"/>
                <w:iCs w:val="false"/>
                <w:sz w:val="21"/>
                <w:szCs w:val="21"/>
              </w:rPr>
              <w:t xml:space="preserve">Sedang</w:t>
            </w:r>
          </w:p>
        </w:tc>
      </w:tr>
      <w:tr>
        <w:tc>
          <w:tcPr>
            <w:tcW w:type="dxa" w:w="500"/>
            <w:shd w:fill="F2F2F2" w:val="clear"/>
            <w:tcMar>
              <w:top w:type="dxa" w:w="80"/>
              <w:left w:type="dxa" w:w="100"/>
              <w:bottom w:type="dxa" w:w="80"/>
              <w:right w:type="dxa" w:w="100"/>
            </w:tcMar>
            <w:vAlign w:val="center"/>
          </w:tcPr>
          <w:p>
            <w:pPr>
              <w:jc w:val="center"/>
            </w:pPr>
            <w:r>
              <w:rPr>
                <w:rFonts w:ascii="Calibri" w:cs="Calibri" w:eastAsia="Calibri" w:hAnsi="Calibri"/>
                <w:b w:val="false"/>
                <w:bCs w:val="false"/>
                <w:i w:val="false"/>
                <w:iCs w:val="false"/>
                <w:sz w:val="21"/>
                <w:szCs w:val="21"/>
              </w:rPr>
              <w:t xml:space="preserve">6</w:t>
            </w:r>
          </w:p>
        </w:tc>
        <w:tc>
          <w:tcPr>
            <w:tcW w:type="dxa" w:w="7806"/>
            <w:shd w:fill="F2F2F2" w:val="clear"/>
            <w:tcMar>
              <w:top w:type="dxa" w:w="80"/>
              <w:left w:type="dxa" w:w="100"/>
              <w:bottom w:type="dxa" w:w="80"/>
              <w:right w:type="dxa" w:w="100"/>
            </w:tcMar>
            <w:vAlign w:val="center"/>
          </w:tcPr>
          <w:p>
            <w:pPr>
              <w:jc w:val="left"/>
            </w:pPr>
            <w:r>
              <w:rPr>
                <w:rFonts w:ascii="Calibri" w:cs="Calibri" w:eastAsia="Calibri" w:hAnsi="Calibri"/>
                <w:b w:val="false"/>
                <w:bCs w:val="false"/>
                <w:i w:val="false"/>
                <w:iCs w:val="false"/>
                <w:sz w:val="21"/>
                <w:szCs w:val="21"/>
              </w:rPr>
              <w:t xml:space="preserve">Global XSS filtering dinonaktifkan pada konfigurasi aplikasi</w:t>
            </w:r>
          </w:p>
        </w:tc>
        <w:tc>
          <w:tcPr>
            <w:tcW w:type="dxa" w:w="1600"/>
            <w:shd w:fill="F2F2F2" w:val="clear"/>
            <w:tcMar>
              <w:top w:type="dxa" w:w="80"/>
              <w:left w:type="dxa" w:w="100"/>
              <w:bottom w:type="dxa" w:w="80"/>
              <w:right w:type="dxa" w:w="100"/>
            </w:tcMar>
            <w:vAlign w:val="center"/>
          </w:tcPr>
          <w:p>
            <w:pPr>
              <w:jc w:val="center"/>
            </w:pPr>
            <w:r>
              <w:rPr>
                <w:rFonts w:ascii="Calibri" w:cs="Calibri" w:eastAsia="Calibri" w:hAnsi="Calibri"/>
                <w:b w:val="false"/>
                <w:bCs w:val="false"/>
                <w:i w:val="false"/>
                <w:iCs w:val="false"/>
                <w:sz w:val="21"/>
                <w:szCs w:val="21"/>
              </w:rPr>
              <w:t xml:space="preserve">Sedang</w:t>
            </w:r>
          </w:p>
        </w:tc>
      </w:tr>
      <w:tr>
        <w:tc>
          <w:tcPr>
            <w:tcW w:type="dxa" w:w="500"/>
            <w:tcMar>
              <w:top w:type="dxa" w:w="80"/>
              <w:left w:type="dxa" w:w="100"/>
              <w:bottom w:type="dxa" w:w="80"/>
              <w:right w:type="dxa" w:w="100"/>
            </w:tcMar>
            <w:vAlign w:val="center"/>
          </w:tcPr>
          <w:p>
            <w:pPr>
              <w:jc w:val="center"/>
            </w:pPr>
            <w:r>
              <w:rPr>
                <w:rFonts w:ascii="Calibri" w:cs="Calibri" w:eastAsia="Calibri" w:hAnsi="Calibri"/>
                <w:b w:val="false"/>
                <w:bCs w:val="false"/>
                <w:i w:val="false"/>
                <w:iCs w:val="false"/>
                <w:sz w:val="21"/>
                <w:szCs w:val="21"/>
              </w:rPr>
              <w:t xml:space="preserve">7</w:t>
            </w:r>
          </w:p>
        </w:tc>
        <w:tc>
          <w:tcPr>
            <w:tcW w:type="dxa" w:w="7806"/>
            <w:tcMar>
              <w:top w:type="dxa" w:w="80"/>
              <w:left w:type="dxa" w:w="100"/>
              <w:bottom w:type="dxa" w:w="80"/>
              <w:right w:type="dxa" w:w="100"/>
            </w:tcMar>
            <w:vAlign w:val="center"/>
          </w:tcPr>
          <w:p>
            <w:pPr>
              <w:jc w:val="left"/>
            </w:pPr>
            <w:r>
              <w:rPr>
                <w:rFonts w:ascii="Calibri" w:cs="Calibri" w:eastAsia="Calibri" w:hAnsi="Calibri"/>
                <w:b w:val="false"/>
                <w:bCs w:val="false"/>
                <w:i w:val="false"/>
                <w:iCs w:val="false"/>
                <w:sz w:val="21"/>
                <w:szCs w:val="21"/>
              </w:rPr>
              <w:t xml:space="preserve">Encryption key CodeIgniter dikosongkan</w:t>
            </w:r>
          </w:p>
        </w:tc>
        <w:tc>
          <w:tcPr>
            <w:tcW w:type="dxa" w:w="1600"/>
            <w:tcMar>
              <w:top w:type="dxa" w:w="80"/>
              <w:left w:type="dxa" w:w="100"/>
              <w:bottom w:type="dxa" w:w="80"/>
              <w:right w:type="dxa" w:w="100"/>
            </w:tcMar>
            <w:vAlign w:val="center"/>
          </w:tcPr>
          <w:p>
            <w:pPr>
              <w:jc w:val="center"/>
            </w:pPr>
            <w:r>
              <w:rPr>
                <w:rFonts w:ascii="Calibri" w:cs="Calibri" w:eastAsia="Calibri" w:hAnsi="Calibri"/>
                <w:b w:val="false"/>
                <w:bCs w:val="false"/>
                <w:i w:val="false"/>
                <w:iCs w:val="false"/>
                <w:sz w:val="21"/>
                <w:szCs w:val="21"/>
              </w:rPr>
              <w:t xml:space="preserve">Rendah</w:t>
            </w:r>
          </w:p>
        </w:tc>
      </w:tr>
      <w:tr>
        <w:tc>
          <w:tcPr>
            <w:tcW w:type="dxa" w:w="500"/>
            <w:shd w:fill="F2F2F2" w:val="clear"/>
            <w:tcMar>
              <w:top w:type="dxa" w:w="80"/>
              <w:left w:type="dxa" w:w="100"/>
              <w:bottom w:type="dxa" w:w="80"/>
              <w:right w:type="dxa" w:w="100"/>
            </w:tcMar>
            <w:vAlign w:val="center"/>
          </w:tcPr>
          <w:p>
            <w:pPr>
              <w:jc w:val="center"/>
            </w:pPr>
            <w:r>
              <w:rPr>
                <w:rFonts w:ascii="Calibri" w:cs="Calibri" w:eastAsia="Calibri" w:hAnsi="Calibri"/>
                <w:b w:val="false"/>
                <w:bCs w:val="false"/>
                <w:i w:val="false"/>
                <w:iCs w:val="false"/>
                <w:sz w:val="21"/>
                <w:szCs w:val="21"/>
              </w:rPr>
              <w:t xml:space="preserve">8</w:t>
            </w:r>
          </w:p>
        </w:tc>
        <w:tc>
          <w:tcPr>
            <w:tcW w:type="dxa" w:w="7806"/>
            <w:shd w:fill="F2F2F2" w:val="clear"/>
            <w:tcMar>
              <w:top w:type="dxa" w:w="80"/>
              <w:left w:type="dxa" w:w="100"/>
              <w:bottom w:type="dxa" w:w="80"/>
              <w:right w:type="dxa" w:w="100"/>
            </w:tcMar>
            <w:vAlign w:val="center"/>
          </w:tcPr>
          <w:p>
            <w:pPr>
              <w:jc w:val="left"/>
            </w:pPr>
            <w:r>
              <w:rPr>
                <w:rFonts w:ascii="Calibri" w:cs="Calibri" w:eastAsia="Calibri" w:hAnsi="Calibri"/>
                <w:b w:val="false"/>
                <w:bCs w:val="false"/>
                <w:i w:val="false"/>
                <w:iCs w:val="false"/>
                <w:sz w:val="21"/>
                <w:szCs w:val="21"/>
              </w:rPr>
              <w:t xml:space="preserve">Validasi unggah file hanya berbasis ekstensi</w:t>
            </w:r>
          </w:p>
        </w:tc>
        <w:tc>
          <w:tcPr>
            <w:tcW w:type="dxa" w:w="1600"/>
            <w:shd w:fill="F2F2F2" w:val="clear"/>
            <w:tcMar>
              <w:top w:type="dxa" w:w="80"/>
              <w:left w:type="dxa" w:w="100"/>
              <w:bottom w:type="dxa" w:w="80"/>
              <w:right w:type="dxa" w:w="100"/>
            </w:tcMar>
            <w:vAlign w:val="center"/>
          </w:tcPr>
          <w:p>
            <w:pPr>
              <w:jc w:val="center"/>
            </w:pPr>
            <w:r>
              <w:rPr>
                <w:rFonts w:ascii="Calibri" w:cs="Calibri" w:eastAsia="Calibri" w:hAnsi="Calibri"/>
                <w:b w:val="false"/>
                <w:bCs w:val="false"/>
                <w:i w:val="false"/>
                <w:iCs w:val="false"/>
                <w:sz w:val="21"/>
                <w:szCs w:val="21"/>
              </w:rPr>
              <w:t xml:space="preserve">Rendah</w:t>
            </w:r>
          </w:p>
        </w:tc>
      </w:tr>
    </w:tbl>
    <w:p>
      <w:r>
        <w:br w:type="page"/>
      </w:r>
    </w:p>
    <w:p>
      <w:pPr>
        <w:pStyle w:val="Heading1"/>
        <w:spacing w:after="180" w:before="360"/>
      </w:pPr>
      <w:r>
        <w:rPr>
          <w:rFonts w:ascii="Calibri" w:cs="Calibri" w:eastAsia="Calibri" w:hAnsi="Calibri"/>
          <w:b/>
          <w:bCs/>
          <w:i w:val="false"/>
          <w:iCs w:val="false"/>
          <w:color w:val="1F3B57"/>
          <w:sz w:val="30"/>
          <w:szCs w:val="30"/>
        </w:rPr>
        <w:t xml:space="preserve">3. Detail Temuan</w:t>
      </w:r>
    </w:p>
    <w:p>
      <w:pPr>
        <w:spacing w:after="100" w:before="260"/>
      </w:pPr>
      <w:r>
        <w:rPr>
          <w:rFonts w:ascii="Calibri" w:cs="Calibri" w:eastAsia="Calibri" w:hAnsi="Calibri"/>
          <w:b/>
          <w:bCs/>
          <w:i w:val="false"/>
          <w:iCs w:val="false"/>
          <w:sz w:val="23"/>
          <w:szCs w:val="23"/>
        </w:rPr>
        <w:t xml:space="preserve">Temuan #1 — </w:t>
      </w:r>
      <w:r>
        <w:rPr>
          <w:rFonts w:ascii="Calibri" w:cs="Calibri" w:eastAsia="Calibri" w:hAnsi="Calibri"/>
          <w:b/>
          <w:bCs/>
          <w:i w:val="false"/>
          <w:iCs w:val="false"/>
          <w:sz w:val="23"/>
          <w:szCs w:val="23"/>
        </w:rPr>
        <w:t xml:space="preserve">Password Akun Menggunakan Hash MD5 Tanpa Salt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200"/>
        <w:gridCol w:w="7706"/>
      </w:tblGrid>
      <w:tr>
        <w:tc>
          <w:tcPr>
            <w:tcW w:type="dxa" w:w="2200"/>
            <w:shd w:fill="F2F2F2" w:val="clear"/>
            <w:tcMar>
              <w:top w:type="dxa" w:w="60"/>
              <w:left w:type="dxa" w:w="100"/>
              <w:bottom w:type="dxa" w:w="60"/>
              <w:right w:type="dxa" w:w="100"/>
            </w:tcMar>
            <w:vAlign w:val="center"/>
          </w:tcPr>
          <w:p>
            <w:r>
              <w:rPr>
                <w:rFonts w:ascii="Calibri" w:cs="Calibri" w:eastAsia="Calibri" w:hAnsi="Calibri"/>
                <w:b/>
                <w:bCs/>
                <w:i w:val="false"/>
                <w:iCs w:val="false"/>
                <w:sz w:val="21"/>
                <w:szCs w:val="21"/>
              </w:rPr>
              <w:t xml:space="preserve">Tingkat Risiko</w:t>
            </w:r>
          </w:p>
        </w:tc>
        <w:tc>
          <w:tcPr>
            <w:tcW w:type="dxa" w:w="7706"/>
            <w:tcMar>
              <w:top w:type="dxa" w:w="60"/>
              <w:left w:type="dxa" w:w="100"/>
              <w:bottom w:type="dxa" w:w="60"/>
              <w:right w:type="dxa" w:w="100"/>
            </w:tcMar>
            <w:vAlign w:val="center"/>
          </w:tcPr>
          <w:p>
            <w:r>
              <w:rPr>
                <w:rFonts w:ascii="Calibri" w:cs="Calibri" w:eastAsia="Calibri" w:hAnsi="Calibri"/>
                <w:b/>
                <w:bCs/>
                <w:i w:val="false"/>
                <w:iCs w:val="false"/>
                <w:color w:val="C0392B"/>
                <w:sz w:val="21"/>
                <w:szCs w:val="21"/>
              </w:rPr>
              <w:t xml:space="preserve">Tinggi</w:t>
            </w:r>
          </w:p>
        </w:tc>
      </w:tr>
      <w:tr>
        <w:tc>
          <w:tcPr>
            <w:tcW w:type="dxa" w:w="2200"/>
            <w:shd w:fill="F2F2F2" w:val="clear"/>
            <w:tcMar>
              <w:top w:type="dxa" w:w="60"/>
              <w:left w:type="dxa" w:w="100"/>
              <w:bottom w:type="dxa" w:w="60"/>
              <w:right w:type="dxa" w:w="100"/>
            </w:tcMar>
            <w:vAlign w:val="center"/>
          </w:tcPr>
          <w:p>
            <w:r>
              <w:rPr>
                <w:rFonts w:ascii="Calibri" w:cs="Calibri" w:eastAsia="Calibri" w:hAnsi="Calibri"/>
                <w:b/>
                <w:bCs/>
                <w:i w:val="false"/>
                <w:iCs w:val="false"/>
                <w:sz w:val="21"/>
                <w:szCs w:val="21"/>
              </w:rPr>
              <w:t xml:space="preserve">Referensi</w:t>
            </w:r>
          </w:p>
        </w:tc>
        <w:tc>
          <w:tcPr>
            <w:tcW w:type="dxa" w:w="7706"/>
            <w:tcMar>
              <w:top w:type="dxa" w:w="60"/>
              <w:left w:type="dxa" w:w="100"/>
              <w:bottom w:type="dxa" w:w="60"/>
              <w:right w:type="dxa" w:w="100"/>
            </w:tcMar>
            <w:vAlign w:val="center"/>
          </w:tcPr>
          <w:p>
            <w:r>
              <w:rPr>
                <w:rFonts w:ascii="Calibri" w:cs="Calibri" w:eastAsia="Calibri" w:hAnsi="Calibri"/>
                <w:b w:val="false"/>
                <w:bCs w:val="false"/>
                <w:i w:val="false"/>
                <w:iCs w:val="false"/>
                <w:sz w:val="21"/>
                <w:szCs w:val="21"/>
              </w:rPr>
              <w:t xml:space="preserve">Setara CWE-916 (Use of Password Hash With Insufficient Computational Effort)</w:t>
            </w:r>
          </w:p>
        </w:tc>
      </w:tr>
      <w:tr>
        <w:tc>
          <w:tcPr>
            <w:tcW w:type="dxa" w:w="2200"/>
            <w:shd w:fill="F2F2F2" w:val="clear"/>
            <w:tcMar>
              <w:top w:type="dxa" w:w="60"/>
              <w:left w:type="dxa" w:w="100"/>
              <w:bottom w:type="dxa" w:w="60"/>
              <w:right w:type="dxa" w:w="100"/>
            </w:tcMar>
            <w:vAlign w:val="center"/>
          </w:tcPr>
          <w:p>
            <w:r>
              <w:rPr>
                <w:rFonts w:ascii="Calibri" w:cs="Calibri" w:eastAsia="Calibri" w:hAnsi="Calibri"/>
                <w:b/>
                <w:bCs/>
                <w:i w:val="false"/>
                <w:iCs w:val="false"/>
                <w:sz w:val="21"/>
                <w:szCs w:val="21"/>
              </w:rPr>
              <w:t xml:space="preserve">Lokasi</w:t>
            </w:r>
          </w:p>
        </w:tc>
        <w:tc>
          <w:tcPr>
            <w:tcW w:type="dxa" w:w="7706"/>
            <w:tcMar>
              <w:top w:type="dxa" w:w="60"/>
              <w:left w:type="dxa" w:w="100"/>
              <w:bottom w:type="dxa" w:w="60"/>
              <w:right w:type="dxa" w:w="100"/>
            </w:tcMar>
            <w:vAlign w:val="center"/>
          </w:tcPr>
          <w:p>
            <w:r>
              <w:rPr>
                <w:rFonts w:ascii="Calibri" w:cs="Calibri" w:eastAsia="Calibri" w:hAnsi="Calibri"/>
                <w:b w:val="false"/>
                <w:bCs w:val="false"/>
                <w:i w:val="false"/>
                <w:iCs w:val="false"/>
                <w:sz w:val="21"/>
                <w:szCs w:val="21"/>
              </w:rPr>
              <w:t xml:space="preserve">application/controllers/Login.php (baris 70, 86, 133, 289), application/controllers/Register.php (baris 29, 79, 108)</w:t>
            </w:r>
          </w:p>
        </w:tc>
      </w:tr>
    </w:tbl>
    <w:p>
      <w:pPr>
        <w:spacing w:after="140" w:before="120"/>
        <w:jc w:val="both"/>
      </w:pPr>
      <w:r>
        <w:rPr>
          <w:rFonts w:ascii="Calibri" w:cs="Calibri" w:eastAsia="Calibri" w:hAnsi="Calibri"/>
          <w:b w:val="false"/>
          <w:bCs w:val="false"/>
          <w:i w:val="false"/>
          <w:iCs w:val="false"/>
          <w:sz w:val="21"/>
          <w:szCs w:val="21"/>
        </w:rPr>
        <w:t xml:space="preserve">Password pengguna di-hash menggunakan md5() tanpa salt, baik saat registrasi, login, reset password, maupun pembuatan akun otomatis dari Google login.</w:t>
      </w:r>
    </w:p>
    <w:p>
      <w:pPr>
        <w:spacing w:after="40"/>
      </w:pPr>
      <w:r>
        <w:rPr>
          <w:rFonts w:ascii="Calibri" w:cs="Calibri" w:eastAsia="Calibri" w:hAnsi="Calibri"/>
          <w:b/>
          <w:bCs/>
          <w:i w:val="false"/>
          <w:iCs w:val="false"/>
          <w:sz w:val="21"/>
          <w:szCs w:val="21"/>
        </w:rPr>
        <w:t xml:space="preserve">Dampak: </w:t>
      </w:r>
      <w:r>
        <w:rPr>
          <w:rFonts w:ascii="Calibri" w:cs="Calibri" w:eastAsia="Calibri" w:hAnsi="Calibri"/>
          <w:b w:val="false"/>
          <w:bCs w:val="false"/>
          <w:i w:val="false"/>
          <w:iCs w:val="false"/>
          <w:sz w:val="21"/>
          <w:szCs w:val="21"/>
        </w:rPr>
        <w:t xml:space="preserve">MD5 sudah tidak dianggap aman untuk hashing password sejak lama — mudah dipecahkan dengan rainbow table/brute force offline apabila basis data (tabel tb_user) bocor, sehingga seluruh password pengguna berisiko terbongkar.</w:t>
      </w:r>
    </w:p>
    <w:p>
      <w:pPr>
        <w:spacing w:after="40"/>
      </w:pPr>
      <w:r>
        <w:rPr>
          <w:rFonts w:ascii="Calibri" w:cs="Calibri" w:eastAsia="Calibri" w:hAnsi="Calibri"/>
          <w:b/>
          <w:bCs/>
          <w:i w:val="false"/>
          <w:iCs w:val="false"/>
          <w:sz w:val="21"/>
          <w:szCs w:val="21"/>
        </w:rPr>
        <w:t xml:space="preserve">Rekomendasi: </w:t>
      </w:r>
      <w:r>
        <w:rPr>
          <w:rFonts w:ascii="Calibri" w:cs="Calibri" w:eastAsia="Calibri" w:hAnsi="Calibri"/>
          <w:b w:val="false"/>
          <w:bCs w:val="false"/>
          <w:i w:val="false"/>
          <w:iCs w:val="false"/>
          <w:sz w:val="21"/>
          <w:szCs w:val="21"/>
        </w:rPr>
        <w:t xml:space="preserve">Ganti mekanisme hashing ke password_hash()/password_verify() (bcrypt, bawaan PHP) atau Argon2. Lakukan migrasi bertahap: saat pengguna login dengan hash lama yang masih valid, hash ulang password dengan algoritma baru.</w:t>
      </w:r>
    </w:p>
    <w:p>
      <w:pPr>
        <w:spacing w:after="100" w:before="260"/>
      </w:pPr>
      <w:r>
        <w:rPr>
          <w:rFonts w:ascii="Calibri" w:cs="Calibri" w:eastAsia="Calibri" w:hAnsi="Calibri"/>
          <w:b/>
          <w:bCs/>
          <w:i w:val="false"/>
          <w:iCs w:val="false"/>
          <w:sz w:val="23"/>
          <w:szCs w:val="23"/>
        </w:rPr>
        <w:t xml:space="preserve">Temuan #2 — </w:t>
      </w:r>
      <w:r>
        <w:rPr>
          <w:rFonts w:ascii="Calibri" w:cs="Calibri" w:eastAsia="Calibri" w:hAnsi="Calibri"/>
          <w:b/>
          <w:bCs/>
          <w:i w:val="false"/>
          <w:iCs w:val="false"/>
          <w:sz w:val="23"/>
          <w:szCs w:val="23"/>
        </w:rPr>
        <w:t xml:space="preserve">Komentar Diskusi Tidak Di-escape Saat Ditampilkan (XSS Tersimpan)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200"/>
        <w:gridCol w:w="7706"/>
      </w:tblGrid>
      <w:tr>
        <w:tc>
          <w:tcPr>
            <w:tcW w:type="dxa" w:w="2200"/>
            <w:shd w:fill="F2F2F2" w:val="clear"/>
            <w:tcMar>
              <w:top w:type="dxa" w:w="60"/>
              <w:left w:type="dxa" w:w="100"/>
              <w:bottom w:type="dxa" w:w="60"/>
              <w:right w:type="dxa" w:w="100"/>
            </w:tcMar>
            <w:vAlign w:val="center"/>
          </w:tcPr>
          <w:p>
            <w:r>
              <w:rPr>
                <w:rFonts w:ascii="Calibri" w:cs="Calibri" w:eastAsia="Calibri" w:hAnsi="Calibri"/>
                <w:b/>
                <w:bCs/>
                <w:i w:val="false"/>
                <w:iCs w:val="false"/>
                <w:sz w:val="21"/>
                <w:szCs w:val="21"/>
              </w:rPr>
              <w:t xml:space="preserve">Tingkat Risiko</w:t>
            </w:r>
          </w:p>
        </w:tc>
        <w:tc>
          <w:tcPr>
            <w:tcW w:type="dxa" w:w="7706"/>
            <w:tcMar>
              <w:top w:type="dxa" w:w="60"/>
              <w:left w:type="dxa" w:w="100"/>
              <w:bottom w:type="dxa" w:w="60"/>
              <w:right w:type="dxa" w:w="100"/>
            </w:tcMar>
            <w:vAlign w:val="center"/>
          </w:tcPr>
          <w:p>
            <w:r>
              <w:rPr>
                <w:rFonts w:ascii="Calibri" w:cs="Calibri" w:eastAsia="Calibri" w:hAnsi="Calibri"/>
                <w:b/>
                <w:bCs/>
                <w:i w:val="false"/>
                <w:iCs w:val="false"/>
                <w:color w:val="C0392B"/>
                <w:sz w:val="21"/>
                <w:szCs w:val="21"/>
              </w:rPr>
              <w:t xml:space="preserve">Tinggi</w:t>
            </w:r>
          </w:p>
        </w:tc>
      </w:tr>
      <w:tr>
        <w:tc>
          <w:tcPr>
            <w:tcW w:type="dxa" w:w="2200"/>
            <w:shd w:fill="F2F2F2" w:val="clear"/>
            <w:tcMar>
              <w:top w:type="dxa" w:w="60"/>
              <w:left w:type="dxa" w:w="100"/>
              <w:bottom w:type="dxa" w:w="60"/>
              <w:right w:type="dxa" w:w="100"/>
            </w:tcMar>
            <w:vAlign w:val="center"/>
          </w:tcPr>
          <w:p>
            <w:r>
              <w:rPr>
                <w:rFonts w:ascii="Calibri" w:cs="Calibri" w:eastAsia="Calibri" w:hAnsi="Calibri"/>
                <w:b/>
                <w:bCs/>
                <w:i w:val="false"/>
                <w:iCs w:val="false"/>
                <w:sz w:val="21"/>
                <w:szCs w:val="21"/>
              </w:rPr>
              <w:t xml:space="preserve">Referensi</w:t>
            </w:r>
          </w:p>
        </w:tc>
        <w:tc>
          <w:tcPr>
            <w:tcW w:type="dxa" w:w="7706"/>
            <w:tcMar>
              <w:top w:type="dxa" w:w="60"/>
              <w:left w:type="dxa" w:w="100"/>
              <w:bottom w:type="dxa" w:w="60"/>
              <w:right w:type="dxa" w:w="100"/>
            </w:tcMar>
            <w:vAlign w:val="center"/>
          </w:tcPr>
          <w:p>
            <w:r>
              <w:rPr>
                <w:rFonts w:ascii="Calibri" w:cs="Calibri" w:eastAsia="Calibri" w:hAnsi="Calibri"/>
                <w:b w:val="false"/>
                <w:bCs w:val="false"/>
                <w:i w:val="false"/>
                <w:iCs w:val="false"/>
                <w:sz w:val="21"/>
                <w:szCs w:val="21"/>
              </w:rPr>
              <w:t xml:space="preserve">Setara CWE-79 (Improper Neutralization of Input During Web Page Generation)</w:t>
            </w:r>
          </w:p>
        </w:tc>
      </w:tr>
      <w:tr>
        <w:tc>
          <w:tcPr>
            <w:tcW w:type="dxa" w:w="2200"/>
            <w:shd w:fill="F2F2F2" w:val="clear"/>
            <w:tcMar>
              <w:top w:type="dxa" w:w="60"/>
              <w:left w:type="dxa" w:w="100"/>
              <w:bottom w:type="dxa" w:w="60"/>
              <w:right w:type="dxa" w:w="100"/>
            </w:tcMar>
            <w:vAlign w:val="center"/>
          </w:tcPr>
          <w:p>
            <w:r>
              <w:rPr>
                <w:rFonts w:ascii="Calibri" w:cs="Calibri" w:eastAsia="Calibri" w:hAnsi="Calibri"/>
                <w:b/>
                <w:bCs/>
                <w:i w:val="false"/>
                <w:iCs w:val="false"/>
                <w:sz w:val="21"/>
                <w:szCs w:val="21"/>
              </w:rPr>
              <w:t xml:space="preserve">Lokasi</w:t>
            </w:r>
          </w:p>
        </w:tc>
        <w:tc>
          <w:tcPr>
            <w:tcW w:type="dxa" w:w="7706"/>
            <w:tcMar>
              <w:top w:type="dxa" w:w="60"/>
              <w:left w:type="dxa" w:w="100"/>
              <w:bottom w:type="dxa" w:w="60"/>
              <w:right w:type="dxa" w:w="100"/>
            </w:tcMar>
            <w:vAlign w:val="center"/>
          </w:tcPr>
          <w:p>
            <w:r>
              <w:rPr>
                <w:rFonts w:ascii="Calibri" w:cs="Calibri" w:eastAsia="Calibri" w:hAnsi="Calibri"/>
                <w:b w:val="false"/>
                <w:bCs w:val="false"/>
                <w:i w:val="false"/>
                <w:iCs w:val="false"/>
                <w:sz w:val="21"/>
                <w:szCs w:val="21"/>
              </w:rPr>
              <w:t xml:space="preserve">application/views/siswa/v_diskusi.php (baris 77, 90) dan view diskusi guru terkait; isi komentar (`$d-&gt;komentar`) dicetak langsung dengan `&lt;?= $d-&gt;komentar ?&gt;` tanpa htmlspecialchars/esc.</w:t>
            </w:r>
          </w:p>
        </w:tc>
      </w:tr>
    </w:tbl>
    <w:p>
      <w:pPr>
        <w:spacing w:after="140" w:before="120"/>
        <w:jc w:val="both"/>
      </w:pPr>
      <w:r>
        <w:rPr>
          <w:rFonts w:ascii="Calibri" w:cs="Calibri" w:eastAsia="Calibri" w:hAnsi="Calibri"/>
          <w:b w:val="false"/>
          <w:bCs w:val="false"/>
          <w:i w:val="false"/>
          <w:iCs w:val="false"/>
          <w:sz w:val="21"/>
          <w:szCs w:val="21"/>
        </w:rPr>
        <w:t xml:space="preserve">Karena global_xss_filtering juga dinonaktifkan (lihat Temuan #6), input komentar tidak difilter di sisi manapun sebelum disimpan maupun ditampilkan.</w:t>
      </w:r>
    </w:p>
    <w:p>
      <w:pPr>
        <w:spacing w:after="40"/>
      </w:pPr>
      <w:r>
        <w:rPr>
          <w:rFonts w:ascii="Calibri" w:cs="Calibri" w:eastAsia="Calibri" w:hAnsi="Calibri"/>
          <w:b/>
          <w:bCs/>
          <w:i w:val="false"/>
          <w:iCs w:val="false"/>
          <w:sz w:val="21"/>
          <w:szCs w:val="21"/>
        </w:rPr>
        <w:t xml:space="preserve">Dampak: </w:t>
      </w:r>
      <w:r>
        <w:rPr>
          <w:rFonts w:ascii="Calibri" w:cs="Calibri" w:eastAsia="Calibri" w:hAnsi="Calibri"/>
          <w:b w:val="false"/>
          <w:bCs w:val="false"/>
          <w:i w:val="false"/>
          <w:iCs w:val="false"/>
          <w:sz w:val="21"/>
          <w:szCs w:val="21"/>
        </w:rPr>
        <w:t xml:space="preserve">Pengguna (guru atau siswa) dapat menyisipkan skrip (misal `&lt;script&gt;`) pada kolom komentar; skrip tersebut akan otomatis dijalankan di browser setiap pengguna lain yang membuka halaman diskusi tersebut — berpotensi mencuri sesi login (cookie) atau melakukan aksi atas nama pengguna lain.</w:t>
      </w:r>
    </w:p>
    <w:p>
      <w:pPr>
        <w:spacing w:after="40"/>
      </w:pPr>
      <w:r>
        <w:rPr>
          <w:rFonts w:ascii="Calibri" w:cs="Calibri" w:eastAsia="Calibri" w:hAnsi="Calibri"/>
          <w:b/>
          <w:bCs/>
          <w:i w:val="false"/>
          <w:iCs w:val="false"/>
          <w:sz w:val="21"/>
          <w:szCs w:val="21"/>
        </w:rPr>
        <w:t xml:space="preserve">Rekomendasi: </w:t>
      </w:r>
      <w:r>
        <w:rPr>
          <w:rFonts w:ascii="Calibri" w:cs="Calibri" w:eastAsia="Calibri" w:hAnsi="Calibri"/>
          <w:b w:val="false"/>
          <w:bCs w:val="false"/>
          <w:i w:val="false"/>
          <w:iCs w:val="false"/>
          <w:sz w:val="21"/>
          <w:szCs w:val="21"/>
        </w:rPr>
        <w:t xml:space="preserve">Bungkus semua output data yang berasal dari input pengguna dengan fungsi `esc()` atau `htmlspecialchars()` di seluruh view (tidak hanya komentar diskusi — periksa juga judul_pertemuan, feedback nilai, dan field teks lain yang berasal dari input pengguna).</w:t>
      </w:r>
    </w:p>
    <w:p>
      <w:pPr>
        <w:spacing w:after="100" w:before="260"/>
      </w:pPr>
      <w:r>
        <w:rPr>
          <w:rFonts w:ascii="Calibri" w:cs="Calibri" w:eastAsia="Calibri" w:hAnsi="Calibri"/>
          <w:b/>
          <w:bCs/>
          <w:i w:val="false"/>
          <w:iCs w:val="false"/>
          <w:sz w:val="23"/>
          <w:szCs w:val="23"/>
        </w:rPr>
        <w:t xml:space="preserve">Temuan #3 — </w:t>
      </w:r>
      <w:r>
        <w:rPr>
          <w:rFonts w:ascii="Calibri" w:cs="Calibri" w:eastAsia="Calibri" w:hAnsi="Calibri"/>
          <w:b/>
          <w:bCs/>
          <w:i w:val="false"/>
          <w:iCs w:val="false"/>
          <w:sz w:val="23"/>
          <w:szCs w:val="23"/>
        </w:rPr>
        <w:t xml:space="preserve">Kredensial Database Produksi Tersimpan di Repository Git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200"/>
        <w:gridCol w:w="7706"/>
      </w:tblGrid>
      <w:tr>
        <w:tc>
          <w:tcPr>
            <w:tcW w:type="dxa" w:w="2200"/>
            <w:shd w:fill="F2F2F2" w:val="clear"/>
            <w:tcMar>
              <w:top w:type="dxa" w:w="60"/>
              <w:left w:type="dxa" w:w="100"/>
              <w:bottom w:type="dxa" w:w="60"/>
              <w:right w:type="dxa" w:w="100"/>
            </w:tcMar>
            <w:vAlign w:val="center"/>
          </w:tcPr>
          <w:p>
            <w:r>
              <w:rPr>
                <w:rFonts w:ascii="Calibri" w:cs="Calibri" w:eastAsia="Calibri" w:hAnsi="Calibri"/>
                <w:b/>
                <w:bCs/>
                <w:i w:val="false"/>
                <w:iCs w:val="false"/>
                <w:sz w:val="21"/>
                <w:szCs w:val="21"/>
              </w:rPr>
              <w:t xml:space="preserve">Tingkat Risiko</w:t>
            </w:r>
          </w:p>
        </w:tc>
        <w:tc>
          <w:tcPr>
            <w:tcW w:type="dxa" w:w="7706"/>
            <w:tcMar>
              <w:top w:type="dxa" w:w="60"/>
              <w:left w:type="dxa" w:w="100"/>
              <w:bottom w:type="dxa" w:w="60"/>
              <w:right w:type="dxa" w:w="100"/>
            </w:tcMar>
            <w:vAlign w:val="center"/>
          </w:tcPr>
          <w:p>
            <w:r>
              <w:rPr>
                <w:rFonts w:ascii="Calibri" w:cs="Calibri" w:eastAsia="Calibri" w:hAnsi="Calibri"/>
                <w:b/>
                <w:bCs/>
                <w:i w:val="false"/>
                <w:iCs w:val="false"/>
                <w:color w:val="C0392B"/>
                <w:sz w:val="21"/>
                <w:szCs w:val="21"/>
              </w:rPr>
              <w:t xml:space="preserve">Tinggi</w:t>
            </w:r>
          </w:p>
        </w:tc>
      </w:tr>
      <w:tr>
        <w:tc>
          <w:tcPr>
            <w:tcW w:type="dxa" w:w="2200"/>
            <w:shd w:fill="F2F2F2" w:val="clear"/>
            <w:tcMar>
              <w:top w:type="dxa" w:w="60"/>
              <w:left w:type="dxa" w:w="100"/>
              <w:bottom w:type="dxa" w:w="60"/>
              <w:right w:type="dxa" w:w="100"/>
            </w:tcMar>
            <w:vAlign w:val="center"/>
          </w:tcPr>
          <w:p>
            <w:r>
              <w:rPr>
                <w:rFonts w:ascii="Calibri" w:cs="Calibri" w:eastAsia="Calibri" w:hAnsi="Calibri"/>
                <w:b/>
                <w:bCs/>
                <w:i w:val="false"/>
                <w:iCs w:val="false"/>
                <w:sz w:val="21"/>
                <w:szCs w:val="21"/>
              </w:rPr>
              <w:t xml:space="preserve">Referensi</w:t>
            </w:r>
          </w:p>
        </w:tc>
        <w:tc>
          <w:tcPr>
            <w:tcW w:type="dxa" w:w="7706"/>
            <w:tcMar>
              <w:top w:type="dxa" w:w="60"/>
              <w:left w:type="dxa" w:w="100"/>
              <w:bottom w:type="dxa" w:w="60"/>
              <w:right w:type="dxa" w:w="100"/>
            </w:tcMar>
            <w:vAlign w:val="center"/>
          </w:tcPr>
          <w:p>
            <w:r>
              <w:rPr>
                <w:rFonts w:ascii="Calibri" w:cs="Calibri" w:eastAsia="Calibri" w:hAnsi="Calibri"/>
                <w:b w:val="false"/>
                <w:bCs w:val="false"/>
                <w:i w:val="false"/>
                <w:iCs w:val="false"/>
                <w:sz w:val="21"/>
                <w:szCs w:val="21"/>
              </w:rPr>
              <w:t xml:space="preserve">Setara CWE-798 (Use of Hard-coded Credentials)</w:t>
            </w:r>
          </w:p>
        </w:tc>
      </w:tr>
      <w:tr>
        <w:tc>
          <w:tcPr>
            <w:tcW w:type="dxa" w:w="2200"/>
            <w:shd w:fill="F2F2F2" w:val="clear"/>
            <w:tcMar>
              <w:top w:type="dxa" w:w="60"/>
              <w:left w:type="dxa" w:w="100"/>
              <w:bottom w:type="dxa" w:w="60"/>
              <w:right w:type="dxa" w:w="100"/>
            </w:tcMar>
            <w:vAlign w:val="center"/>
          </w:tcPr>
          <w:p>
            <w:r>
              <w:rPr>
                <w:rFonts w:ascii="Calibri" w:cs="Calibri" w:eastAsia="Calibri" w:hAnsi="Calibri"/>
                <w:b/>
                <w:bCs/>
                <w:i w:val="false"/>
                <w:iCs w:val="false"/>
                <w:sz w:val="21"/>
                <w:szCs w:val="21"/>
              </w:rPr>
              <w:t xml:space="preserve">Lokasi</w:t>
            </w:r>
          </w:p>
        </w:tc>
        <w:tc>
          <w:tcPr>
            <w:tcW w:type="dxa" w:w="7706"/>
            <w:tcMar>
              <w:top w:type="dxa" w:w="60"/>
              <w:left w:type="dxa" w:w="100"/>
              <w:bottom w:type="dxa" w:w="60"/>
              <w:right w:type="dxa" w:w="100"/>
            </w:tcMar>
            <w:vAlign w:val="center"/>
          </w:tcPr>
          <w:p>
            <w:r>
              <w:rPr>
                <w:rFonts w:ascii="Calibri" w:cs="Calibri" w:eastAsia="Calibri" w:hAnsi="Calibri"/>
                <w:b w:val="false"/>
                <w:bCs w:val="false"/>
                <w:i w:val="false"/>
                <w:iCs w:val="false"/>
                <w:sz w:val="21"/>
                <w:szCs w:val="21"/>
              </w:rPr>
              <w:t xml:space="preserve">application/config/database.php (baris komentar berisi username `ipar7647_guruipastem` dan password produksi); file ini tidak terdaftar pada .gitignore sehingga ikut ter-commit ke riwayat Git.</w:t>
            </w:r>
          </w:p>
        </w:tc>
      </w:tr>
    </w:tbl>
    <w:p>
      <w:pPr>
        <w:spacing w:after="140" w:before="120"/>
        <w:jc w:val="both"/>
      </w:pPr>
      <w:r>
        <w:rPr>
          <w:rFonts w:ascii="Calibri" w:cs="Calibri" w:eastAsia="Calibri" w:hAnsi="Calibri"/>
          <w:b w:val="false"/>
          <w:bCs w:val="false"/>
          <w:i w:val="false"/>
          <w:iCs w:val="false"/>
          <w:sz w:val="21"/>
          <w:szCs w:val="21"/>
        </w:rPr>
        <w:t xml:space="preserve">Kredensial ditulis langsung di kode (meski dalam bentuk baris komentar) dan tersimpan permanen di riwayat Git — siapa pun yang memiliki akses ke repository (termasuk histori commit lama) dapat melihat kredensial tersebut.</w:t>
      </w:r>
    </w:p>
    <w:p>
      <w:pPr>
        <w:spacing w:after="40"/>
      </w:pPr>
      <w:r>
        <w:rPr>
          <w:rFonts w:ascii="Calibri" w:cs="Calibri" w:eastAsia="Calibri" w:hAnsi="Calibri"/>
          <w:b/>
          <w:bCs/>
          <w:i w:val="false"/>
          <w:iCs w:val="false"/>
          <w:sz w:val="21"/>
          <w:szCs w:val="21"/>
        </w:rPr>
        <w:t xml:space="preserve">Dampak: </w:t>
      </w:r>
      <w:r>
        <w:rPr>
          <w:rFonts w:ascii="Calibri" w:cs="Calibri" w:eastAsia="Calibri" w:hAnsi="Calibri"/>
          <w:b w:val="false"/>
          <w:bCs w:val="false"/>
          <w:i w:val="false"/>
          <w:iCs w:val="false"/>
          <w:sz w:val="21"/>
          <w:szCs w:val="21"/>
        </w:rPr>
        <w:t xml:space="preserve">Siapa pun dengan akses ke repository — termasuk kolaborator di masa depan — dapat memperoleh akses langsung ke database produksi tanpa melalui aplikasi.</w:t>
      </w:r>
    </w:p>
    <w:p>
      <w:pPr>
        <w:spacing w:after="40"/>
      </w:pPr>
      <w:r>
        <w:rPr>
          <w:rFonts w:ascii="Calibri" w:cs="Calibri" w:eastAsia="Calibri" w:hAnsi="Calibri"/>
          <w:b/>
          <w:bCs/>
          <w:i w:val="false"/>
          <w:iCs w:val="false"/>
          <w:sz w:val="21"/>
          <w:szCs w:val="21"/>
        </w:rPr>
        <w:t xml:space="preserve">Rekomendasi: </w:t>
      </w:r>
      <w:r>
        <w:rPr>
          <w:rFonts w:ascii="Calibri" w:cs="Calibri" w:eastAsia="Calibri" w:hAnsi="Calibri"/>
          <w:b w:val="false"/>
          <w:bCs w:val="false"/>
          <w:i w:val="false"/>
          <w:iCs w:val="false"/>
          <w:sz w:val="21"/>
          <w:szCs w:val="21"/>
        </w:rPr>
        <w:t xml:space="preserve">Segera lakukan rotasi (ganti) password database produksi. Pindahkan seluruh kredensial ke environment variable atau file `.env`/config lokal yang di-gitignore, dan hapus kredensial dari riwayat Git (misalnya dengan git filter-repo) bila repository akan tetap digunakan/dibagikan.</w:t>
      </w:r>
    </w:p>
    <w:p>
      <w:pPr>
        <w:spacing w:after="100" w:before="260"/>
      </w:pPr>
      <w:r>
        <w:rPr>
          <w:rFonts w:ascii="Calibri" w:cs="Calibri" w:eastAsia="Calibri" w:hAnsi="Calibri"/>
          <w:b/>
          <w:bCs/>
          <w:i w:val="false"/>
          <w:iCs w:val="false"/>
          <w:sz w:val="23"/>
          <w:szCs w:val="23"/>
        </w:rPr>
        <w:t xml:space="preserve">Temuan #4 — </w:t>
      </w:r>
      <w:r>
        <w:rPr>
          <w:rFonts w:ascii="Calibri" w:cs="Calibri" w:eastAsia="Calibri" w:hAnsi="Calibri"/>
          <w:b/>
          <w:bCs/>
          <w:i w:val="false"/>
          <w:iCs w:val="false"/>
          <w:sz w:val="23"/>
          <w:szCs w:val="23"/>
        </w:rPr>
        <w:t xml:space="preserve">Proteksi CSRF Dinonaktifkan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200"/>
        <w:gridCol w:w="7706"/>
      </w:tblGrid>
      <w:tr>
        <w:tc>
          <w:tcPr>
            <w:tcW w:type="dxa" w:w="2200"/>
            <w:shd w:fill="F2F2F2" w:val="clear"/>
            <w:tcMar>
              <w:top w:type="dxa" w:w="60"/>
              <w:left w:type="dxa" w:w="100"/>
              <w:bottom w:type="dxa" w:w="60"/>
              <w:right w:type="dxa" w:w="100"/>
            </w:tcMar>
            <w:vAlign w:val="center"/>
          </w:tcPr>
          <w:p>
            <w:r>
              <w:rPr>
                <w:rFonts w:ascii="Calibri" w:cs="Calibri" w:eastAsia="Calibri" w:hAnsi="Calibri"/>
                <w:b/>
                <w:bCs/>
                <w:i w:val="false"/>
                <w:iCs w:val="false"/>
                <w:sz w:val="21"/>
                <w:szCs w:val="21"/>
              </w:rPr>
              <w:t xml:space="preserve">Tingkat Risiko</w:t>
            </w:r>
          </w:p>
        </w:tc>
        <w:tc>
          <w:tcPr>
            <w:tcW w:type="dxa" w:w="7706"/>
            <w:tcMar>
              <w:top w:type="dxa" w:w="60"/>
              <w:left w:type="dxa" w:w="100"/>
              <w:bottom w:type="dxa" w:w="60"/>
              <w:right w:type="dxa" w:w="100"/>
            </w:tcMar>
            <w:vAlign w:val="center"/>
          </w:tcPr>
          <w:p>
            <w:r>
              <w:rPr>
                <w:rFonts w:ascii="Calibri" w:cs="Calibri" w:eastAsia="Calibri" w:hAnsi="Calibri"/>
                <w:b/>
                <w:bCs/>
                <w:i w:val="false"/>
                <w:iCs w:val="false"/>
                <w:color w:val="D68910"/>
                <w:sz w:val="21"/>
                <w:szCs w:val="21"/>
              </w:rPr>
              <w:t xml:space="preserve">Sedang</w:t>
            </w:r>
          </w:p>
        </w:tc>
      </w:tr>
      <w:tr>
        <w:tc>
          <w:tcPr>
            <w:tcW w:type="dxa" w:w="2200"/>
            <w:shd w:fill="F2F2F2" w:val="clear"/>
            <w:tcMar>
              <w:top w:type="dxa" w:w="60"/>
              <w:left w:type="dxa" w:w="100"/>
              <w:bottom w:type="dxa" w:w="60"/>
              <w:right w:type="dxa" w:w="100"/>
            </w:tcMar>
            <w:vAlign w:val="center"/>
          </w:tcPr>
          <w:p>
            <w:r>
              <w:rPr>
                <w:rFonts w:ascii="Calibri" w:cs="Calibri" w:eastAsia="Calibri" w:hAnsi="Calibri"/>
                <w:b/>
                <w:bCs/>
                <w:i w:val="false"/>
                <w:iCs w:val="false"/>
                <w:sz w:val="21"/>
                <w:szCs w:val="21"/>
              </w:rPr>
              <w:t xml:space="preserve">Referensi</w:t>
            </w:r>
          </w:p>
        </w:tc>
        <w:tc>
          <w:tcPr>
            <w:tcW w:type="dxa" w:w="7706"/>
            <w:tcMar>
              <w:top w:type="dxa" w:w="60"/>
              <w:left w:type="dxa" w:w="100"/>
              <w:bottom w:type="dxa" w:w="60"/>
              <w:right w:type="dxa" w:w="100"/>
            </w:tcMar>
            <w:vAlign w:val="center"/>
          </w:tcPr>
          <w:p>
            <w:r>
              <w:rPr>
                <w:rFonts w:ascii="Calibri" w:cs="Calibri" w:eastAsia="Calibri" w:hAnsi="Calibri"/>
                <w:b w:val="false"/>
                <w:bCs w:val="false"/>
                <w:i w:val="false"/>
                <w:iCs w:val="false"/>
                <w:sz w:val="21"/>
                <w:szCs w:val="21"/>
              </w:rPr>
              <w:t xml:space="preserve">Setara CWE-352 (Cross-Site Request Forgery)</w:t>
            </w:r>
          </w:p>
        </w:tc>
      </w:tr>
      <w:tr>
        <w:tc>
          <w:tcPr>
            <w:tcW w:type="dxa" w:w="2200"/>
            <w:shd w:fill="F2F2F2" w:val="clear"/>
            <w:tcMar>
              <w:top w:type="dxa" w:w="60"/>
              <w:left w:type="dxa" w:w="100"/>
              <w:bottom w:type="dxa" w:w="60"/>
              <w:right w:type="dxa" w:w="100"/>
            </w:tcMar>
            <w:vAlign w:val="center"/>
          </w:tcPr>
          <w:p>
            <w:r>
              <w:rPr>
                <w:rFonts w:ascii="Calibri" w:cs="Calibri" w:eastAsia="Calibri" w:hAnsi="Calibri"/>
                <w:b/>
                <w:bCs/>
                <w:i w:val="false"/>
                <w:iCs w:val="false"/>
                <w:sz w:val="21"/>
                <w:szCs w:val="21"/>
              </w:rPr>
              <w:t xml:space="preserve">Lokasi</w:t>
            </w:r>
          </w:p>
        </w:tc>
        <w:tc>
          <w:tcPr>
            <w:tcW w:type="dxa" w:w="7706"/>
            <w:tcMar>
              <w:top w:type="dxa" w:w="60"/>
              <w:left w:type="dxa" w:w="100"/>
              <w:bottom w:type="dxa" w:w="60"/>
              <w:right w:type="dxa" w:w="100"/>
            </w:tcMar>
            <w:vAlign w:val="center"/>
          </w:tcPr>
          <w:p>
            <w:r>
              <w:rPr>
                <w:rFonts w:ascii="Calibri" w:cs="Calibri" w:eastAsia="Calibri" w:hAnsi="Calibri"/>
                <w:b w:val="false"/>
                <w:bCs w:val="false"/>
                <w:i w:val="false"/>
                <w:iCs w:val="false"/>
                <w:sz w:val="21"/>
                <w:szCs w:val="21"/>
              </w:rPr>
              <w:t xml:space="preserve">application/config/config.php baris 466: `$config['csrf_protection'] = FALSE;`</w:t>
            </w:r>
          </w:p>
        </w:tc>
      </w:tr>
    </w:tbl>
    <w:p>
      <w:pPr>
        <w:spacing w:after="140" w:before="120"/>
        <w:jc w:val="both"/>
      </w:pPr>
      <w:r>
        <w:rPr>
          <w:rFonts w:ascii="Calibri" w:cs="Calibri" w:eastAsia="Calibri" w:hAnsi="Calibri"/>
          <w:b w:val="false"/>
          <w:bCs w:val="false"/>
          <w:i w:val="false"/>
          <w:iCs w:val="false"/>
          <w:sz w:val="21"/>
          <w:szCs w:val="21"/>
        </w:rPr>
        <w:t xml:space="preserve">Seluruh form (tambah/ubah/hapus data, unggah nilai, dsb.) tidak memiliki token CSRF, sehingga permintaan (request) dari luar aplikasi dapat dipalsukan.</w:t>
      </w:r>
    </w:p>
    <w:p>
      <w:pPr>
        <w:spacing w:after="40"/>
      </w:pPr>
      <w:r>
        <w:rPr>
          <w:rFonts w:ascii="Calibri" w:cs="Calibri" w:eastAsia="Calibri" w:hAnsi="Calibri"/>
          <w:b/>
          <w:bCs/>
          <w:i w:val="false"/>
          <w:iCs w:val="false"/>
          <w:sz w:val="21"/>
          <w:szCs w:val="21"/>
        </w:rPr>
        <w:t xml:space="preserve">Dampak: </w:t>
      </w:r>
      <w:r>
        <w:rPr>
          <w:rFonts w:ascii="Calibri" w:cs="Calibri" w:eastAsia="Calibri" w:hAnsi="Calibri"/>
          <w:b w:val="false"/>
          <w:bCs w:val="false"/>
          <w:i w:val="false"/>
          <w:iCs w:val="false"/>
          <w:sz w:val="21"/>
          <w:szCs w:val="21"/>
        </w:rPr>
        <w:t xml:space="preserve">Penyerang dapat membuat halaman/tautan berbahaya yang, ketika dibuka oleh pengguna yang sedang login (misalnya guru), secara diam-diam mengirim perintah ke aplikasi (contoh: mengubah nilai, menghapus data) atas nama pengguna tersebut.</w:t>
      </w:r>
    </w:p>
    <w:p>
      <w:pPr>
        <w:spacing w:after="40"/>
      </w:pPr>
      <w:r>
        <w:rPr>
          <w:rFonts w:ascii="Calibri" w:cs="Calibri" w:eastAsia="Calibri" w:hAnsi="Calibri"/>
          <w:b/>
          <w:bCs/>
          <w:i w:val="false"/>
          <w:iCs w:val="false"/>
          <w:sz w:val="21"/>
          <w:szCs w:val="21"/>
        </w:rPr>
        <w:t xml:space="preserve">Rekomendasi: </w:t>
      </w:r>
      <w:r>
        <w:rPr>
          <w:rFonts w:ascii="Calibri" w:cs="Calibri" w:eastAsia="Calibri" w:hAnsi="Calibri"/>
          <w:b w:val="false"/>
          <w:bCs w:val="false"/>
          <w:i w:val="false"/>
          <w:iCs w:val="false"/>
          <w:sz w:val="21"/>
          <w:szCs w:val="21"/>
        </w:rPr>
        <w:t xml:space="preserve">Aktifkan `csrf_protection` menjadi TRUE, lalu tambahkan `&lt;?= csrf_field() ?&gt;` (atau helper CSRF CodeIgniter) pada seluruh form.</w:t>
      </w:r>
    </w:p>
    <w:p>
      <w:pPr>
        <w:spacing w:after="100" w:before="260"/>
      </w:pPr>
      <w:r>
        <w:rPr>
          <w:rFonts w:ascii="Calibri" w:cs="Calibri" w:eastAsia="Calibri" w:hAnsi="Calibri"/>
          <w:b/>
          <w:bCs/>
          <w:i w:val="false"/>
          <w:iCs w:val="false"/>
          <w:sz w:val="23"/>
          <w:szCs w:val="23"/>
        </w:rPr>
        <w:t xml:space="preserve">Temuan #5 — </w:t>
      </w:r>
      <w:r>
        <w:rPr>
          <w:rFonts w:ascii="Calibri" w:cs="Calibri" w:eastAsia="Calibri" w:hAnsi="Calibri"/>
          <w:b/>
          <w:bCs/>
          <w:i w:val="false"/>
          <w:iCs w:val="false"/>
          <w:sz w:val="23"/>
          <w:szCs w:val="23"/>
        </w:rPr>
        <w:t xml:space="preserve">Environment Aplikasi Tidak Diset ke Production di Server Live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200"/>
        <w:gridCol w:w="7706"/>
      </w:tblGrid>
      <w:tr>
        <w:tc>
          <w:tcPr>
            <w:tcW w:type="dxa" w:w="2200"/>
            <w:shd w:fill="F2F2F2" w:val="clear"/>
            <w:tcMar>
              <w:top w:type="dxa" w:w="60"/>
              <w:left w:type="dxa" w:w="100"/>
              <w:bottom w:type="dxa" w:w="60"/>
              <w:right w:type="dxa" w:w="100"/>
            </w:tcMar>
            <w:vAlign w:val="center"/>
          </w:tcPr>
          <w:p>
            <w:r>
              <w:rPr>
                <w:rFonts w:ascii="Calibri" w:cs="Calibri" w:eastAsia="Calibri" w:hAnsi="Calibri"/>
                <w:b/>
                <w:bCs/>
                <w:i w:val="false"/>
                <w:iCs w:val="false"/>
                <w:sz w:val="21"/>
                <w:szCs w:val="21"/>
              </w:rPr>
              <w:t xml:space="preserve">Tingkat Risiko</w:t>
            </w:r>
          </w:p>
        </w:tc>
        <w:tc>
          <w:tcPr>
            <w:tcW w:type="dxa" w:w="7706"/>
            <w:tcMar>
              <w:top w:type="dxa" w:w="60"/>
              <w:left w:type="dxa" w:w="100"/>
              <w:bottom w:type="dxa" w:w="60"/>
              <w:right w:type="dxa" w:w="100"/>
            </w:tcMar>
            <w:vAlign w:val="center"/>
          </w:tcPr>
          <w:p>
            <w:r>
              <w:rPr>
                <w:rFonts w:ascii="Calibri" w:cs="Calibri" w:eastAsia="Calibri" w:hAnsi="Calibri"/>
                <w:b/>
                <w:bCs/>
                <w:i w:val="false"/>
                <w:iCs w:val="false"/>
                <w:color w:val="D68910"/>
                <w:sz w:val="21"/>
                <w:szCs w:val="21"/>
              </w:rPr>
              <w:t xml:space="preserve">Sedang</w:t>
            </w:r>
          </w:p>
        </w:tc>
      </w:tr>
      <w:tr>
        <w:tc>
          <w:tcPr>
            <w:tcW w:type="dxa" w:w="2200"/>
            <w:shd w:fill="F2F2F2" w:val="clear"/>
            <w:tcMar>
              <w:top w:type="dxa" w:w="60"/>
              <w:left w:type="dxa" w:w="100"/>
              <w:bottom w:type="dxa" w:w="60"/>
              <w:right w:type="dxa" w:w="100"/>
            </w:tcMar>
            <w:vAlign w:val="center"/>
          </w:tcPr>
          <w:p>
            <w:r>
              <w:rPr>
                <w:rFonts w:ascii="Calibri" w:cs="Calibri" w:eastAsia="Calibri" w:hAnsi="Calibri"/>
                <w:b/>
                <w:bCs/>
                <w:i w:val="false"/>
                <w:iCs w:val="false"/>
                <w:sz w:val="21"/>
                <w:szCs w:val="21"/>
              </w:rPr>
              <w:t xml:space="preserve">Referensi</w:t>
            </w:r>
          </w:p>
        </w:tc>
        <w:tc>
          <w:tcPr>
            <w:tcW w:type="dxa" w:w="7706"/>
            <w:tcMar>
              <w:top w:type="dxa" w:w="60"/>
              <w:left w:type="dxa" w:w="100"/>
              <w:bottom w:type="dxa" w:w="60"/>
              <w:right w:type="dxa" w:w="100"/>
            </w:tcMar>
            <w:vAlign w:val="center"/>
          </w:tcPr>
          <w:p>
            <w:r>
              <w:rPr>
                <w:rFonts w:ascii="Calibri" w:cs="Calibri" w:eastAsia="Calibri" w:hAnsi="Calibri"/>
                <w:b w:val="false"/>
                <w:bCs w:val="false"/>
                <w:i w:val="false"/>
                <w:iCs w:val="false"/>
                <w:sz w:val="21"/>
                <w:szCs w:val="21"/>
              </w:rPr>
              <w:t xml:space="preserve">Setara CWE-209 / CWE-489 (Information Exposure Through Error/Debug Code)</w:t>
            </w:r>
          </w:p>
        </w:tc>
      </w:tr>
      <w:tr>
        <w:tc>
          <w:tcPr>
            <w:tcW w:type="dxa" w:w="2200"/>
            <w:shd w:fill="F2F2F2" w:val="clear"/>
            <w:tcMar>
              <w:top w:type="dxa" w:w="60"/>
              <w:left w:type="dxa" w:w="100"/>
              <w:bottom w:type="dxa" w:w="60"/>
              <w:right w:type="dxa" w:w="100"/>
            </w:tcMar>
            <w:vAlign w:val="center"/>
          </w:tcPr>
          <w:p>
            <w:r>
              <w:rPr>
                <w:rFonts w:ascii="Calibri" w:cs="Calibri" w:eastAsia="Calibri" w:hAnsi="Calibri"/>
                <w:b/>
                <w:bCs/>
                <w:i w:val="false"/>
                <w:iCs w:val="false"/>
                <w:sz w:val="21"/>
                <w:szCs w:val="21"/>
              </w:rPr>
              <w:t xml:space="preserve">Lokasi</w:t>
            </w:r>
          </w:p>
        </w:tc>
        <w:tc>
          <w:tcPr>
            <w:tcW w:type="dxa" w:w="7706"/>
            <w:tcMar>
              <w:top w:type="dxa" w:w="60"/>
              <w:left w:type="dxa" w:w="100"/>
              <w:bottom w:type="dxa" w:w="60"/>
              <w:right w:type="dxa" w:w="100"/>
            </w:tcMar>
            <w:vAlign w:val="center"/>
          </w:tcPr>
          <w:p>
            <w:r>
              <w:rPr>
                <w:rFonts w:ascii="Calibri" w:cs="Calibri" w:eastAsia="Calibri" w:hAnsi="Calibri"/>
                <w:b w:val="false"/>
                <w:bCs w:val="false"/>
                <w:i w:val="false"/>
                <w:iCs w:val="false"/>
                <w:sz w:val="21"/>
                <w:szCs w:val="21"/>
              </w:rPr>
              <w:t xml:space="preserve">index.php baris 56: `define('ENVIRONMENT', isset($_SERVER['CI_ENV']) ? $_SERVER['CI_ENV'] : 'development');` — variabel `CI_ENV` tidak ditemukan diset pada .htaccess maupun konfigurasi deploy (.github/workflows).</w:t>
            </w:r>
          </w:p>
        </w:tc>
      </w:tr>
    </w:tbl>
    <w:p>
      <w:pPr>
        <w:spacing w:after="140" w:before="120"/>
        <w:jc w:val="both"/>
      </w:pPr>
      <w:r>
        <w:rPr>
          <w:rFonts w:ascii="Calibri" w:cs="Calibri" w:eastAsia="Calibri" w:hAnsi="Calibri"/>
          <w:b w:val="false"/>
          <w:bCs w:val="false"/>
          <w:i w:val="false"/>
          <w:iCs w:val="false"/>
          <w:sz w:val="21"/>
          <w:szCs w:val="21"/>
        </w:rPr>
        <w:t xml:space="preserve">Selama variabel server `CI_ENV` tidak diset di hosting, aplikasi berjalan dalam mode `development`, yang mengaktifkan `display_errors = 1` (pesan error PHP mentah ditampilkan ke pengunjung).</w:t>
      </w:r>
    </w:p>
    <w:p>
      <w:pPr>
        <w:spacing w:after="40"/>
      </w:pPr>
      <w:r>
        <w:rPr>
          <w:rFonts w:ascii="Calibri" w:cs="Calibri" w:eastAsia="Calibri" w:hAnsi="Calibri"/>
          <w:b/>
          <w:bCs/>
          <w:i w:val="false"/>
          <w:iCs w:val="false"/>
          <w:sz w:val="21"/>
          <w:szCs w:val="21"/>
        </w:rPr>
        <w:t xml:space="preserve">Dampak: </w:t>
      </w:r>
      <w:r>
        <w:rPr>
          <w:rFonts w:ascii="Calibri" w:cs="Calibri" w:eastAsia="Calibri" w:hAnsi="Calibri"/>
          <w:b w:val="false"/>
          <w:bCs w:val="false"/>
          <w:i w:val="false"/>
          <w:iCs w:val="false"/>
          <w:sz w:val="21"/>
          <w:szCs w:val="21"/>
        </w:rPr>
        <w:t xml:space="preserve">Pengunjung/penyerang dapat melihat pesan error PHP yang berpotensi membocorkan path server, struktur kode, atau detail query database saat terjadi error.</w:t>
      </w:r>
    </w:p>
    <w:p>
      <w:pPr>
        <w:spacing w:after="40"/>
      </w:pPr>
      <w:r>
        <w:rPr>
          <w:rFonts w:ascii="Calibri" w:cs="Calibri" w:eastAsia="Calibri" w:hAnsi="Calibri"/>
          <w:b/>
          <w:bCs/>
          <w:i w:val="false"/>
          <w:iCs w:val="false"/>
          <w:sz w:val="21"/>
          <w:szCs w:val="21"/>
        </w:rPr>
        <w:t xml:space="preserve">Rekomendasi: </w:t>
      </w:r>
      <w:r>
        <w:rPr>
          <w:rFonts w:ascii="Calibri" w:cs="Calibri" w:eastAsia="Calibri" w:hAnsi="Calibri"/>
          <w:b w:val="false"/>
          <w:bCs w:val="false"/>
          <w:i w:val="false"/>
          <w:iCs w:val="false"/>
          <w:sz w:val="21"/>
          <w:szCs w:val="21"/>
        </w:rPr>
        <w:t xml:space="preserve">Tambahkan `SetEnv CI_ENV production` pada `.htaccess` di server produksi (atau environment variable setara di cPanel), lalu verifikasi bahwa pesan error tidak lagi tampil ke pengunjung.</w:t>
      </w:r>
    </w:p>
    <w:p>
      <w:pPr>
        <w:spacing w:after="100" w:before="260"/>
      </w:pPr>
      <w:r>
        <w:rPr>
          <w:rFonts w:ascii="Calibri" w:cs="Calibri" w:eastAsia="Calibri" w:hAnsi="Calibri"/>
          <w:b/>
          <w:bCs/>
          <w:i w:val="false"/>
          <w:iCs w:val="false"/>
          <w:sz w:val="23"/>
          <w:szCs w:val="23"/>
        </w:rPr>
        <w:t xml:space="preserve">Temuan #6 — </w:t>
      </w:r>
      <w:r>
        <w:rPr>
          <w:rFonts w:ascii="Calibri" w:cs="Calibri" w:eastAsia="Calibri" w:hAnsi="Calibri"/>
          <w:b/>
          <w:bCs/>
          <w:i w:val="false"/>
          <w:iCs w:val="false"/>
          <w:sz w:val="23"/>
          <w:szCs w:val="23"/>
        </w:rPr>
        <w:t xml:space="preserve">Global XSS Filtering Dinonaktifkan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200"/>
        <w:gridCol w:w="7706"/>
      </w:tblGrid>
      <w:tr>
        <w:tc>
          <w:tcPr>
            <w:tcW w:type="dxa" w:w="2200"/>
            <w:shd w:fill="F2F2F2" w:val="clear"/>
            <w:tcMar>
              <w:top w:type="dxa" w:w="60"/>
              <w:left w:type="dxa" w:w="100"/>
              <w:bottom w:type="dxa" w:w="60"/>
              <w:right w:type="dxa" w:w="100"/>
            </w:tcMar>
            <w:vAlign w:val="center"/>
          </w:tcPr>
          <w:p>
            <w:r>
              <w:rPr>
                <w:rFonts w:ascii="Calibri" w:cs="Calibri" w:eastAsia="Calibri" w:hAnsi="Calibri"/>
                <w:b/>
                <w:bCs/>
                <w:i w:val="false"/>
                <w:iCs w:val="false"/>
                <w:sz w:val="21"/>
                <w:szCs w:val="21"/>
              </w:rPr>
              <w:t xml:space="preserve">Tingkat Risiko</w:t>
            </w:r>
          </w:p>
        </w:tc>
        <w:tc>
          <w:tcPr>
            <w:tcW w:type="dxa" w:w="7706"/>
            <w:tcMar>
              <w:top w:type="dxa" w:w="60"/>
              <w:left w:type="dxa" w:w="100"/>
              <w:bottom w:type="dxa" w:w="60"/>
              <w:right w:type="dxa" w:w="100"/>
            </w:tcMar>
            <w:vAlign w:val="center"/>
          </w:tcPr>
          <w:p>
            <w:r>
              <w:rPr>
                <w:rFonts w:ascii="Calibri" w:cs="Calibri" w:eastAsia="Calibri" w:hAnsi="Calibri"/>
                <w:b/>
                <w:bCs/>
                <w:i w:val="false"/>
                <w:iCs w:val="false"/>
                <w:color w:val="D68910"/>
                <w:sz w:val="21"/>
                <w:szCs w:val="21"/>
              </w:rPr>
              <w:t xml:space="preserve">Sedang</w:t>
            </w:r>
          </w:p>
        </w:tc>
      </w:tr>
      <w:tr>
        <w:tc>
          <w:tcPr>
            <w:tcW w:type="dxa" w:w="2200"/>
            <w:shd w:fill="F2F2F2" w:val="clear"/>
            <w:tcMar>
              <w:top w:type="dxa" w:w="60"/>
              <w:left w:type="dxa" w:w="100"/>
              <w:bottom w:type="dxa" w:w="60"/>
              <w:right w:type="dxa" w:w="100"/>
            </w:tcMar>
            <w:vAlign w:val="center"/>
          </w:tcPr>
          <w:p>
            <w:r>
              <w:rPr>
                <w:rFonts w:ascii="Calibri" w:cs="Calibri" w:eastAsia="Calibri" w:hAnsi="Calibri"/>
                <w:b/>
                <w:bCs/>
                <w:i w:val="false"/>
                <w:iCs w:val="false"/>
                <w:sz w:val="21"/>
                <w:szCs w:val="21"/>
              </w:rPr>
              <w:t xml:space="preserve">Referensi</w:t>
            </w:r>
          </w:p>
        </w:tc>
        <w:tc>
          <w:tcPr>
            <w:tcW w:type="dxa" w:w="7706"/>
            <w:tcMar>
              <w:top w:type="dxa" w:w="60"/>
              <w:left w:type="dxa" w:w="100"/>
              <w:bottom w:type="dxa" w:w="60"/>
              <w:right w:type="dxa" w:w="100"/>
            </w:tcMar>
            <w:vAlign w:val="center"/>
          </w:tcPr>
          <w:p>
            <w:r>
              <w:rPr>
                <w:rFonts w:ascii="Calibri" w:cs="Calibri" w:eastAsia="Calibri" w:hAnsi="Calibri"/>
                <w:b w:val="false"/>
                <w:bCs w:val="false"/>
                <w:i w:val="false"/>
                <w:iCs w:val="false"/>
                <w:sz w:val="21"/>
                <w:szCs w:val="21"/>
              </w:rPr>
              <w:t xml:space="preserve">Setara CWE-79</w:t>
            </w:r>
          </w:p>
        </w:tc>
      </w:tr>
      <w:tr>
        <w:tc>
          <w:tcPr>
            <w:tcW w:type="dxa" w:w="2200"/>
            <w:shd w:fill="F2F2F2" w:val="clear"/>
            <w:tcMar>
              <w:top w:type="dxa" w:w="60"/>
              <w:left w:type="dxa" w:w="100"/>
              <w:bottom w:type="dxa" w:w="60"/>
              <w:right w:type="dxa" w:w="100"/>
            </w:tcMar>
            <w:vAlign w:val="center"/>
          </w:tcPr>
          <w:p>
            <w:r>
              <w:rPr>
                <w:rFonts w:ascii="Calibri" w:cs="Calibri" w:eastAsia="Calibri" w:hAnsi="Calibri"/>
                <w:b/>
                <w:bCs/>
                <w:i w:val="false"/>
                <w:iCs w:val="false"/>
                <w:sz w:val="21"/>
                <w:szCs w:val="21"/>
              </w:rPr>
              <w:t xml:space="preserve">Lokasi</w:t>
            </w:r>
          </w:p>
        </w:tc>
        <w:tc>
          <w:tcPr>
            <w:tcW w:type="dxa" w:w="7706"/>
            <w:tcMar>
              <w:top w:type="dxa" w:w="60"/>
              <w:left w:type="dxa" w:w="100"/>
              <w:bottom w:type="dxa" w:w="60"/>
              <w:right w:type="dxa" w:w="100"/>
            </w:tcMar>
            <w:vAlign w:val="center"/>
          </w:tcPr>
          <w:p>
            <w:r>
              <w:rPr>
                <w:rFonts w:ascii="Calibri" w:cs="Calibri" w:eastAsia="Calibri" w:hAnsi="Calibri"/>
                <w:b w:val="false"/>
                <w:bCs w:val="false"/>
                <w:i w:val="false"/>
                <w:iCs w:val="false"/>
                <w:sz w:val="21"/>
                <w:szCs w:val="21"/>
              </w:rPr>
              <w:t xml:space="preserve">application/config/config.php baris 450: `$config['global_xss_filtering'] = FALSE;`</w:t>
            </w:r>
          </w:p>
        </w:tc>
      </w:tr>
    </w:tbl>
    <w:p>
      <w:pPr>
        <w:spacing w:after="140" w:before="120"/>
        <w:jc w:val="both"/>
      </w:pPr>
      <w:r>
        <w:rPr>
          <w:rFonts w:ascii="Calibri" w:cs="Calibri" w:eastAsia="Calibri" w:hAnsi="Calibri"/>
          <w:b w:val="false"/>
          <w:bCs w:val="false"/>
          <w:i w:val="false"/>
          <w:iCs w:val="false"/>
          <w:sz w:val="21"/>
          <w:szCs w:val="21"/>
        </w:rPr>
        <w:t xml:space="preserve">Filter XSS bawaan CodeIgniter pada input tidak aktif, sehingga seluruh tanggung jawab pencegahan XSS bergantung pada output-escaping manual di tiap view (lihat Temuan #2, yang menunjukkan hal ini belum konsisten dilakukan).</w:t>
      </w:r>
    </w:p>
    <w:p>
      <w:pPr>
        <w:spacing w:after="40"/>
      </w:pPr>
      <w:r>
        <w:rPr>
          <w:rFonts w:ascii="Calibri" w:cs="Calibri" w:eastAsia="Calibri" w:hAnsi="Calibri"/>
          <w:b/>
          <w:bCs/>
          <w:i w:val="false"/>
          <w:iCs w:val="false"/>
          <w:sz w:val="21"/>
          <w:szCs w:val="21"/>
        </w:rPr>
        <w:t xml:space="preserve">Dampak: </w:t>
      </w:r>
      <w:r>
        <w:rPr>
          <w:rFonts w:ascii="Calibri" w:cs="Calibri" w:eastAsia="Calibri" w:hAnsi="Calibri"/>
          <w:b w:val="false"/>
          <w:bCs w:val="false"/>
          <w:i w:val="false"/>
          <w:iCs w:val="false"/>
          <w:sz w:val="21"/>
          <w:szCs w:val="21"/>
        </w:rPr>
        <w:t xml:space="preserve">Memperbesar permukaan risiko XSS pada seluruh fitur yang menampilkan input pengguna, bukan hanya diskusi.</w:t>
      </w:r>
    </w:p>
    <w:p>
      <w:pPr>
        <w:spacing w:after="40"/>
      </w:pPr>
      <w:r>
        <w:rPr>
          <w:rFonts w:ascii="Calibri" w:cs="Calibri" w:eastAsia="Calibri" w:hAnsi="Calibri"/>
          <w:b/>
          <w:bCs/>
          <w:i w:val="false"/>
          <w:iCs w:val="false"/>
          <w:sz w:val="21"/>
          <w:szCs w:val="21"/>
        </w:rPr>
        <w:t xml:space="preserve">Rekomendasi: </w:t>
      </w:r>
      <w:r>
        <w:rPr>
          <w:rFonts w:ascii="Calibri" w:cs="Calibri" w:eastAsia="Calibri" w:hAnsi="Calibri"/>
          <w:b w:val="false"/>
          <w:bCs w:val="false"/>
          <w:i w:val="false"/>
          <w:iCs w:val="false"/>
          <w:sz w:val="21"/>
          <w:szCs w:val="21"/>
        </w:rPr>
        <w:t xml:space="preserve">Terapkan output-escaping (`esc()`/`htmlspecialchars()`) secara konsisten di semua view sebagai pertahanan utama; global_xss_filtering dapat tetap nonaktif bila escaping output sudah konsisten, karena filtering input CI3 sendiri sudah dianggap usang/tidak cukup diandalkan.</w:t>
      </w:r>
    </w:p>
    <w:p>
      <w:pPr>
        <w:spacing w:after="100" w:before="260"/>
      </w:pPr>
      <w:r>
        <w:rPr>
          <w:rFonts w:ascii="Calibri" w:cs="Calibri" w:eastAsia="Calibri" w:hAnsi="Calibri"/>
          <w:b/>
          <w:bCs/>
          <w:i w:val="false"/>
          <w:iCs w:val="false"/>
          <w:sz w:val="23"/>
          <w:szCs w:val="23"/>
        </w:rPr>
        <w:t xml:space="preserve">Temuan #7 — </w:t>
      </w:r>
      <w:r>
        <w:rPr>
          <w:rFonts w:ascii="Calibri" w:cs="Calibri" w:eastAsia="Calibri" w:hAnsi="Calibri"/>
          <w:b/>
          <w:bCs/>
          <w:i w:val="false"/>
          <w:iCs w:val="false"/>
          <w:sz w:val="23"/>
          <w:szCs w:val="23"/>
        </w:rPr>
        <w:t xml:space="preserve">Encryption Key CodeIgniter Kosong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200"/>
        <w:gridCol w:w="7706"/>
      </w:tblGrid>
      <w:tr>
        <w:tc>
          <w:tcPr>
            <w:tcW w:type="dxa" w:w="2200"/>
            <w:shd w:fill="F2F2F2" w:val="clear"/>
            <w:tcMar>
              <w:top w:type="dxa" w:w="60"/>
              <w:left w:type="dxa" w:w="100"/>
              <w:bottom w:type="dxa" w:w="60"/>
              <w:right w:type="dxa" w:w="100"/>
            </w:tcMar>
            <w:vAlign w:val="center"/>
          </w:tcPr>
          <w:p>
            <w:r>
              <w:rPr>
                <w:rFonts w:ascii="Calibri" w:cs="Calibri" w:eastAsia="Calibri" w:hAnsi="Calibri"/>
                <w:b/>
                <w:bCs/>
                <w:i w:val="false"/>
                <w:iCs w:val="false"/>
                <w:sz w:val="21"/>
                <w:szCs w:val="21"/>
              </w:rPr>
              <w:t xml:space="preserve">Tingkat Risiko</w:t>
            </w:r>
          </w:p>
        </w:tc>
        <w:tc>
          <w:tcPr>
            <w:tcW w:type="dxa" w:w="7706"/>
            <w:tcMar>
              <w:top w:type="dxa" w:w="60"/>
              <w:left w:type="dxa" w:w="100"/>
              <w:bottom w:type="dxa" w:w="60"/>
              <w:right w:type="dxa" w:w="100"/>
            </w:tcMar>
            <w:vAlign w:val="center"/>
          </w:tcPr>
          <w:p>
            <w:r>
              <w:rPr>
                <w:rFonts w:ascii="Calibri" w:cs="Calibri" w:eastAsia="Calibri" w:hAnsi="Calibri"/>
                <w:b/>
                <w:bCs/>
                <w:i w:val="false"/>
                <w:iCs w:val="false"/>
                <w:color w:val="1E8449"/>
                <w:sz w:val="21"/>
                <w:szCs w:val="21"/>
              </w:rPr>
              <w:t xml:space="preserve">Rendah</w:t>
            </w:r>
          </w:p>
        </w:tc>
      </w:tr>
      <w:tr>
        <w:tc>
          <w:tcPr>
            <w:tcW w:type="dxa" w:w="2200"/>
            <w:shd w:fill="F2F2F2" w:val="clear"/>
            <w:tcMar>
              <w:top w:type="dxa" w:w="60"/>
              <w:left w:type="dxa" w:w="100"/>
              <w:bottom w:type="dxa" w:w="60"/>
              <w:right w:type="dxa" w:w="100"/>
            </w:tcMar>
            <w:vAlign w:val="center"/>
          </w:tcPr>
          <w:p>
            <w:r>
              <w:rPr>
                <w:rFonts w:ascii="Calibri" w:cs="Calibri" w:eastAsia="Calibri" w:hAnsi="Calibri"/>
                <w:b/>
                <w:bCs/>
                <w:i w:val="false"/>
                <w:iCs w:val="false"/>
                <w:sz w:val="21"/>
                <w:szCs w:val="21"/>
              </w:rPr>
              <w:t xml:space="preserve">Referensi</w:t>
            </w:r>
          </w:p>
        </w:tc>
        <w:tc>
          <w:tcPr>
            <w:tcW w:type="dxa" w:w="7706"/>
            <w:tcMar>
              <w:top w:type="dxa" w:w="60"/>
              <w:left w:type="dxa" w:w="100"/>
              <w:bottom w:type="dxa" w:w="60"/>
              <w:right w:type="dxa" w:w="100"/>
            </w:tcMar>
            <w:vAlign w:val="center"/>
          </w:tcPr>
          <w:p>
            <w:r>
              <w:rPr>
                <w:rFonts w:ascii="Calibri" w:cs="Calibri" w:eastAsia="Calibri" w:hAnsi="Calibri"/>
                <w:b w:val="false"/>
                <w:bCs w:val="false"/>
                <w:i w:val="false"/>
                <w:iCs w:val="false"/>
                <w:sz w:val="21"/>
                <w:szCs w:val="21"/>
              </w:rPr>
              <w:t xml:space="preserve">Setara CWE-330 (Use of Insufficiently Random Values)</w:t>
            </w:r>
          </w:p>
        </w:tc>
      </w:tr>
      <w:tr>
        <w:tc>
          <w:tcPr>
            <w:tcW w:type="dxa" w:w="2200"/>
            <w:shd w:fill="F2F2F2" w:val="clear"/>
            <w:tcMar>
              <w:top w:type="dxa" w:w="60"/>
              <w:left w:type="dxa" w:w="100"/>
              <w:bottom w:type="dxa" w:w="60"/>
              <w:right w:type="dxa" w:w="100"/>
            </w:tcMar>
            <w:vAlign w:val="center"/>
          </w:tcPr>
          <w:p>
            <w:r>
              <w:rPr>
                <w:rFonts w:ascii="Calibri" w:cs="Calibri" w:eastAsia="Calibri" w:hAnsi="Calibri"/>
                <w:b/>
                <w:bCs/>
                <w:i w:val="false"/>
                <w:iCs w:val="false"/>
                <w:sz w:val="21"/>
                <w:szCs w:val="21"/>
              </w:rPr>
              <w:t xml:space="preserve">Lokasi</w:t>
            </w:r>
          </w:p>
        </w:tc>
        <w:tc>
          <w:tcPr>
            <w:tcW w:type="dxa" w:w="7706"/>
            <w:tcMar>
              <w:top w:type="dxa" w:w="60"/>
              <w:left w:type="dxa" w:w="100"/>
              <w:bottom w:type="dxa" w:w="60"/>
              <w:right w:type="dxa" w:w="100"/>
            </w:tcMar>
            <w:vAlign w:val="center"/>
          </w:tcPr>
          <w:p>
            <w:r>
              <w:rPr>
                <w:rFonts w:ascii="Calibri" w:cs="Calibri" w:eastAsia="Calibri" w:hAnsi="Calibri"/>
                <w:b w:val="false"/>
                <w:bCs w:val="false"/>
                <w:i w:val="false"/>
                <w:iCs w:val="false"/>
                <w:sz w:val="21"/>
                <w:szCs w:val="21"/>
              </w:rPr>
              <w:t xml:space="preserve">application/config/config.php baris 335: `$config['encryption_key'] = '';`</w:t>
            </w:r>
          </w:p>
        </w:tc>
      </w:tr>
    </w:tbl>
    <w:p>
      <w:pPr>
        <w:spacing w:after="140" w:before="120"/>
        <w:jc w:val="both"/>
      </w:pPr>
      <w:r>
        <w:rPr>
          <w:rFonts w:ascii="Calibri" w:cs="Calibri" w:eastAsia="Calibri" w:hAnsi="Calibri"/>
          <w:b w:val="false"/>
          <w:bCs w:val="false"/>
          <w:i w:val="false"/>
          <w:iCs w:val="false"/>
          <w:sz w:val="21"/>
          <w:szCs w:val="21"/>
        </w:rPr>
        <w:t xml:space="preserve">Encryption key digunakan CodeIgniter untuk enkripsi data sesi/cookie terenkripsi. Nilai kosong membuat data yang seharusnya dienkripsi menjadi lemah atau tidak terenkripsi secara efektif.</w:t>
      </w:r>
    </w:p>
    <w:p>
      <w:pPr>
        <w:spacing w:after="40"/>
      </w:pPr>
      <w:r>
        <w:rPr>
          <w:rFonts w:ascii="Calibri" w:cs="Calibri" w:eastAsia="Calibri" w:hAnsi="Calibri"/>
          <w:b/>
          <w:bCs/>
          <w:i w:val="false"/>
          <w:iCs w:val="false"/>
          <w:sz w:val="21"/>
          <w:szCs w:val="21"/>
        </w:rPr>
        <w:t xml:space="preserve">Dampak: </w:t>
      </w:r>
      <w:r>
        <w:rPr>
          <w:rFonts w:ascii="Calibri" w:cs="Calibri" w:eastAsia="Calibri" w:hAnsi="Calibri"/>
          <w:b w:val="false"/>
          <w:bCs w:val="false"/>
          <w:i w:val="false"/>
          <w:iCs w:val="false"/>
          <w:sz w:val="21"/>
          <w:szCs w:val="21"/>
        </w:rPr>
        <w:t xml:space="preserve">Berisiko pada fitur apa pun di masa depan yang mengandalkan enkripsi CodeIgniter (misalnya cookie terenkripsi); dampak saat ini terbatas karena tidak ditemukan pemakaian aktif class Encryption pada kode yang ditinjau.</w:t>
      </w:r>
    </w:p>
    <w:p>
      <w:pPr>
        <w:spacing w:after="40"/>
      </w:pPr>
      <w:r>
        <w:rPr>
          <w:rFonts w:ascii="Calibri" w:cs="Calibri" w:eastAsia="Calibri" w:hAnsi="Calibri"/>
          <w:b/>
          <w:bCs/>
          <w:i w:val="false"/>
          <w:iCs w:val="false"/>
          <w:sz w:val="21"/>
          <w:szCs w:val="21"/>
        </w:rPr>
        <w:t xml:space="preserve">Rekomendasi: </w:t>
      </w:r>
      <w:r>
        <w:rPr>
          <w:rFonts w:ascii="Calibri" w:cs="Calibri" w:eastAsia="Calibri" w:hAnsi="Calibri"/>
          <w:b w:val="false"/>
          <w:bCs w:val="false"/>
          <w:i w:val="false"/>
          <w:iCs w:val="false"/>
          <w:sz w:val="21"/>
          <w:szCs w:val="21"/>
        </w:rPr>
        <w:t xml:space="preserve">Isi `encryption_key` dengan string acak sepanjang minimal 32 karakter (dapat digenerate dengan `bin2hex(random_bytes(16))`), simpan sebagai environment variable, bukan hardcoded di file yang ter-commit.</w:t>
      </w:r>
    </w:p>
    <w:p>
      <w:pPr>
        <w:spacing w:after="100" w:before="260"/>
      </w:pPr>
      <w:r>
        <w:rPr>
          <w:rFonts w:ascii="Calibri" w:cs="Calibri" w:eastAsia="Calibri" w:hAnsi="Calibri"/>
          <w:b/>
          <w:bCs/>
          <w:i w:val="false"/>
          <w:iCs w:val="false"/>
          <w:sz w:val="23"/>
          <w:szCs w:val="23"/>
        </w:rPr>
        <w:t xml:space="preserve">Temuan #8 — </w:t>
      </w:r>
      <w:r>
        <w:rPr>
          <w:rFonts w:ascii="Calibri" w:cs="Calibri" w:eastAsia="Calibri" w:hAnsi="Calibri"/>
          <w:b/>
          <w:bCs/>
          <w:i w:val="false"/>
          <w:iCs w:val="false"/>
          <w:sz w:val="23"/>
          <w:szCs w:val="23"/>
        </w:rPr>
        <w:t xml:space="preserve">Validasi Unggah File Hanya Berbasis Ekstensi</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200"/>
        <w:gridCol w:w="7706"/>
      </w:tblGrid>
      <w:tr>
        <w:tc>
          <w:tcPr>
            <w:tcW w:type="dxa" w:w="2200"/>
            <w:shd w:fill="F2F2F2" w:val="clear"/>
            <w:tcMar>
              <w:top w:type="dxa" w:w="60"/>
              <w:left w:type="dxa" w:w="100"/>
              <w:bottom w:type="dxa" w:w="60"/>
              <w:right w:type="dxa" w:w="100"/>
            </w:tcMar>
            <w:vAlign w:val="center"/>
          </w:tcPr>
          <w:p>
            <w:r>
              <w:rPr>
                <w:rFonts w:ascii="Calibri" w:cs="Calibri" w:eastAsia="Calibri" w:hAnsi="Calibri"/>
                <w:b/>
                <w:bCs/>
                <w:i w:val="false"/>
                <w:iCs w:val="false"/>
                <w:sz w:val="21"/>
                <w:szCs w:val="21"/>
              </w:rPr>
              <w:t xml:space="preserve">Tingkat Risiko</w:t>
            </w:r>
          </w:p>
        </w:tc>
        <w:tc>
          <w:tcPr>
            <w:tcW w:type="dxa" w:w="7706"/>
            <w:tcMar>
              <w:top w:type="dxa" w:w="60"/>
              <w:left w:type="dxa" w:w="100"/>
              <w:bottom w:type="dxa" w:w="60"/>
              <w:right w:type="dxa" w:w="100"/>
            </w:tcMar>
            <w:vAlign w:val="center"/>
          </w:tcPr>
          <w:p>
            <w:r>
              <w:rPr>
                <w:rFonts w:ascii="Calibri" w:cs="Calibri" w:eastAsia="Calibri" w:hAnsi="Calibri"/>
                <w:b/>
                <w:bCs/>
                <w:i w:val="false"/>
                <w:iCs w:val="false"/>
                <w:color w:val="1E8449"/>
                <w:sz w:val="21"/>
                <w:szCs w:val="21"/>
              </w:rPr>
              <w:t xml:space="preserve">Rendah</w:t>
            </w:r>
          </w:p>
        </w:tc>
      </w:tr>
      <w:tr>
        <w:tc>
          <w:tcPr>
            <w:tcW w:type="dxa" w:w="2200"/>
            <w:shd w:fill="F2F2F2" w:val="clear"/>
            <w:tcMar>
              <w:top w:type="dxa" w:w="60"/>
              <w:left w:type="dxa" w:w="100"/>
              <w:bottom w:type="dxa" w:w="60"/>
              <w:right w:type="dxa" w:w="100"/>
            </w:tcMar>
            <w:vAlign w:val="center"/>
          </w:tcPr>
          <w:p>
            <w:r>
              <w:rPr>
                <w:rFonts w:ascii="Calibri" w:cs="Calibri" w:eastAsia="Calibri" w:hAnsi="Calibri"/>
                <w:b/>
                <w:bCs/>
                <w:i w:val="false"/>
                <w:iCs w:val="false"/>
                <w:sz w:val="21"/>
                <w:szCs w:val="21"/>
              </w:rPr>
              <w:t xml:space="preserve">Referensi</w:t>
            </w:r>
          </w:p>
        </w:tc>
        <w:tc>
          <w:tcPr>
            <w:tcW w:type="dxa" w:w="7706"/>
            <w:tcMar>
              <w:top w:type="dxa" w:w="60"/>
              <w:left w:type="dxa" w:w="100"/>
              <w:bottom w:type="dxa" w:w="60"/>
              <w:right w:type="dxa" w:w="100"/>
            </w:tcMar>
            <w:vAlign w:val="center"/>
          </w:tcPr>
          <w:p>
            <w:r>
              <w:rPr>
                <w:rFonts w:ascii="Calibri" w:cs="Calibri" w:eastAsia="Calibri" w:hAnsi="Calibri"/>
                <w:b w:val="false"/>
                <w:bCs w:val="false"/>
                <w:i w:val="false"/>
                <w:iCs w:val="false"/>
                <w:sz w:val="21"/>
                <w:szCs w:val="21"/>
              </w:rPr>
              <w:t xml:space="preserve">Setara CWE-434 (Unrestricted Upload of File with Dangerous Type)</w:t>
            </w:r>
          </w:p>
        </w:tc>
      </w:tr>
      <w:tr>
        <w:tc>
          <w:tcPr>
            <w:tcW w:type="dxa" w:w="2200"/>
            <w:shd w:fill="F2F2F2" w:val="clear"/>
            <w:tcMar>
              <w:top w:type="dxa" w:w="60"/>
              <w:left w:type="dxa" w:w="100"/>
              <w:bottom w:type="dxa" w:w="60"/>
              <w:right w:type="dxa" w:w="100"/>
            </w:tcMar>
            <w:vAlign w:val="center"/>
          </w:tcPr>
          <w:p>
            <w:r>
              <w:rPr>
                <w:rFonts w:ascii="Calibri" w:cs="Calibri" w:eastAsia="Calibri" w:hAnsi="Calibri"/>
                <w:b/>
                <w:bCs/>
                <w:i w:val="false"/>
                <w:iCs w:val="false"/>
                <w:sz w:val="21"/>
                <w:szCs w:val="21"/>
              </w:rPr>
              <w:t xml:space="preserve">Lokasi</w:t>
            </w:r>
          </w:p>
        </w:tc>
        <w:tc>
          <w:tcPr>
            <w:tcW w:type="dxa" w:w="7706"/>
            <w:tcMar>
              <w:top w:type="dxa" w:w="60"/>
              <w:left w:type="dxa" w:w="100"/>
              <w:bottom w:type="dxa" w:w="60"/>
              <w:right w:type="dxa" w:w="100"/>
            </w:tcMar>
            <w:vAlign w:val="center"/>
          </w:tcPr>
          <w:p>
            <w:r>
              <w:rPr>
                <w:rFonts w:ascii="Calibri" w:cs="Calibri" w:eastAsia="Calibri" w:hAnsi="Calibri"/>
                <w:b w:val="false"/>
                <w:bCs w:val="false"/>
                <w:i w:val="false"/>
                <w:iCs w:val="false"/>
                <w:sz w:val="21"/>
                <w:szCs w:val="21"/>
              </w:rPr>
              <w:t xml:space="preserve">Contoh: application/controllers/siswa/Profil.php (baris 75–77), application/controllers/siswa/KoreksiWorksheet.php (baris 66–91) — menggunakan `allowed_types` bawaan CI3 (jpeg|jpg|png, atau ppt|pptx|pdf|docx|doc).</w:t>
            </w:r>
          </w:p>
        </w:tc>
      </w:tr>
    </w:tbl>
    <w:p>
      <w:pPr>
        <w:spacing w:after="140" w:before="120"/>
        <w:jc w:val="both"/>
      </w:pPr>
      <w:r>
        <w:rPr>
          <w:rFonts w:ascii="Calibri" w:cs="Calibri" w:eastAsia="Calibri" w:hAnsi="Calibri"/>
          <w:b w:val="false"/>
          <w:bCs w:val="false"/>
          <w:i w:val="false"/>
          <w:iCs w:val="false"/>
          <w:sz w:val="21"/>
          <w:szCs w:val="21"/>
        </w:rPr>
        <w:t xml:space="preserve">Fitur `do_upload` CodeIgniter melakukan pengecekan tambahan berbasis MIME-type, namun tidak melakukan pemindaian isi file (misalnya malware scanning) maupun penamaan ulang acak yang konsisten di semua modul.</w:t>
      </w:r>
    </w:p>
    <w:p>
      <w:pPr>
        <w:spacing w:after="40"/>
      </w:pPr>
      <w:r>
        <w:rPr>
          <w:rFonts w:ascii="Calibri" w:cs="Calibri" w:eastAsia="Calibri" w:hAnsi="Calibri"/>
          <w:b/>
          <w:bCs/>
          <w:i w:val="false"/>
          <w:iCs w:val="false"/>
          <w:sz w:val="21"/>
          <w:szCs w:val="21"/>
        </w:rPr>
        <w:t xml:space="preserve">Dampak: </w:t>
      </w:r>
      <w:r>
        <w:rPr>
          <w:rFonts w:ascii="Calibri" w:cs="Calibri" w:eastAsia="Calibri" w:hAnsi="Calibri"/>
          <w:b w:val="false"/>
          <w:bCs w:val="false"/>
          <w:i w:val="false"/>
          <w:iCs w:val="false"/>
          <w:sz w:val="21"/>
          <w:szCs w:val="21"/>
        </w:rPr>
        <w:t xml:space="preserve">Risiko tereksploitasi relatif rendah karena validasi ekstensi/MIME sudah ada, namun berkas berbahaya yang menyamar dengan ekstensi/MIME yang diizinkan (misalnya PDF/DOCX bermuatan macro/exploit) tetap dapat lolos.</w:t>
      </w:r>
    </w:p>
    <w:p>
      <w:pPr>
        <w:spacing w:after="40"/>
      </w:pPr>
      <w:r>
        <w:rPr>
          <w:rFonts w:ascii="Calibri" w:cs="Calibri" w:eastAsia="Calibri" w:hAnsi="Calibri"/>
          <w:b/>
          <w:bCs/>
          <w:i w:val="false"/>
          <w:iCs w:val="false"/>
          <w:sz w:val="21"/>
          <w:szCs w:val="21"/>
        </w:rPr>
        <w:t xml:space="preserve">Rekomendasi: </w:t>
      </w:r>
      <w:r>
        <w:rPr>
          <w:rFonts w:ascii="Calibri" w:cs="Calibri" w:eastAsia="Calibri" w:hAnsi="Calibri"/>
          <w:b w:val="false"/>
          <w:bCs w:val="false"/>
          <w:i w:val="false"/>
          <w:iCs w:val="false"/>
          <w:sz w:val="21"/>
          <w:szCs w:val="21"/>
        </w:rPr>
        <w:t xml:space="preserve">Pastikan folder unggahan (`assets/uploads/`, dsb.) tidak dapat dieksekusi sebagai skrip PHP (tambahkan `.htaccess` pembatas di folder upload), dan pertimbangkan penamaan ulang file secara acak saat disimpan.</w:t>
      </w:r>
    </w:p>
    <w:p>
      <w:r>
        <w:br w:type="page"/>
      </w:r>
    </w:p>
    <w:p>
      <w:pPr>
        <w:pStyle w:val="Heading1"/>
        <w:spacing w:after="180" w:before="360"/>
      </w:pPr>
      <w:r>
        <w:rPr>
          <w:rFonts w:ascii="Calibri" w:cs="Calibri" w:eastAsia="Calibri" w:hAnsi="Calibri"/>
          <w:b/>
          <w:bCs/>
          <w:i w:val="false"/>
          <w:iCs w:val="false"/>
          <w:color w:val="1F3B57"/>
          <w:sz w:val="30"/>
          <w:szCs w:val="30"/>
        </w:rPr>
        <w:t xml:space="preserve">4. Prioritas Penindakan yang Disarankan</w:t>
      </w:r>
    </w:p>
    <w:p>
      <w:pPr>
        <w:pStyle w:val="ListParagraph"/>
        <w:numPr>
          <w:ilvl w:val="0"/>
          <w:numId w:val="2"/>
        </w:numPr>
        <w:spacing w:after="80"/>
      </w:pPr>
      <w:r>
        <w:rPr>
          <w:rFonts w:ascii="Calibri" w:cs="Calibri" w:eastAsia="Calibri" w:hAnsi="Calibri"/>
          <w:b w:val="false"/>
          <w:bCs w:val="false"/>
          <w:i w:val="false"/>
          <w:iCs w:val="false"/>
          <w:sz w:val="21"/>
          <w:szCs w:val="21"/>
        </w:rPr>
        <w:t xml:space="preserve">Segera: rotasi password database produksi (Temuan #3), dan pastikan CI_ENV=production aktif di server (Temuan #5).</w:t>
      </w:r>
    </w:p>
    <w:p>
      <w:pPr>
        <w:pStyle w:val="ListParagraph"/>
        <w:numPr>
          <w:ilvl w:val="0"/>
          <w:numId w:val="2"/>
        </w:numPr>
        <w:spacing w:after="80"/>
      </w:pPr>
      <w:r>
        <w:rPr>
          <w:rFonts w:ascii="Calibri" w:cs="Calibri" w:eastAsia="Calibri" w:hAnsi="Calibri"/>
          <w:b w:val="false"/>
          <w:bCs w:val="false"/>
          <w:i w:val="false"/>
          <w:iCs w:val="false"/>
          <w:sz w:val="21"/>
          <w:szCs w:val="21"/>
        </w:rPr>
        <w:t xml:space="preserve">Jangka pendek (sebelum data pengguna bertambah banyak): migrasi hashing password ke bcrypt (Temuan #1), tambahkan output-escaping pada seluruh view yang menampilkan input pengguna (Temuan #2 &amp; #6), aktifkan CSRF protection (Temuan #4).</w:t>
      </w:r>
    </w:p>
    <w:p>
      <w:pPr>
        <w:pStyle w:val="ListParagraph"/>
        <w:numPr>
          <w:ilvl w:val="0"/>
          <w:numId w:val="2"/>
        </w:numPr>
        <w:spacing w:after="80"/>
      </w:pPr>
      <w:r>
        <w:rPr>
          <w:rFonts w:ascii="Calibri" w:cs="Calibri" w:eastAsia="Calibri" w:hAnsi="Calibri"/>
          <w:b w:val="false"/>
          <w:bCs w:val="false"/>
          <w:i w:val="false"/>
          <w:iCs w:val="false"/>
          <w:sz w:val="21"/>
          <w:szCs w:val="21"/>
        </w:rPr>
        <w:t xml:space="preserve">Jangka menengah: isi encryption_key (Temuan #7), perkuat pengamanan folder upload (Temuan #8).</w:t>
      </w:r>
    </w:p>
    <w:p>
      <w:pPr>
        <w:pStyle w:val="Heading1"/>
        <w:spacing w:after="180" w:before="360"/>
      </w:pPr>
      <w:r>
        <w:rPr>
          <w:rFonts w:ascii="Calibri" w:cs="Calibri" w:eastAsia="Calibri" w:hAnsi="Calibri"/>
          <w:b/>
          <w:bCs/>
          <w:i w:val="false"/>
          <w:iCs w:val="false"/>
          <w:color w:val="1F3B57"/>
          <w:sz w:val="30"/>
          <w:szCs w:val="30"/>
        </w:rPr>
        <w:t xml:space="preserve">5. Catatan Penutup</w:t>
      </w:r>
    </w:p>
    <w:p>
      <w:pPr>
        <w:spacing w:after="140" w:before="0"/>
        <w:jc w:val="both"/>
      </w:pPr>
      <w:r>
        <w:rPr>
          <w:rFonts w:ascii="Calibri" w:cs="Calibri" w:eastAsia="Calibri" w:hAnsi="Calibri"/>
          <w:b w:val="false"/>
          <w:bCs w:val="false"/>
          <w:i w:val="false"/>
          <w:iCs w:val="false"/>
          <w:sz w:val="21"/>
          <w:szCs w:val="21"/>
        </w:rPr>
        <w:t xml:space="preserve">Temuan pada dokumen ini didasarkan pada kondisi source code per 14 September 2026 dan tidak menjamin tidak adanya kerentanan lain di luar cakupan tinjauan ini. Disarankan dilakukan peninjauan ulang secara berkala, terutama setiap kali ada penambahan fitur baru yang menangani input pengguna atau data sensitif.</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lvl w:ilvl="1" w15:tentative="1">
      <w:start w:val="1"/>
      <w:numFmt w:val="bullet"/>
      <w:lvlText w:val="◦"/>
      <w:lvlJc w:val="left"/>
      <w:pPr>
        <w:ind w:left="840" w:hanging="260"/>
      </w:pPr>
    </w:lvl>
  </w:abstractNum>
  <w:abstractNum w:abstractNumId="3" w15:restartNumberingAfterBreak="0">
    <w:multiLevelType w:val="hybridMultilevel"/>
    <w:lvl w:ilvl="0" w15:tentative="1">
      <w:start w:val="1"/>
      <w:numFmt w:val="decimal"/>
      <w:lvlText w:val="%1."/>
      <w:lvlJc w:val="left"/>
      <w:pPr>
        <w:ind w:left="420" w:hanging="30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2026-09-14T14:30:52.768Z</dcterms:created>
  <dcterms:modified xsi:type="dcterms:W3CDTF">2026-09-14T14:30:52.769Z</dcterms:modified>
</cp:coreProperties>
</file>

<file path=docProps/custom.xml><?xml version="1.0" encoding="utf-8"?>
<Properties xmlns="http://schemas.openxmlformats.org/officeDocument/2006/custom-properties" xmlns:vt="http://schemas.openxmlformats.org/officeDocument/2006/docPropsVTypes"/>
</file>