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3B57"/>
          <w:sz w:val="40"/>
          <w:szCs w:val="40"/>
        </w:rPr>
        <w:t xml:space="preserve">PANDUAN PENGGUNA</w:t>
      </w:r>
    </w:p>
    <w:p>
      <w:pPr>
        <w:spacing w:after="60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sz w:val="26"/>
          <w:szCs w:val="26"/>
        </w:rPr>
        <w:t xml:space="preserve">(User Guide)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0"/>
          <w:szCs w:val="30"/>
        </w:rPr>
        <w:t xml:space="preserve">Aplikasi Pendidikan IPA Terpadu</w:t>
      </w:r>
    </w:p>
    <w:p>
      <w:pPr>
        <w:spacing w:after="10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Untuk Pengguna Guru &amp; Mahasiswa/Siswa</w:t>
      </w:r>
    </w:p>
    <w:p>
      <w:pPr>
        <w:spacing w:before="80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Versi 1.0 — 14 September 2026</w:t>
      </w:r>
    </w:p>
    <w:p>
      <w:r>
        <w:br w:type="page"/>
      </w:r>
    </w:p>
    <w:p>
      <w:pPr>
        <w:sectPr>
          <w:pgSz w:w="11906" w:h="16838" w:orient="portrait"/>
          <w:pgMar w:top="1000" w:right="1000" w:bottom="1000" w:left="1000" w:header="708" w:footer="708" w:gutter="0"/>
          <w:pgNumType/>
          <w:docGrid w:linePitch="360"/>
        </w:sectPr>
      </w:pP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B57"/>
          <w:sz w:val="30"/>
          <w:szCs w:val="30"/>
        </w:rPr>
        <w:t xml:space="preserve">1. Pendahuluan</w:t>
      </w:r>
    </w:p>
    <w:p>
      <w:pPr>
        <w:spacing w:after="140" w:before="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Dokumen ini adalah panduan penggunaan Aplikasi Pendidikan IPA Terpadu bagi pengguna akhir, yaitu Guru dan Mahasiswa/Siswa. Panduan disusun berdasarkan menu dan fitur yang tersedia pada aplikasi. Nama menu mengikuti label pada aplikasi — bila tampilan berubah di kemudian hari, langkah umum pada panduan ini tetap berlaku.</w:t>
      </w:r>
    </w:p>
    <w:p>
      <w:pPr>
        <w:spacing w:after="140" w:before="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Untuk kendala login atau lupa password, silakan gunakan menu “Lupa Password” pada halaman login, atau hubungi administrator/pengembang aplikasi.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B57"/>
          <w:sz w:val="30"/>
          <w:szCs w:val="30"/>
        </w:rPr>
        <w:t xml:space="preserve">2. Panduan untuk Guru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Masuk ke Aplikasi</w:t>
      </w:r>
    </w:p>
    <w:p>
      <w:pPr>
        <w:spacing w:after="160" w:before="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Buka alamat aplikasi di browser, lalu login menggunakan username/password yang diberikan, atau klik “Login dengan Google” bila akun Anda terhubung dengan Google.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Mengelola Mata Kuliah</w:t>
      </w:r>
    </w:p>
    <w:p>
      <w:pPr>
        <w:spacing w:after="160" w:before="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Buka menu Mata Kuliah untuk menambah/mengubah data mata kuliah (nama, kode, program studi, SKS, CPL/CPMK). Klik “Tambah” untuk membuat data baru, atau ikon pensil untuk mengubah data yang sudah ada.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Menyusun Alur Perkuliahan</w:t>
      </w:r>
    </w:p>
    <w:p>
      <w:pPr>
        <w:spacing w:after="160" w:before="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Dari menu Mata Kuliah, buka “Alur Perkuliahan” untuk menyusun indikator, bahan kajian, dan aktivitas pembelajaran per pertemuan.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Membuat Pertemuan &amp; Tema Proyek</w:t>
      </w:r>
    </w:p>
    <w:p>
      <w:pPr>
        <w:spacing w:after="160" w:before="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Buka menu Tema Proyek untuk membuat tema, lalu menu Pertemuan untuk menambah sesi pertemuan di bawah tema tersebut. Gunakan tombol aktif/tidak aktif untuk menampilkan/menyembunyikan tema dari siswa.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Membuat Permasalahan &amp; Soal Essai</w:t>
      </w:r>
    </w:p>
    <w:p>
      <w:pPr>
        <w:spacing w:after="160" w:before="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Pada menu Pertemuan, pilih “Permasalahan” untuk menambahkan kasus/permasalahan pembelajaran, kemudian tambahkan “Soal Essai” (worksheet) di bawah permasalahan tersebut.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Mengoreksi Jawaban Siswa</w:t>
      </w:r>
    </w:p>
    <w:p>
      <w:pPr>
        <w:spacing w:after="160" w:before="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Buka menu Jawaban Siswa / Jawaban Mahasiswa, gunakan filter kelompok/soal/angkatan untuk menemukan jawaban yang akan dinilai. Isi nilai dan feedback pada masing-masing jawaban, atau gunakan tombol “Bulk Edit” untuk menilai banyak jawaban sekaligus.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Menilai Pretest/Posttest</w:t>
      </w:r>
    </w:p>
    <w:p>
      <w:pPr>
        <w:spacing w:after="160" w:before="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Buka menu Penilaian Tes, pilih tampilan “Per Kelompok” atau “Per Jenis Tes”, lalu isi nilai untuk setiap peserta. Gunakan tombol “Tandai Ulang” bila jenis tes (pretest/posttest) suatu kelompok soal perlu dikoreksi.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Melihat Rekap Nilai</w:t>
      </w:r>
    </w:p>
    <w:p>
      <w:pPr>
        <w:spacing w:after="160" w:before="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Buka menu Nilai untuk melihat rekap nilai akhir setiap mahasiswa/siswa, gabungan dari worksheet, tes, dan skor pertemuan.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Diskusi dengan Siswa</w:t>
      </w:r>
    </w:p>
    <w:p>
      <w:pPr>
        <w:spacing w:after="160" w:before="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Buka menu Diskusi pada pertemuan terkait untuk membaca dan membalas komentar siswa.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Mengelola Sumber Belajar &amp; Panduan</w:t>
      </w:r>
    </w:p>
    <w:p>
      <w:pPr>
        <w:spacing w:after="160" w:before="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Gunakan menu Sumber Belajar dan Panduan untuk mengunggah materi/PDF pendukung yang dapat diakses siswa.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Mengelola Pengguna</w:t>
      </w:r>
    </w:p>
    <w:p>
      <w:pPr>
        <w:spacing w:after="160" w:before="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Buka menu Pengguna untuk menambah/mengubah akun (guru/siswa) dan menentukan Role (peran) melalui menu Role User.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Mengubah Profil &amp; Kata Sandi</w:t>
      </w:r>
    </w:p>
    <w:p>
      <w:pPr>
        <w:spacing w:after="160" w:before="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Buka menu Profil untuk mengubah data diri, foto profil, atau menu Ubah Kata Sandi untuk mengganti password akun.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B57"/>
          <w:sz w:val="30"/>
          <w:szCs w:val="30"/>
        </w:rPr>
        <w:t xml:space="preserve">3. Panduan untuk Mahasiswa/Siswa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Masuk ke Aplikasi</w:t>
      </w:r>
    </w:p>
    <w:p>
      <w:pPr>
        <w:spacing w:after="160" w:before="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Login menggunakan username/password atau tombol “Login dengan Google”.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Melihat Pengenalan Mata Kuliah</w:t>
      </w:r>
    </w:p>
    <w:p>
      <w:pPr>
        <w:spacing w:after="160" w:before="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Buka menu Pengenalan Mata Kuliah untuk melihat informasi umum mata kuliah yang Anda ikuti.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Mengikuti Pertemuan</w:t>
      </w:r>
    </w:p>
    <w:p>
      <w:pPr>
        <w:spacing w:after="160" w:before="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Buka menu Pertemuan untuk melihat daftar sesi pertemuan yang aktif beserta materinya.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Mengerjakan Worksheet</w:t>
      </w:r>
    </w:p>
    <w:p>
      <w:pPr>
        <w:spacing w:after="160" w:before="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Pada halaman Pertemuan, buka permasalahan yang tersedia, lalu isi jawaban pada menu Koreksi Worksheet. Jawaban dapat berupa teks, unggah gambar, atau unggah file (PDF/Word/PPT) sesuai jenis soal.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Berdiskusi</w:t>
      </w:r>
    </w:p>
    <w:p>
      <w:pPr>
        <w:spacing w:after="160" w:before="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Buka menu Diskusi pada pertemuan terkait, tulis komentar pada kotak yang tersedia, lalu klik “Kirim”.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Melihat Nilai</w:t>
      </w:r>
    </w:p>
    <w:p>
      <w:pPr>
        <w:spacing w:after="160" w:before="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Buka menu Nilai untuk melihat rekap nilai pribadi Anda (worksheet, tes, dan skor pertemuan).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Mengakses Sumber Belajar &amp; Panduan</w:t>
      </w:r>
    </w:p>
    <w:p>
      <w:pPr>
        <w:spacing w:after="160" w:before="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Buka menu Sumber Belajar atau Panduan untuk membuka materi/PDF pendukung pembelajaran.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Mengubah Profil &amp; Kata Sandi</w:t>
      </w:r>
    </w:p>
    <w:p>
      <w:pPr>
        <w:spacing w:after="160" w:before="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Buka menu Profil untuk mengubah data diri/foto profil, atau menu Ubah Kata Sandi untuk mengganti password.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B57"/>
          <w:sz w:val="30"/>
          <w:szCs w:val="30"/>
        </w:rPr>
        <w:t xml:space="preserve">4. Tips &amp; Pemecahan Masalah Umum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Jika lupa password, gunakan menu “Lupa Password” di halaman login, atau minta admin/guru mereset melalui menu Pengguna.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Jika file/gambar gagal diunggah, periksa jenis file (harus sesuai jenis yang diminta, misalnya JPG/PNG untuk foto, atau PDF/Word/PPT untuk worksheet) dan ukuran file (maksimal sesuai batas yang ditentukan aplikasi, umumnya 1–2 MB untuk gambar).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Jika menu tertentu tidak tampil, periksa apakah Anda login dengan role yang sesuai (Guru/Siswa).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Untuk kendala teknis yang tidak dapat diselesaikan sendiri, silakan hubungi kontak dukungan yang tercantum pada dokumen Serah Terima Proyek.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◦"/>
      <w:lvlJc w:val="left"/>
      <w:pPr>
        <w:ind w:left="8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2026-09-14T14:30:52.317Z</dcterms:created>
  <dcterms:modified xsi:type="dcterms:W3CDTF">2026-09-14T14:30:52.318Z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