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852E1">
      <w:pPr>
        <w:pStyle w:val="2"/>
        <w:rPr>
          <w:rFonts w:ascii="Times New Roman" w:hAnsi="Times New Roman"/>
        </w:rPr>
      </w:pPr>
      <w:r>
        <w:rPr>
          <w:rFonts w:ascii="Times New Roman" w:hAnsi="Times New Roman"/>
        </w:rPr>
        <w:t>Các</w:t>
      </w:r>
      <w:r>
        <w:rPr>
          <w:rFonts w:ascii="Times New Roman" w:hAnsi="Times New Roman"/>
          <w:lang w:val="vi-VN"/>
        </w:rPr>
        <w:t xml:space="preserve"> </w:t>
      </w:r>
      <w:r>
        <w:rPr>
          <w:rFonts w:ascii="Times New Roman" w:hAnsi="Times New Roman"/>
        </w:rPr>
        <w:t>tài liệu</w:t>
      </w:r>
      <w:r>
        <w:rPr>
          <w:rFonts w:ascii="Times New Roman" w:hAnsi="Times New Roman"/>
          <w:lang w:val="vi-VN"/>
        </w:rPr>
        <w:t xml:space="preserve"> cơ bản</w:t>
      </w:r>
      <w:r>
        <w:rPr>
          <w:rFonts w:ascii="Times New Roman" w:hAnsi="Times New Roman"/>
        </w:rPr>
        <w:t>: Trong tuần này em tổng hợp tài liệu về HTML, CSS, Fetch API, NodeJS API, Bootstrap 5.</w:t>
      </w:r>
    </w:p>
    <w:p w14:paraId="4DB59E37">
      <w:pPr>
        <w:pStyle w:val="12"/>
        <w:numPr>
          <w:ilvl w:val="0"/>
          <w:numId w:val="1"/>
        </w:num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 xml:space="preserve">Tổng quan kiến thức: </w:t>
      </w:r>
      <w:r>
        <w:rPr>
          <w:rFonts w:ascii="Times New Roman" w:hAnsi="Times New Roman"/>
          <w:sz w:val="28"/>
          <w:szCs w:val="28"/>
        </w:rPr>
        <w:t xml:space="preserve">xây website tĩnh (HTML/CSS) + Bootstrap 5 cho layout + JS thuần để xử lý logic, dùng </w:t>
      </w:r>
      <w:r>
        <w:rPr>
          <w:rStyle w:val="7"/>
          <w:rFonts w:ascii="Times New Roman" w:hAnsi="Times New Roman"/>
          <w:sz w:val="28"/>
          <w:szCs w:val="28"/>
        </w:rPr>
        <w:t>JSON Server</w:t>
      </w:r>
      <w:r>
        <w:rPr>
          <w:rFonts w:ascii="Times New Roman" w:hAnsi="Times New Roman"/>
          <w:sz w:val="28"/>
          <w:szCs w:val="28"/>
        </w:rPr>
        <w:t xml:space="preserve"> (API giả lập) và </w:t>
      </w:r>
      <w:r>
        <w:rPr>
          <w:rStyle w:val="7"/>
          <w:rFonts w:ascii="Times New Roman" w:hAnsi="Times New Roman"/>
          <w:sz w:val="28"/>
          <w:szCs w:val="28"/>
        </w:rPr>
        <w:t>Fetch API</w:t>
      </w:r>
      <w:r>
        <w:rPr>
          <w:rFonts w:ascii="Times New Roman" w:hAnsi="Times New Roman"/>
          <w:sz w:val="28"/>
          <w:szCs w:val="28"/>
        </w:rPr>
        <w:t xml:space="preserve"> để gọi/ hiển thị dữ liệu</w:t>
      </w:r>
    </w:p>
    <w:p w14:paraId="1D2BDD6E">
      <w:pPr>
        <w:spacing w:line="240" w:lineRule="atLeast"/>
        <w:ind w:left="420" w:firstLine="300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>Tham</w:t>
      </w:r>
      <w:r>
        <w:rPr>
          <w:rFonts w:ascii="Times New Roman" w:hAnsi="Times New Roman"/>
          <w:sz w:val="28"/>
          <w:szCs w:val="28"/>
          <w:lang w:val="vi-VN"/>
        </w:rPr>
        <w:t xml:space="preserve"> khảo: </w:t>
      </w:r>
      <w:r>
        <w:rPr>
          <w:rFonts w:ascii="Times New Roman" w:hAnsi="Times New Roman"/>
          <w:sz w:val="28"/>
          <w:szCs w:val="28"/>
        </w:rPr>
        <w:t>tài liệu Bootstrap 5, repo JSON Server, MDN Fetch API</w:t>
      </w:r>
      <w:r>
        <w:rPr>
          <w:rFonts w:ascii="Times New Roman" w:hAnsi="Times New Roman"/>
          <w:sz w:val="28"/>
          <w:szCs w:val="28"/>
          <w:lang w:val="vi-VN"/>
        </w:rPr>
        <w:t xml:space="preserve">: </w:t>
      </w:r>
      <w:r>
        <w:rPr>
          <w:rFonts w:ascii="Times New Roman" w:hAnsi="Times New Roman"/>
          <w:sz w:val="28"/>
          <w:szCs w:val="28"/>
        </w:rPr>
        <w:t xml:space="preserve">(“Introduction to HTML.” Accessed November 7, 2025. </w:t>
      </w:r>
      <w:r>
        <w:fldChar w:fldCharType="begin"/>
      </w:r>
      <w:r>
        <w:instrText xml:space="preserve"> HYPERLINK "https://www.w3schools.com/html/html_intro.asp" </w:instrText>
      </w:r>
      <w:r>
        <w:fldChar w:fldCharType="separate"/>
      </w:r>
      <w:r>
        <w:rPr>
          <w:rStyle w:val="9"/>
          <w:rFonts w:ascii="Times New Roman" w:hAnsi="Times New Roman"/>
          <w:sz w:val="28"/>
          <w:szCs w:val="28"/>
        </w:rPr>
        <w:t>https://www.w3schools.com/html/html_intro.asp</w:t>
      </w:r>
      <w:r>
        <w:rPr>
          <w:rStyle w:val="9"/>
          <w:rFonts w:ascii="Times New Roman" w:hAnsi="Times New Roman"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</w:rPr>
        <w:t xml:space="preserve">; contributors, Mark Otto, Jacob Thornton, and Bootstrap. “Get Started with Bootstrap.” Accessed November 7, 2025. </w:t>
      </w:r>
      <w:r>
        <w:fldChar w:fldCharType="begin"/>
      </w:r>
      <w:r>
        <w:instrText xml:space="preserve"> HYPERLINK "https://getbootstrap.com/docs/5.3/getting-started/introduction/" </w:instrText>
      </w:r>
      <w:r>
        <w:fldChar w:fldCharType="separate"/>
      </w:r>
      <w:r>
        <w:rPr>
          <w:rStyle w:val="9"/>
          <w:rFonts w:ascii="Times New Roman" w:hAnsi="Times New Roman"/>
          <w:sz w:val="28"/>
          <w:szCs w:val="28"/>
        </w:rPr>
        <w:t>https://getbootstrap.com/docs/5.3/getting-started/introduction/</w:t>
      </w:r>
      <w:r>
        <w:rPr>
          <w:rStyle w:val="9"/>
          <w:rFonts w:ascii="Times New Roman" w:hAnsi="Times New Roman"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</w:rPr>
        <w:t>.): để ôn tập kiến thức cơ bản như: các khái niệm, cấu trúc trang.</w:t>
      </w:r>
      <w:r>
        <w:rPr>
          <w:rFonts w:ascii="Times New Roman" w:hAnsi="Times New Roman"/>
          <w:sz w:val="28"/>
          <w:szCs w:val="28"/>
          <w:lang w:val="vi-VN"/>
        </w:rPr>
        <w:t>)</w:t>
      </w:r>
    </w:p>
    <w:p w14:paraId="25D5A967">
      <w:pPr>
        <w:spacing w:line="240" w:lineRule="atLeast"/>
        <w:ind w:left="420" w:firstLine="300"/>
        <w:rPr>
          <w:rFonts w:hint="default" w:ascii="Times New Roman" w:hAnsi="Times New Roman"/>
          <w:sz w:val="28"/>
          <w:szCs w:val="28"/>
          <w:lang w:val="vi-VN"/>
        </w:rPr>
      </w:pPr>
      <w:r>
        <w:rPr>
          <w:rFonts w:hint="default" w:ascii="Times New Roman" w:hAnsi="Times New Roman"/>
          <w:sz w:val="28"/>
          <w:szCs w:val="28"/>
          <w:lang w:val="vi-VN"/>
        </w:rPr>
        <w:t>Tổng hợp tài liệu trong giáo trình:</w:t>
      </w:r>
    </w:p>
    <w:p w14:paraId="1D1E6E4F">
      <w:pPr>
        <w:keepNext w:val="0"/>
        <w:keepLines w:val="0"/>
        <w:widowControl/>
        <w:suppressLineNumbers w:val="0"/>
        <w:spacing w:line="16" w:lineRule="atLeast"/>
        <w:ind w:left="420" w:hanging="42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“Trung Tâm Học Liệu và Hỗ Trợ Học Thuật.” Accessed November 13, 2025.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"https://opac.tvu.edu.vn/pages/opac/FullBookReader.aspx?Url=/pages/opac/TempDir/bib/1482/202110251622-cc46e17d-ab9b-48a2-b625-2b78d6a66326/FullPreview&amp;TotalPage=141&amp;ext=jpg" \l "page/2/mode/2up"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https://opac.tvu.edu.vn/pages/opac/FullBookReader.aspx?Url=/pages/opac/TempDir/bib/1482/202110251622-cc46e17d-ab9b-48a2-b625-2b78d6a66326/FullPreview&amp;TotalPage=141&amp;ext=jpg#page/2/mode/2up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 w14:paraId="2F93EBBC">
      <w:pPr>
        <w:pStyle w:val="12"/>
        <w:rPr>
          <w:rFonts w:ascii="Times New Roman" w:hAnsi="Times New Roman"/>
          <w:sz w:val="28"/>
          <w:szCs w:val="28"/>
        </w:rPr>
      </w:pPr>
    </w:p>
    <w:p w14:paraId="501C5EBF">
      <w:pPr>
        <w:pStyle w:val="12"/>
        <w:numPr>
          <w:ilvl w:val="0"/>
          <w:numId w:val="1"/>
        </w:num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Tài liệu lý thuyết</w:t>
      </w:r>
    </w:p>
    <w:p w14:paraId="35323183">
      <w:pPr>
        <w:pStyle w:val="12"/>
        <w:numPr>
          <w:ilvl w:val="0"/>
          <w:numId w:val="2"/>
        </w:numPr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HTML/CSS cơ bản</w:t>
      </w:r>
    </w:p>
    <w:p w14:paraId="1255022B">
      <w:pPr>
        <w:pStyle w:val="1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Semantic HTML (header, nav, main, article), forms, table nếu cần, accessibility</w:t>
      </w:r>
    </w:p>
    <w:p w14:paraId="7E4CFC7A">
      <w:pPr>
        <w:pStyle w:val="1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(MDN tổng hợp, ví dụ Fetch API trang MDN cho JS liên quan)</w:t>
      </w:r>
    </w:p>
    <w:p w14:paraId="258C099C">
      <w:pPr>
        <w:ind w:firstLine="72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Nguồn</w:t>
      </w:r>
      <w:r>
        <w:rPr>
          <w:rFonts w:ascii="Times New Roman" w:hAnsi="Times New Roman"/>
          <w:sz w:val="28"/>
          <w:szCs w:val="28"/>
          <w:lang w:val="vi-VN"/>
        </w:rPr>
        <w:t xml:space="preserve">: </w:t>
      </w:r>
      <w:r>
        <w:rPr>
          <w:rFonts w:ascii="Times New Roman" w:hAnsi="Times New Roman" w:eastAsia="Times New Roman"/>
          <w:sz w:val="28"/>
          <w:szCs w:val="28"/>
        </w:rPr>
        <w:t xml:space="preserve">MDN Web Docs. “Using the Fetch API - Web APIs | MDN.” August 20, 2025. </w:t>
      </w:r>
      <w:r>
        <w:fldChar w:fldCharType="begin"/>
      </w:r>
      <w:r>
        <w:instrText xml:space="preserve"> HYPERLINK "https://developer.mozilla.org/en-US/docs/Web/API/Fetch_API/Using_Fetch" </w:instrText>
      </w:r>
      <w:r>
        <w:fldChar w:fldCharType="separate"/>
      </w:r>
      <w:r>
        <w:rPr>
          <w:rFonts w:ascii="Times New Roman" w:hAnsi="Times New Roman" w:eastAsia="Times New Roman"/>
          <w:color w:val="0000FF"/>
          <w:sz w:val="28"/>
          <w:szCs w:val="28"/>
          <w:u w:val="single"/>
        </w:rPr>
        <w:t>https://developer.mozilla.org/en-US/docs/Web/API/Fetch_API/Using_Fetch</w:t>
      </w:r>
      <w:r>
        <w:rPr>
          <w:rFonts w:ascii="Times New Roman" w:hAnsi="Times New Roman" w:eastAsia="Times New Roman"/>
          <w:color w:val="0000FF"/>
          <w:sz w:val="28"/>
          <w:szCs w:val="28"/>
          <w:u w:val="single"/>
        </w:rPr>
        <w:fldChar w:fldCharType="end"/>
      </w:r>
      <w:r>
        <w:rPr>
          <w:rFonts w:ascii="Times New Roman" w:hAnsi="Times New Roman" w:eastAsia="Times New Roman"/>
          <w:sz w:val="28"/>
          <w:szCs w:val="28"/>
        </w:rPr>
        <w:t>.</w:t>
      </w:r>
    </w:p>
    <w:p w14:paraId="60984065">
      <w:pPr>
        <w:pStyle w:val="12"/>
        <w:numPr>
          <w:ilvl w:val="0"/>
          <w:numId w:val="2"/>
        </w:numPr>
        <w:rPr>
          <w:rFonts w:ascii="Times New Roman" w:hAnsi="Times New Roman" w:eastAsia="Times New Roman"/>
          <w:sz w:val="28"/>
          <w:szCs w:val="28"/>
          <w:lang w:val="vi-VN"/>
        </w:rPr>
      </w:pPr>
      <w:r>
        <w:rPr>
          <w:rFonts w:ascii="Times New Roman" w:hAnsi="Times New Roman" w:eastAsia="Times New Roman"/>
          <w:sz w:val="28"/>
          <w:szCs w:val="28"/>
          <w:lang w:val="vi-VN"/>
        </w:rPr>
        <w:t>Bootstrap 5(giao diện, responsive,layout)</w:t>
      </w:r>
    </w:p>
    <w:p w14:paraId="178EC485">
      <w:pPr>
        <w:spacing w:after="100" w:afterAutospacing="1" w:line="240" w:lineRule="auto"/>
        <w:ind w:left="360" w:firstLine="36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>Grid system (container/row/col), navbar, cards (dùng cho thẻ sản phẩm), modal (xem chi tiết / dialog), form controls (tìm kiếm, bộ lọc), utilities (spacing, display).</w:t>
      </w:r>
    </w:p>
    <w:p w14:paraId="7FC05BA1">
      <w:pPr>
        <w:ind w:hanging="48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 w:eastAsia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/>
          <w:sz w:val="28"/>
          <w:szCs w:val="28"/>
        </w:rPr>
        <w:tab/>
      </w:r>
      <w:r>
        <w:rPr>
          <w:rFonts w:ascii="Times New Roman" w:hAnsi="Times New Roman" w:eastAsia="Times New Roman"/>
          <w:sz w:val="28"/>
          <w:szCs w:val="28"/>
        </w:rPr>
        <w:tab/>
      </w:r>
      <w:r>
        <w:rPr>
          <w:rFonts w:ascii="Times New Roman" w:hAnsi="Times New Roman" w:eastAsia="Times New Roman"/>
          <w:b/>
          <w:bCs/>
          <w:sz w:val="28"/>
          <w:szCs w:val="28"/>
        </w:rPr>
        <w:t>Nguồn:</w:t>
      </w:r>
      <w:r>
        <w:rPr>
          <w:rFonts w:ascii="Times New Roman" w:hAnsi="Times New Roman" w:eastAsia="Times New Roman"/>
          <w:sz w:val="28"/>
          <w:szCs w:val="28"/>
        </w:rPr>
        <w:t xml:space="preserve"> chính docs Bootstrap 5 — đọc kỹ phần Grid, Components (Card, Navbar, Forms</w:t>
      </w:r>
      <w:r>
        <w:rPr>
          <w:rFonts w:ascii="Times New Roman" w:hAnsi="Times New Roman" w:eastAsia="Times New Roman"/>
          <w:sz w:val="28"/>
          <w:szCs w:val="28"/>
          <w:lang w:val="vi-VN"/>
        </w:rPr>
        <w:t>):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eastAsia="Times New Roman"/>
          <w:sz w:val="28"/>
          <w:szCs w:val="28"/>
        </w:rPr>
        <w:t xml:space="preserve">“Get Started with Bootstrap · Bootstrap v5.3.” Accessed November 8, 2025. </w:t>
      </w:r>
      <w:r>
        <w:fldChar w:fldCharType="begin"/>
      </w:r>
      <w:r>
        <w:instrText xml:space="preserve"> HYPERLINK "https://getbootstrap.com/docs/5.3/getting-started/introduction/" </w:instrText>
      </w:r>
      <w:r>
        <w:fldChar w:fldCharType="separate"/>
      </w:r>
      <w:r>
        <w:rPr>
          <w:rFonts w:ascii="Times New Roman" w:hAnsi="Times New Roman" w:eastAsia="Times New Roman"/>
          <w:color w:val="0000FF"/>
          <w:sz w:val="28"/>
          <w:szCs w:val="28"/>
          <w:u w:val="single"/>
        </w:rPr>
        <w:t>https://getbootstrap.com/docs/5.3/getting-started/introduction/</w:t>
      </w:r>
      <w:r>
        <w:rPr>
          <w:rFonts w:ascii="Times New Roman" w:hAnsi="Times New Roman" w:eastAsia="Times New Roman"/>
          <w:color w:val="0000FF"/>
          <w:sz w:val="28"/>
          <w:szCs w:val="28"/>
          <w:u w:val="single"/>
        </w:rPr>
        <w:fldChar w:fldCharType="end"/>
      </w:r>
      <w:r>
        <w:rPr>
          <w:rFonts w:ascii="Times New Roman" w:hAnsi="Times New Roman" w:eastAsia="Times New Roman"/>
          <w:sz w:val="28"/>
          <w:szCs w:val="28"/>
        </w:rPr>
        <w:t>.</w:t>
      </w:r>
    </w:p>
    <w:p w14:paraId="7FC767A2">
      <w:pPr>
        <w:pStyle w:val="12"/>
        <w:numPr>
          <w:ilvl w:val="0"/>
          <w:numId w:val="2"/>
        </w:numPr>
        <w:rPr>
          <w:rFonts w:ascii="Times New Roman" w:hAnsi="Times New Roman" w:eastAsia="Times New Roman"/>
          <w:sz w:val="28"/>
          <w:szCs w:val="28"/>
          <w:lang w:val="vi-VN"/>
        </w:rPr>
      </w:pPr>
      <w:r>
        <w:rPr>
          <w:rFonts w:ascii="Times New Roman" w:hAnsi="Times New Roman" w:eastAsia="Times New Roman"/>
          <w:sz w:val="28"/>
          <w:szCs w:val="28"/>
          <w:lang w:val="vi-VN"/>
        </w:rPr>
        <w:t>Font Awesome (icons)</w:t>
      </w:r>
    </w:p>
    <w:p w14:paraId="076B716D">
      <w:pPr>
        <w:pStyle w:val="12"/>
        <w:rPr>
          <w:rFonts w:ascii="Times New Roman" w:hAnsi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  <w:lang w:val="vi-VN"/>
        </w:rPr>
        <w:t>Chèn icon cho giỏ hàng, nút tìm, lọc, mạng xã hội, rating… dùng CDN hoặc kit.</w:t>
      </w:r>
    </w:p>
    <w:p w14:paraId="304FAD14">
      <w:pPr>
        <w:ind w:firstLine="720"/>
        <w:rPr>
          <w:rFonts w:ascii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vi-VN"/>
        </w:rPr>
        <w:t xml:space="preserve">Docs: Cách cài đặt : </w:t>
      </w:r>
      <w:r>
        <w:rPr>
          <w:rFonts w:ascii="Times New Roman" w:hAnsi="Times New Roman" w:eastAsia="Times New Roman"/>
          <w:sz w:val="28"/>
          <w:szCs w:val="28"/>
          <w:lang w:val="vi-VN"/>
        </w:rPr>
        <w:t xml:space="preserve">Font Awesome Docs. </w:t>
      </w:r>
      <w:r>
        <w:rPr>
          <w:rFonts w:ascii="Times New Roman" w:hAnsi="Times New Roman" w:eastAsia="Times New Roman"/>
          <w:sz w:val="28"/>
          <w:szCs w:val="28"/>
        </w:rPr>
        <w:t xml:space="preserve">“Use Font Awesome on the Web.” 2025. </w:t>
      </w:r>
      <w:r>
        <w:fldChar w:fldCharType="begin"/>
      </w:r>
      <w:r>
        <w:instrText xml:space="preserve"> HYPERLINK "http://docs.fontawesome.com/web" </w:instrText>
      </w:r>
      <w:r>
        <w:fldChar w:fldCharType="separate"/>
      </w:r>
      <w:r>
        <w:rPr>
          <w:rFonts w:ascii="Times New Roman" w:hAnsi="Times New Roman" w:eastAsia="Times New Roman"/>
          <w:color w:val="0000FF"/>
          <w:sz w:val="28"/>
          <w:szCs w:val="28"/>
          <w:u w:val="single"/>
        </w:rPr>
        <w:t>http://docs.fontawesome.com/web</w:t>
      </w:r>
      <w:r>
        <w:rPr>
          <w:rFonts w:ascii="Times New Roman" w:hAnsi="Times New Roman" w:eastAsia="Times New Roman"/>
          <w:color w:val="0000FF"/>
          <w:sz w:val="28"/>
          <w:szCs w:val="28"/>
          <w:u w:val="single"/>
        </w:rPr>
        <w:fldChar w:fldCharType="end"/>
      </w:r>
      <w:r>
        <w:rPr>
          <w:rFonts w:ascii="Times New Roman" w:hAnsi="Times New Roman" w:eastAsia="Times New Roman"/>
          <w:sz w:val="28"/>
          <w:szCs w:val="28"/>
        </w:rPr>
        <w:t>.</w:t>
      </w:r>
    </w:p>
    <w:p w14:paraId="1778AA58">
      <w:pPr>
        <w:pStyle w:val="2"/>
        <w:numPr>
          <w:ilvl w:val="0"/>
          <w:numId w:val="2"/>
        </w:numPr>
        <w:ind w:left="1080" w:leftChars="0" w:hanging="360" w:firstLineChars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Fetch API &amp; làm việc với JSON (kết nối API giả lập)</w:t>
      </w:r>
    </w:p>
    <w:p w14:paraId="216AC180">
      <w:pPr>
        <w:keepNext w:val="0"/>
        <w:keepLines w:val="0"/>
        <w:widowControl/>
        <w:suppressLineNumbers w:val="0"/>
        <w:spacing w:line="16" w:lineRule="atLeast"/>
        <w:ind w:left="420" w:hanging="420"/>
        <w:jc w:val="left"/>
      </w:pPr>
      <w:r>
        <w:rPr>
          <w:rFonts w:hint="default"/>
          <w:lang w:val="vi-VN"/>
        </w:rPr>
        <w:t>JSON Server và cách tải tài liệu trên github: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typicode. </w:t>
      </w:r>
      <w:r>
        <w:rPr>
          <w:rFonts w:ascii="SimSun" w:hAnsi="SimSun" w:eastAsia="SimSun" w:cs="SimSun"/>
          <w:i/>
          <w:iCs/>
          <w:kern w:val="0"/>
          <w:sz w:val="24"/>
          <w:szCs w:val="24"/>
          <w:lang w:val="en-US" w:eastAsia="zh-CN" w:bidi="ar"/>
        </w:rPr>
        <w:t>Typicode/Json-Server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. JavaScript. November 27, 2013, released November 13, 2025.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"https://github.com/typicode/json-server" </w:instrTex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5"/>
          <w:rFonts w:ascii="SimSun" w:hAnsi="SimSun" w:eastAsia="SimSun" w:cs="SimSun"/>
          <w:sz w:val="24"/>
          <w:szCs w:val="24"/>
        </w:rPr>
        <w:t>https://github.com/typicode/json-server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 w14:paraId="4A160936">
      <w:pPr>
        <w:numPr>
          <w:numId w:val="0"/>
        </w:numPr>
        <w:ind w:left="720" w:leftChars="0"/>
        <w:rPr>
          <w:rFonts w:hint="default"/>
          <w:lang w:val="vi-VN"/>
        </w:rPr>
      </w:pPr>
      <w:bookmarkStart w:id="0" w:name="_GoBack"/>
      <w:bookmarkEnd w:id="0"/>
    </w:p>
    <w:p w14:paraId="187FA92E">
      <w:pPr>
        <w:pStyle w:val="6"/>
        <w:ind w:firstLine="720"/>
        <w:rPr>
          <w:sz w:val="28"/>
          <w:szCs w:val="28"/>
        </w:rPr>
      </w:pPr>
      <w:r>
        <w:rPr>
          <w:rStyle w:val="7"/>
          <w:sz w:val="28"/>
          <w:szCs w:val="28"/>
        </w:rPr>
        <w:t>Cần :</w:t>
      </w:r>
      <w:r>
        <w:rPr>
          <w:sz w:val="28"/>
          <w:szCs w:val="28"/>
        </w:rPr>
        <w:t xml:space="preserve"> fetch(), xử lý JSON, error handling, gọi GET/POST/PUT/DELETE khi cần (ví dụ: tăng giảm số lượng).</w:t>
      </w:r>
    </w:p>
    <w:p w14:paraId="525308A8">
      <w:pPr>
        <w:ind w:firstLine="720"/>
        <w:rPr>
          <w:rFonts w:ascii="Times New Roman" w:hAnsi="Times New Roman" w:eastAsia="Times New Roman"/>
          <w:sz w:val="24"/>
          <w:szCs w:val="24"/>
        </w:rPr>
      </w:pPr>
      <w:r>
        <w:rPr>
          <w:rStyle w:val="7"/>
          <w:rFonts w:ascii="Times New Roman" w:hAnsi="Times New Roman"/>
          <w:sz w:val="28"/>
          <w:szCs w:val="28"/>
        </w:rPr>
        <w:t>Tham khả</w:t>
      </w:r>
      <w:r>
        <w:rPr>
          <w:rStyle w:val="7"/>
          <w:sz w:val="28"/>
          <w:szCs w:val="28"/>
        </w:rPr>
        <w:t xml:space="preserve">o </w:t>
      </w:r>
      <w:r>
        <w:rPr>
          <w:rStyle w:val="7"/>
          <w:rFonts w:ascii="Times New Roman" w:hAnsi="Times New Roman"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MDN – Using the Fetch API</w:t>
      </w:r>
      <w:r>
        <w:rPr>
          <w:rFonts w:ascii="Times New Roman" w:hAnsi="Times New Roman"/>
          <w:sz w:val="28"/>
          <w:szCs w:val="28"/>
          <w:lang w:val="vi-VN"/>
        </w:rPr>
        <w:t xml:space="preserve">: </w:t>
      </w:r>
      <w:r>
        <w:rPr>
          <w:rFonts w:ascii="Times New Roman" w:hAnsi="Times New Roman" w:eastAsia="Times New Roman"/>
          <w:sz w:val="24"/>
          <w:szCs w:val="24"/>
        </w:rPr>
        <w:t xml:space="preserve">MDN Web Docs. “Using the Fetch API - Web APIs | MDN.” August 20, 2025. </w:t>
      </w:r>
      <w:r>
        <w:fldChar w:fldCharType="begin"/>
      </w:r>
      <w:r>
        <w:instrText xml:space="preserve"> HYPERLINK "https://developer.mozilla.org/en-US/docs/Web/API/Fetch_API/Using_Fetch" </w:instrText>
      </w:r>
      <w:r>
        <w:fldChar w:fldCharType="separate"/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t>https://developer.mozilla.org/en-US/docs/Web/API/Fetch_API/Using_Fetch</w:t>
      </w:r>
      <w:r>
        <w:rPr>
          <w:rFonts w:ascii="Times New Roman" w:hAnsi="Times New Roman" w:eastAsia="Times New Roman"/>
          <w:color w:val="0000FF"/>
          <w:sz w:val="24"/>
          <w:szCs w:val="24"/>
          <w:u w:val="single"/>
        </w:rPr>
        <w:fldChar w:fldCharType="end"/>
      </w:r>
      <w:r>
        <w:rPr>
          <w:rFonts w:ascii="Times New Roman" w:hAnsi="Times New Roman" w:eastAsia="Times New Roman"/>
          <w:sz w:val="24"/>
          <w:szCs w:val="24"/>
        </w:rPr>
        <w:t>.</w:t>
      </w:r>
    </w:p>
    <w:p w14:paraId="7A5F27F6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Hệ thống website bán trang sức được thiết kế dựa trên các nghiệp vụ cơ bản của thương mại điện tử, bao gồm:</w:t>
      </w:r>
    </w:p>
    <w:p w14:paraId="1CA594F8">
      <w:pPr>
        <w:pStyle w:val="6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Nghiệp vụ quản lý sản phẩm: Bạn hiển thị danh sách sản phẩm trang sức (nhẫn, vòng, dây chuyền) từ </w:t>
      </w:r>
      <w:r>
        <w:rPr>
          <w:rStyle w:val="10"/>
          <w:rFonts w:ascii="Times New Roman" w:hAnsi="Times New Roman"/>
          <w:sz w:val="28"/>
          <w:szCs w:val="28"/>
        </w:rPr>
        <w:t>API JSON</w:t>
      </w:r>
      <w:r>
        <w:rPr>
          <w:sz w:val="28"/>
          <w:szCs w:val="28"/>
        </w:rPr>
        <w:t xml:space="preserve"> lên giao diện bằng </w:t>
      </w:r>
      <w:r>
        <w:rPr>
          <w:rStyle w:val="10"/>
          <w:rFonts w:ascii="Times New Roman" w:hAnsi="Times New Roman"/>
          <w:sz w:val="28"/>
          <w:szCs w:val="28"/>
        </w:rPr>
        <w:t>Fetch API</w:t>
      </w:r>
      <w:r>
        <w:rPr>
          <w:sz w:val="28"/>
          <w:szCs w:val="28"/>
        </w:rPr>
        <w:t>.-&gt;Đây là nghiệp vụ cơ bản nhất: lưu trữ, hiển thị và cập nhật thông tin sản phẩm.</w:t>
      </w:r>
    </w:p>
    <w:p w14:paraId="576697EA">
      <w:pPr>
        <w:pStyle w:val="6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Nghiệp vụ hiển thị và tìm kiếm sản phẩm:  Website có chức năng lọc theo </w:t>
      </w:r>
      <w:r>
        <w:rPr>
          <w:rStyle w:val="10"/>
          <w:rFonts w:ascii="Times New Roman" w:hAnsi="Times New Roman"/>
          <w:sz w:val="28"/>
          <w:szCs w:val="28"/>
        </w:rPr>
        <w:t>loại trang sức</w:t>
      </w:r>
      <w:r>
        <w:rPr>
          <w:sz w:val="28"/>
          <w:szCs w:val="28"/>
        </w:rPr>
        <w:t xml:space="preserve"> (vàng, bạc, nhẫn, vòng…) và có thể có thanh </w:t>
      </w:r>
      <w:r>
        <w:rPr>
          <w:rStyle w:val="10"/>
          <w:rFonts w:ascii="Times New Roman" w:hAnsi="Times New Roman"/>
          <w:sz w:val="28"/>
          <w:szCs w:val="28"/>
        </w:rPr>
        <w:t>tìm kiếm theo tên</w:t>
      </w:r>
      <w:r>
        <w:rPr>
          <w:sz w:val="28"/>
          <w:szCs w:val="28"/>
        </w:rPr>
        <w:t>.-&gt;Giúp người dùng dễ dàng tìm sản phẩm mong muốn – đúng như quy trình mua hàng thực tế.</w:t>
      </w:r>
    </w:p>
    <w:p w14:paraId="41DC5D7B">
      <w:pPr>
        <w:pStyle w:val="6"/>
        <w:ind w:firstLine="720"/>
        <w:rPr>
          <w:sz w:val="28"/>
          <w:szCs w:val="28"/>
        </w:rPr>
      </w:pPr>
      <w:r>
        <w:rPr>
          <w:sz w:val="28"/>
          <w:szCs w:val="28"/>
        </w:rPr>
        <w:t>Nghiệp vụ xem chi tiết sản phẩm: Khi người dùng nhấn vào sản phẩm, trang chi tiết hiện ra thông tin, hình ảnh, giá, mô tả.-&gt;Đây là phần “xem thông tin chi tiết” – nghiệp vụ cơ bản của mọi trang TMĐT</w:t>
      </w:r>
    </w:p>
    <w:p w14:paraId="19364B97">
      <w:pPr>
        <w:pStyle w:val="6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Nghiệp vụ giỏ hàng: Khi người dùng nhấn “Thêm vào giỏ”, JS lưu dữ liệu sản phẩm đó vào </w:t>
      </w:r>
      <w:r>
        <w:rPr>
          <w:rStyle w:val="10"/>
          <w:rFonts w:ascii="Times New Roman" w:hAnsi="Times New Roman"/>
          <w:sz w:val="28"/>
          <w:szCs w:val="28"/>
        </w:rPr>
        <w:t>LocalStorage</w:t>
      </w:r>
      <w:r>
        <w:rPr>
          <w:sz w:val="28"/>
          <w:szCs w:val="28"/>
        </w:rPr>
        <w:t xml:space="preserve"> (hoặc JSON Server).-&gt;Mô phỏng quy trình người dùng chọn sản phẩm để mua sau.</w:t>
      </w:r>
    </w:p>
    <w:p w14:paraId="1ACE8F05">
      <w:pPr>
        <w:spacing w:line="240" w:lineRule="atLeast"/>
        <w:ind w:left="420" w:hanging="42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Bài báo tham khảo về web đồng hồ có phần JavaScript</w:t>
      </w:r>
      <w:r>
        <w:rPr>
          <w:rFonts w:hint="default" w:ascii="Times New Roman" w:hAnsi="Times New Roman"/>
          <w:sz w:val="28"/>
          <w:szCs w:val="28"/>
          <w:lang w:val="en-US"/>
        </w:rPr>
        <w:t>:</w:t>
      </w:r>
    </w:p>
    <w:p w14:paraId="64A32687">
      <w:pPr>
        <w:spacing w:line="240" w:lineRule="atLeast"/>
        <w:ind w:left="420" w:hanging="420"/>
        <w:rPr>
          <w:rFonts w:hint="default" w:ascii="Times New Roman" w:hAnsi="Times New Roman" w:eastAsia="Times New Roman"/>
          <w:sz w:val="28"/>
          <w:szCs w:val="28"/>
          <w:lang w:val="vi-VN"/>
        </w:rPr>
      </w:pPr>
      <w:r>
        <w:rPr>
          <w:rFonts w:ascii="Times New Roman" w:hAnsi="Times New Roman"/>
          <w:sz w:val="28"/>
          <w:szCs w:val="28"/>
        </w:rPr>
        <w:t xml:space="preserve">(“Xây Dựng Website Bán Đồng Hồ.Pdf.” n.d. Accessed November 7, 2025. </w:t>
      </w:r>
      <w:r>
        <w:fldChar w:fldCharType="begin"/>
      </w:r>
      <w:r>
        <w:instrText xml:space="preserve"> HYPERLINK "https://qnamuni.dspace.vn/bitstream/QNA/182/1/X%C3%A2y%20d%E1%BB%B1ng%20website%20b%C3%A1n%20%C4%91%E1%BB%93ng%20h%E1%BB%93.pdf" </w:instrText>
      </w:r>
      <w:r>
        <w:fldChar w:fldCharType="separate"/>
      </w:r>
      <w:r>
        <w:rPr>
          <w:rStyle w:val="9"/>
          <w:rFonts w:ascii="Times New Roman" w:hAnsi="Times New Roman"/>
          <w:sz w:val="28"/>
          <w:szCs w:val="28"/>
        </w:rPr>
        <w:t>https://qnamuni.dspace.vn/bitstream/QNA/182/1/X%C3%A2y%20d%E1%BB%B1ng%20website%20b%C3%A1n%20%C4%91%E1%BB%93ng%20h%E1%BB%93.pdf</w:t>
      </w:r>
      <w:r>
        <w:rPr>
          <w:rStyle w:val="9"/>
          <w:rFonts w:ascii="Times New Roman" w:hAnsi="Times New Roman"/>
          <w:sz w:val="28"/>
          <w:szCs w:val="28"/>
        </w:rPr>
        <w:fldChar w:fldCharType="end"/>
      </w:r>
      <w:r>
        <w:rPr>
          <w:rFonts w:ascii="Times New Roman" w:hAnsi="Times New Roman"/>
          <w:sz w:val="28"/>
          <w:szCs w:val="28"/>
        </w:rPr>
        <w:t xml:space="preserve">.) </w:t>
      </w:r>
    </w:p>
    <w:p w14:paraId="0A741E46">
      <w:pPr>
        <w:pStyle w:val="12"/>
        <w:rPr>
          <w:rFonts w:ascii="Times New Roman" w:hAnsi="Times New Roman" w:eastAsia="Times New Roman"/>
          <w:sz w:val="28"/>
          <w:szCs w:val="28"/>
          <w:lang w:val="vi-V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3" w:lineRule="auto"/>
      </w:pPr>
      <w:r>
        <w:separator/>
      </w:r>
    </w:p>
  </w:footnote>
  <w:footnote w:type="continuationSeparator" w:id="1">
    <w:p>
      <w:pPr>
        <w:spacing w:before="0" w:after="0" w:line="273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F3CD5"/>
    <w:multiLevelType w:val="multilevel"/>
    <w:tmpl w:val="08BF3CD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703F29"/>
    <w:multiLevelType w:val="multilevel"/>
    <w:tmpl w:val="09703F29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5E4"/>
    <w:rsid w:val="001C76AB"/>
    <w:rsid w:val="006C54DC"/>
    <w:rsid w:val="00946461"/>
    <w:rsid w:val="00A1684F"/>
    <w:rsid w:val="00AB3C12"/>
    <w:rsid w:val="00B85F9D"/>
    <w:rsid w:val="00C225E4"/>
    <w:rsid w:val="00C5457D"/>
    <w:rsid w:val="00C660B1"/>
    <w:rsid w:val="00CD5494"/>
    <w:rsid w:val="562F38C3"/>
    <w:rsid w:val="579D3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200" w:line="273" w:lineRule="auto"/>
    </w:pPr>
    <w:rPr>
      <w:rFonts w:ascii="Calibri" w:hAnsi="Calibri" w:eastAsia="SimSun" w:cs="Times New Roman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link w:val="8"/>
    <w:qFormat/>
    <w:uiPriority w:val="99"/>
    <w:pPr>
      <w:spacing w:after="100" w:afterAutospacing="1" w:line="240" w:lineRule="auto"/>
      <w:outlineLvl w:val="1"/>
    </w:pPr>
    <w:rPr>
      <w:rFonts w:ascii="SimSun" w:hAnsi="SimSun"/>
      <w:b/>
      <w:bCs/>
      <w:sz w:val="36"/>
      <w:szCs w:val="36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semiHidden/>
    <w:unhideWhenUsed/>
    <w:uiPriority w:val="99"/>
    <w:rPr>
      <w:color w:val="0000FF"/>
      <w:u w:val="single"/>
    </w:rPr>
  </w:style>
  <w:style w:type="paragraph" w:styleId="6">
    <w:name w:val="Normal (Web)"/>
    <w:basedOn w:val="1"/>
    <w:unhideWhenUsed/>
    <w:uiPriority w:val="99"/>
    <w:pPr>
      <w:spacing w:after="100" w:afterAutospacing="1" w:line="240" w:lineRule="auto"/>
    </w:pPr>
    <w:rPr>
      <w:rFonts w:ascii="Times New Roman" w:hAnsi="Times New Roman"/>
      <w:sz w:val="24"/>
      <w:szCs w:val="24"/>
    </w:rPr>
  </w:style>
  <w:style w:type="character" w:styleId="7">
    <w:name w:val="Strong"/>
    <w:basedOn w:val="3"/>
    <w:qFormat/>
    <w:uiPriority w:val="22"/>
    <w:rPr>
      <w:b/>
      <w:bCs/>
    </w:rPr>
  </w:style>
  <w:style w:type="character" w:customStyle="1" w:styleId="8">
    <w:name w:val="Heading 2 Char"/>
    <w:basedOn w:val="3"/>
    <w:link w:val="2"/>
    <w:uiPriority w:val="99"/>
    <w:rPr>
      <w:rFonts w:ascii="SimSun" w:hAnsi="SimSun" w:eastAsia="SimSun" w:cs="Times New Roman"/>
      <w:b/>
      <w:bCs/>
      <w:sz w:val="36"/>
      <w:szCs w:val="36"/>
    </w:rPr>
  </w:style>
  <w:style w:type="character" w:customStyle="1" w:styleId="9">
    <w:name w:val="15"/>
    <w:basedOn w:val="3"/>
    <w:uiPriority w:val="0"/>
    <w:rPr>
      <w:rFonts w:hint="default" w:ascii="Calibri" w:hAnsi="Calibri" w:eastAsia="SimSun" w:cs="Times New Roman"/>
      <w:color w:val="0000FF"/>
      <w:u w:val="single"/>
    </w:rPr>
  </w:style>
  <w:style w:type="character" w:customStyle="1" w:styleId="10">
    <w:name w:val="16"/>
    <w:basedOn w:val="3"/>
    <w:uiPriority w:val="0"/>
    <w:rPr>
      <w:rFonts w:hint="default" w:ascii="Calibri" w:hAnsi="Calibri" w:eastAsia="SimSun" w:cs="Times New Roman"/>
      <w:b/>
      <w:bCs/>
    </w:rPr>
  </w:style>
  <w:style w:type="paragraph" w:customStyle="1" w:styleId="11">
    <w:name w:val="Bibliography"/>
    <w:basedOn w:val="1"/>
    <w:next w:val="1"/>
    <w:unhideWhenUsed/>
    <w:uiPriority w:val="37"/>
    <w:pPr>
      <w:tabs>
        <w:tab w:val="left" w:pos="384"/>
      </w:tabs>
      <w:spacing w:after="0" w:line="240" w:lineRule="auto"/>
      <w:ind w:left="384" w:hanging="384"/>
    </w:pPr>
  </w:style>
  <w:style w:type="paragraph" w:styleId="12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1420</Words>
  <Characters>8096</Characters>
  <Lines>67</Lines>
  <Paragraphs>18</Paragraphs>
  <TotalTime>16</TotalTime>
  <ScaleCrop>false</ScaleCrop>
  <LinksUpToDate>false</LinksUpToDate>
  <CharactersWithSpaces>9498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2025-11-08T10:26:00Z</dcterms:created>
  <dc:creator>YẾN KHOA</dc:creator>
  <cp:lastModifiedBy>Trần Thị Yến Khoa</cp:lastModifiedBy>
  <dcterms:modified xsi:type="dcterms:W3CDTF">2025-11-13T11:59:30Z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zotero-version="7.0.27"&gt;&lt;session id="omtEYqDl"/&gt;&lt;style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  <property fmtid="{D5CDD505-2E9C-101B-9397-08002B2CF9AE}" pid="4" name="KSOProductBuildVer">
    <vt:lpwstr>1033-12.2.0.23131</vt:lpwstr>
  </property>
  <property fmtid="{D5CDD505-2E9C-101B-9397-08002B2CF9AE}" pid="5" name="ICV">
    <vt:lpwstr>5FAF1C815C0E4116BA44284BFB9C7AEB_12</vt:lpwstr>
  </property>
</Properties>
</file>