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ACAB5" w14:textId="0F96B9A7" w:rsidR="007D5D9E" w:rsidRDefault="007D5D9E" w:rsidP="33BE9C9C">
      <w:pPr>
        <w:spacing w:line="360" w:lineRule="auto"/>
        <w:jc w:val="center"/>
        <w:rPr>
          <w:sz w:val="24"/>
          <w:szCs w:val="24"/>
        </w:rPr>
      </w:pPr>
    </w:p>
    <w:p w14:paraId="377BEACA" w14:textId="20B2CE23" w:rsidR="00722353" w:rsidRPr="00EE0A12" w:rsidRDefault="00722353" w:rsidP="00722353">
      <w:pPr>
        <w:spacing w:line="360" w:lineRule="auto"/>
        <w:jc w:val="center"/>
        <w:rPr>
          <w:b/>
          <w:bCs/>
          <w:sz w:val="56"/>
          <w:szCs w:val="56"/>
        </w:rPr>
      </w:pPr>
      <w:r w:rsidRPr="00EE0A12">
        <w:rPr>
          <w:b/>
          <w:bCs/>
          <w:sz w:val="56"/>
          <w:szCs w:val="56"/>
        </w:rPr>
        <w:t>TEAM PROPOSAL</w:t>
      </w:r>
    </w:p>
    <w:p w14:paraId="2A487B67" w14:textId="10435673" w:rsidR="003B4AEB" w:rsidRPr="00EE0A12" w:rsidRDefault="00FE1D76" w:rsidP="007D5D9E">
      <w:pPr>
        <w:spacing w:line="360" w:lineRule="auto"/>
        <w:jc w:val="center"/>
        <w:rPr>
          <w:sz w:val="40"/>
          <w:szCs w:val="40"/>
        </w:rPr>
      </w:pPr>
      <w:r>
        <w:rPr>
          <w:noProof/>
          <w:color w:val="2B579A"/>
          <w:sz w:val="24"/>
          <w:szCs w:val="24"/>
          <w:shd w:val="clear" w:color="auto" w:fill="E6E6E6"/>
        </w:rPr>
        <w:drawing>
          <wp:anchor distT="180340" distB="180340" distL="114300" distR="114300" simplePos="0" relativeHeight="251658240" behindDoc="0" locked="0" layoutInCell="1" allowOverlap="1" wp14:anchorId="3ED00244" wp14:editId="4B33B13E">
            <wp:simplePos x="0" y="0"/>
            <wp:positionH relativeFrom="margin">
              <wp:posOffset>2065655</wp:posOffset>
            </wp:positionH>
            <wp:positionV relativeFrom="page">
              <wp:posOffset>2932430</wp:posOffset>
            </wp:positionV>
            <wp:extent cx="2699385" cy="2699385"/>
            <wp:effectExtent l="0" t="0" r="0" b="0"/>
            <wp:wrapTopAndBottom/>
            <wp:docPr id="1" name="Graphic 1" descr="Artificial Intelligenc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Artificial Intelligence outlin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4E74027" w:rsidRPr="00EE0A12">
        <w:rPr>
          <w:sz w:val="40"/>
          <w:szCs w:val="40"/>
        </w:rPr>
        <w:t xml:space="preserve">UTILISING </w:t>
      </w:r>
      <w:r w:rsidR="10C54749" w:rsidRPr="00EE0A12">
        <w:rPr>
          <w:sz w:val="40"/>
          <w:szCs w:val="40"/>
        </w:rPr>
        <w:t xml:space="preserve">DEEP LEARNING </w:t>
      </w:r>
      <w:r w:rsidR="243F8E64" w:rsidRPr="00EE0A12">
        <w:rPr>
          <w:sz w:val="40"/>
          <w:szCs w:val="40"/>
        </w:rPr>
        <w:t xml:space="preserve">IN </w:t>
      </w:r>
      <w:r w:rsidR="31B2B81A" w:rsidRPr="00EE0A12">
        <w:rPr>
          <w:sz w:val="40"/>
          <w:szCs w:val="40"/>
        </w:rPr>
        <w:t>SIGN LANGUAGE</w:t>
      </w:r>
      <w:r w:rsidR="0A878B89">
        <w:rPr>
          <w:sz w:val="40"/>
          <w:szCs w:val="40"/>
        </w:rPr>
        <w:t xml:space="preserve"> </w:t>
      </w:r>
      <w:r w:rsidR="31B2B81A" w:rsidRPr="00EE0A12">
        <w:rPr>
          <w:sz w:val="40"/>
          <w:szCs w:val="40"/>
        </w:rPr>
        <w:t xml:space="preserve">RECOGNITION &amp; </w:t>
      </w:r>
      <w:r w:rsidR="1A23994A">
        <w:rPr>
          <w:sz w:val="40"/>
          <w:szCs w:val="40"/>
        </w:rPr>
        <w:t>INTERPRETATION</w:t>
      </w:r>
    </w:p>
    <w:p w14:paraId="7F6A9255" w14:textId="77777777" w:rsidR="00FE1D76" w:rsidRDefault="00FE1D76" w:rsidP="00720C73">
      <w:pPr>
        <w:spacing w:line="360" w:lineRule="auto"/>
        <w:jc w:val="center"/>
        <w:rPr>
          <w:b/>
          <w:bCs/>
          <w:sz w:val="24"/>
          <w:szCs w:val="24"/>
        </w:rPr>
      </w:pPr>
    </w:p>
    <w:p w14:paraId="5D12D619" w14:textId="67BE7FFC" w:rsidR="00720C73" w:rsidRPr="00CA665A" w:rsidRDefault="001D77EE" w:rsidP="00720C73">
      <w:pPr>
        <w:spacing w:line="360" w:lineRule="auto"/>
        <w:jc w:val="center"/>
        <w:rPr>
          <w:b/>
          <w:bCs/>
          <w:sz w:val="24"/>
          <w:szCs w:val="24"/>
        </w:rPr>
      </w:pPr>
      <w:r w:rsidRPr="00CA665A">
        <w:rPr>
          <w:b/>
          <w:bCs/>
          <w:sz w:val="24"/>
          <w:szCs w:val="24"/>
        </w:rPr>
        <w:t>AUTHORS</w:t>
      </w:r>
      <w:r w:rsidR="00A44317" w:rsidRPr="00CA665A">
        <w:rPr>
          <w:b/>
          <w:bCs/>
          <w:sz w:val="24"/>
          <w:szCs w:val="24"/>
        </w:rPr>
        <w:t>:</w:t>
      </w:r>
    </w:p>
    <w:p w14:paraId="118BB3FD" w14:textId="03B933F1" w:rsidR="00720C73" w:rsidRDefault="008139E2" w:rsidP="00720C73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CHAN JOSHUA JUAN YIN</w:t>
      </w:r>
    </w:p>
    <w:p w14:paraId="17E78E78" w14:textId="51347742" w:rsidR="008139E2" w:rsidRDefault="008139E2" w:rsidP="00720C73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BRANDON LIN ZHAN HONG</w:t>
      </w:r>
    </w:p>
    <w:p w14:paraId="1D632F3E" w14:textId="12EBB6C1" w:rsidR="008139E2" w:rsidRDefault="005A1CB0" w:rsidP="00720C73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DUONG NGOC YEN</w:t>
      </w:r>
    </w:p>
    <w:p w14:paraId="54851669" w14:textId="6C5222EC" w:rsidR="005A1CB0" w:rsidRDefault="005A1CB0" w:rsidP="00720C73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PHAM VAN LONG PHUOC</w:t>
      </w:r>
    </w:p>
    <w:p w14:paraId="356F77CC" w14:textId="5F70F349" w:rsidR="005A1CB0" w:rsidRDefault="005A1CB0" w:rsidP="00720C73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YU XINHUI</w:t>
      </w:r>
    </w:p>
    <w:p w14:paraId="1ADC4794" w14:textId="7E2C1D0D" w:rsidR="005A1CB0" w:rsidRDefault="005A1CB0" w:rsidP="00720C73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WANG YUJING</w:t>
      </w:r>
    </w:p>
    <w:p w14:paraId="67EE951F" w14:textId="77777777" w:rsidR="00CA665A" w:rsidRDefault="00CA665A" w:rsidP="00720C73">
      <w:pPr>
        <w:spacing w:line="360" w:lineRule="auto"/>
        <w:jc w:val="center"/>
        <w:rPr>
          <w:sz w:val="24"/>
          <w:szCs w:val="24"/>
        </w:rPr>
      </w:pPr>
    </w:p>
    <w:p w14:paraId="0E4D5DF2" w14:textId="6DF707E6" w:rsidR="00B31435" w:rsidRPr="00B31435" w:rsidRDefault="001D77EE" w:rsidP="00720C73">
      <w:pPr>
        <w:spacing w:line="360" w:lineRule="auto"/>
        <w:jc w:val="center"/>
        <w:rPr>
          <w:sz w:val="24"/>
          <w:szCs w:val="24"/>
        </w:rPr>
      </w:pPr>
      <w:r w:rsidRPr="00CA665A">
        <w:rPr>
          <w:b/>
          <w:bCs/>
          <w:sz w:val="24"/>
          <w:szCs w:val="24"/>
        </w:rPr>
        <w:t>DATE OF SUBMISSION</w:t>
      </w:r>
      <w:r w:rsidR="00CA665A" w:rsidRPr="00CA665A">
        <w:rPr>
          <w:b/>
          <w:bCs/>
          <w:sz w:val="24"/>
          <w:szCs w:val="24"/>
        </w:rPr>
        <w:t xml:space="preserve">: </w:t>
      </w:r>
      <w:r w:rsidR="00CA665A">
        <w:rPr>
          <w:sz w:val="24"/>
          <w:szCs w:val="24"/>
        </w:rPr>
        <w:t>1</w:t>
      </w:r>
      <w:r w:rsidR="00B1535D">
        <w:rPr>
          <w:sz w:val="24"/>
          <w:szCs w:val="24"/>
        </w:rPr>
        <w:t>3</w:t>
      </w:r>
      <w:r w:rsidR="00CA665A">
        <w:rPr>
          <w:sz w:val="24"/>
          <w:szCs w:val="24"/>
          <w:vertAlign w:val="superscript"/>
        </w:rPr>
        <w:t>th</w:t>
      </w:r>
      <w:r w:rsidR="00CA665A">
        <w:rPr>
          <w:sz w:val="24"/>
          <w:szCs w:val="24"/>
        </w:rPr>
        <w:t xml:space="preserve"> JANUARY 2021</w:t>
      </w:r>
    </w:p>
    <w:p w14:paraId="4919C6AF" w14:textId="77777777" w:rsidR="00B31435" w:rsidRPr="00B31435" w:rsidRDefault="00B31435" w:rsidP="00B31435">
      <w:pPr>
        <w:spacing w:line="360" w:lineRule="auto"/>
        <w:jc w:val="both"/>
        <w:rPr>
          <w:sz w:val="24"/>
          <w:szCs w:val="24"/>
        </w:rPr>
      </w:pPr>
    </w:p>
    <w:p w14:paraId="7CE80322" w14:textId="77777777" w:rsidR="00B31435" w:rsidRPr="00B31435" w:rsidRDefault="00B31435" w:rsidP="00B31435">
      <w:pPr>
        <w:spacing w:line="360" w:lineRule="auto"/>
        <w:jc w:val="both"/>
        <w:rPr>
          <w:sz w:val="24"/>
          <w:szCs w:val="24"/>
        </w:rPr>
      </w:pPr>
      <w:r w:rsidRPr="00B31435">
        <w:rPr>
          <w:sz w:val="24"/>
          <w:szCs w:val="24"/>
        </w:rPr>
        <w:t> </w:t>
      </w:r>
    </w:p>
    <w:p w14:paraId="062BDCD7" w14:textId="77777777" w:rsidR="00DD1E1E" w:rsidRDefault="00DD1E1E" w:rsidP="00B31435">
      <w:pPr>
        <w:spacing w:line="360" w:lineRule="auto"/>
        <w:jc w:val="both"/>
        <w:rPr>
          <w:sz w:val="24"/>
          <w:szCs w:val="24"/>
        </w:rPr>
        <w:sectPr w:rsidR="00DD1E1E" w:rsidSect="00B52C73">
          <w:footerReference w:type="default" r:id="rId13"/>
          <w:pgSz w:w="11906" w:h="16838"/>
          <w:pgMar w:top="851" w:right="851" w:bottom="851" w:left="851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08"/>
          <w:titlePg/>
          <w:docGrid w:linePitch="360"/>
        </w:sectPr>
      </w:pPr>
    </w:p>
    <w:sdt>
      <w:sdtPr>
        <w:rPr>
          <w:color w:val="2B579A"/>
          <w:shd w:val="clear" w:color="auto" w:fill="E6E6E6"/>
        </w:rPr>
        <w:id w:val="1985655976"/>
        <w:docPartObj>
          <w:docPartGallery w:val="Table of Contents"/>
          <w:docPartUnique/>
        </w:docPartObj>
      </w:sdtPr>
      <w:sdtEndPr>
        <w:rPr>
          <w:noProof/>
          <w:color w:val="auto"/>
          <w:shd w:val="clear" w:color="auto" w:fill="auto"/>
        </w:rPr>
      </w:sdtEndPr>
      <w:sdtContent>
        <w:p w14:paraId="1121FF00" w14:textId="6A619CDD" w:rsidR="003112AE" w:rsidRPr="00CB70EE" w:rsidRDefault="003112AE" w:rsidP="006D0889">
          <w:pPr>
            <w:spacing w:line="360" w:lineRule="auto"/>
            <w:jc w:val="both"/>
            <w:rPr>
              <w:b/>
              <w:bCs/>
              <w:sz w:val="32"/>
              <w:szCs w:val="32"/>
            </w:rPr>
          </w:pPr>
          <w:r w:rsidRPr="00CB70EE">
            <w:rPr>
              <w:b/>
              <w:bCs/>
              <w:sz w:val="32"/>
              <w:szCs w:val="32"/>
            </w:rPr>
            <w:t>Table of Contents</w:t>
          </w:r>
        </w:p>
        <w:p w14:paraId="3A263EB3" w14:textId="5F56B80F" w:rsidR="00263A1E" w:rsidRDefault="003112AE" w:rsidP="00263A1E">
          <w:pPr>
            <w:pStyle w:val="TOC1"/>
            <w:spacing w:line="480" w:lineRule="auto"/>
            <w:rPr>
              <w:rFonts w:asciiTheme="minorHAnsi" w:eastAsiaTheme="minorEastAsia" w:hAnsiTheme="minorHAnsi"/>
              <w:noProof/>
              <w:lang w:eastAsia="en-SG"/>
            </w:rPr>
          </w:pPr>
          <w:r w:rsidRPr="00950E42">
            <w:rPr>
              <w:color w:val="2B579A"/>
              <w:sz w:val="24"/>
              <w:szCs w:val="24"/>
              <w:shd w:val="clear" w:color="auto" w:fill="E6E6E6"/>
            </w:rPr>
            <w:fldChar w:fldCharType="begin"/>
          </w:r>
          <w:r w:rsidRPr="00950E42">
            <w:rPr>
              <w:sz w:val="24"/>
              <w:szCs w:val="24"/>
            </w:rPr>
            <w:instrText xml:space="preserve"> TOC \o "1-3" \h \z \u </w:instrText>
          </w:r>
          <w:r w:rsidRPr="00950E42">
            <w:rPr>
              <w:color w:val="2B579A"/>
              <w:sz w:val="24"/>
              <w:szCs w:val="24"/>
              <w:shd w:val="clear" w:color="auto" w:fill="E6E6E6"/>
            </w:rPr>
            <w:fldChar w:fldCharType="separate"/>
          </w:r>
          <w:hyperlink w:anchor="_Toc71492972" w:history="1">
            <w:r w:rsidR="00263A1E" w:rsidRPr="00BD5752">
              <w:rPr>
                <w:rStyle w:val="Hyperlink"/>
                <w:noProof/>
              </w:rPr>
              <w:t>1. Background &amp; Motivation</w:t>
            </w:r>
            <w:r w:rsidR="00263A1E">
              <w:rPr>
                <w:noProof/>
                <w:webHidden/>
              </w:rPr>
              <w:tab/>
            </w:r>
            <w:r w:rsidR="00263A1E">
              <w:rPr>
                <w:noProof/>
                <w:webHidden/>
              </w:rPr>
              <w:fldChar w:fldCharType="begin"/>
            </w:r>
            <w:r w:rsidR="00263A1E">
              <w:rPr>
                <w:noProof/>
                <w:webHidden/>
              </w:rPr>
              <w:instrText xml:space="preserve"> PAGEREF _Toc71492972 \h </w:instrText>
            </w:r>
            <w:r w:rsidR="00263A1E">
              <w:rPr>
                <w:noProof/>
                <w:webHidden/>
              </w:rPr>
            </w:r>
            <w:r w:rsidR="00263A1E">
              <w:rPr>
                <w:noProof/>
                <w:webHidden/>
              </w:rPr>
              <w:fldChar w:fldCharType="separate"/>
            </w:r>
            <w:r w:rsidR="00263A1E">
              <w:rPr>
                <w:noProof/>
                <w:webHidden/>
              </w:rPr>
              <w:t>3</w:t>
            </w:r>
            <w:r w:rsidR="00263A1E">
              <w:rPr>
                <w:noProof/>
                <w:webHidden/>
              </w:rPr>
              <w:fldChar w:fldCharType="end"/>
            </w:r>
          </w:hyperlink>
        </w:p>
        <w:p w14:paraId="684038DC" w14:textId="49C968D8" w:rsidR="00263A1E" w:rsidRDefault="00263A1E" w:rsidP="00263A1E">
          <w:pPr>
            <w:pStyle w:val="TOC1"/>
            <w:spacing w:line="480" w:lineRule="auto"/>
            <w:rPr>
              <w:rFonts w:asciiTheme="minorHAnsi" w:eastAsiaTheme="minorEastAsia" w:hAnsiTheme="minorHAnsi"/>
              <w:noProof/>
              <w:lang w:eastAsia="en-SG"/>
            </w:rPr>
          </w:pPr>
          <w:hyperlink w:anchor="_Toc71492973" w:history="1">
            <w:r w:rsidRPr="00BD5752">
              <w:rPr>
                <w:rStyle w:val="Hyperlink"/>
                <w:noProof/>
              </w:rPr>
              <w:t>2. Objective &amp; Specific Aims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_Toc71492973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235FA" w14:textId="0FED3B89" w:rsidR="00263A1E" w:rsidRDefault="00263A1E" w:rsidP="00263A1E">
          <w:pPr>
            <w:pStyle w:val="TOC2"/>
            <w:tabs>
              <w:tab w:val="right" w:leader="dot" w:pos="10194"/>
            </w:tabs>
            <w:spacing w:line="480" w:lineRule="auto"/>
            <w:rPr>
              <w:rFonts w:asciiTheme="minorHAnsi" w:eastAsiaTheme="minorEastAsia" w:hAnsiTheme="minorHAnsi"/>
              <w:noProof/>
              <w:lang w:eastAsia="en-SG"/>
            </w:rPr>
          </w:pPr>
          <w:hyperlink w:anchor="_Toc71492974" w:history="1">
            <w:r w:rsidRPr="00BD5752">
              <w:rPr>
                <w:rStyle w:val="Hyperlink"/>
                <w:noProof/>
              </w:rPr>
              <w:t>2.1.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_Toc71492974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D7A6E" w14:textId="6385A8B3" w:rsidR="00263A1E" w:rsidRDefault="00263A1E" w:rsidP="00263A1E">
          <w:pPr>
            <w:pStyle w:val="TOC2"/>
            <w:tabs>
              <w:tab w:val="right" w:leader="dot" w:pos="10194"/>
            </w:tabs>
            <w:spacing w:line="480" w:lineRule="auto"/>
            <w:rPr>
              <w:rFonts w:asciiTheme="minorHAnsi" w:eastAsiaTheme="minorEastAsia" w:hAnsiTheme="minorHAnsi"/>
              <w:noProof/>
              <w:lang w:eastAsia="en-SG"/>
            </w:rPr>
          </w:pPr>
          <w:hyperlink w:anchor="_Toc71492975" w:history="1">
            <w:r w:rsidRPr="00BD5752">
              <w:rPr>
                <w:rStyle w:val="Hyperlink"/>
                <w:noProof/>
              </w:rPr>
              <w:t>2.2. Specific Aims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_Toc71492975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EBA28" w14:textId="62B04F68" w:rsidR="00263A1E" w:rsidRDefault="00263A1E" w:rsidP="00263A1E">
          <w:pPr>
            <w:pStyle w:val="TOC1"/>
            <w:spacing w:line="480" w:lineRule="auto"/>
            <w:rPr>
              <w:rFonts w:asciiTheme="minorHAnsi" w:eastAsiaTheme="minorEastAsia" w:hAnsiTheme="minorHAnsi"/>
              <w:noProof/>
              <w:lang w:eastAsia="en-SG"/>
            </w:rPr>
          </w:pPr>
          <w:hyperlink w:anchor="_Toc71492976" w:history="1">
            <w:r w:rsidRPr="00BD5752">
              <w:rPr>
                <w:rStyle w:val="Hyperlink"/>
                <w:noProof/>
              </w:rPr>
              <w:t>3.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_Toc71492976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88C77" w14:textId="3AB133BF" w:rsidR="00263A1E" w:rsidRDefault="00263A1E" w:rsidP="00263A1E">
          <w:pPr>
            <w:pStyle w:val="TOC2"/>
            <w:tabs>
              <w:tab w:val="right" w:leader="dot" w:pos="10194"/>
            </w:tabs>
            <w:spacing w:line="480" w:lineRule="auto"/>
            <w:rPr>
              <w:rFonts w:asciiTheme="minorHAnsi" w:eastAsiaTheme="minorEastAsia" w:hAnsiTheme="minorHAnsi"/>
              <w:noProof/>
              <w:lang w:eastAsia="en-SG"/>
            </w:rPr>
          </w:pPr>
          <w:hyperlink w:anchor="_Toc71492977" w:history="1">
            <w:r w:rsidRPr="00BD5752">
              <w:rPr>
                <w:rStyle w:val="Hyperlink"/>
                <w:noProof/>
              </w:rPr>
              <w:t>3.1. American Sign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_Toc71492977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17558" w14:textId="018D831D" w:rsidR="00263A1E" w:rsidRDefault="00263A1E" w:rsidP="00263A1E">
          <w:pPr>
            <w:pStyle w:val="TOC2"/>
            <w:tabs>
              <w:tab w:val="right" w:leader="dot" w:pos="10194"/>
            </w:tabs>
            <w:spacing w:line="480" w:lineRule="auto"/>
            <w:rPr>
              <w:rFonts w:asciiTheme="minorHAnsi" w:eastAsiaTheme="minorEastAsia" w:hAnsiTheme="minorHAnsi"/>
              <w:noProof/>
              <w:lang w:eastAsia="en-SG"/>
            </w:rPr>
          </w:pPr>
          <w:hyperlink w:anchor="_Toc71492978" w:history="1">
            <w:r w:rsidRPr="00BD5752">
              <w:rPr>
                <w:rStyle w:val="Hyperlink"/>
                <w:noProof/>
              </w:rPr>
              <w:t>3.2. Building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_Toc71492978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F68B8" w14:textId="2CDA1D17" w:rsidR="00263A1E" w:rsidRDefault="00263A1E" w:rsidP="00263A1E">
          <w:pPr>
            <w:pStyle w:val="TOC2"/>
            <w:tabs>
              <w:tab w:val="right" w:leader="dot" w:pos="10194"/>
            </w:tabs>
            <w:spacing w:line="480" w:lineRule="auto"/>
            <w:rPr>
              <w:rFonts w:asciiTheme="minorHAnsi" w:eastAsiaTheme="minorEastAsia" w:hAnsiTheme="minorHAnsi"/>
              <w:noProof/>
              <w:lang w:eastAsia="en-SG"/>
            </w:rPr>
          </w:pPr>
          <w:hyperlink w:anchor="_Toc71492979" w:history="1">
            <w:r w:rsidRPr="00BD5752">
              <w:rPr>
                <w:rStyle w:val="Hyperlink"/>
                <w:noProof/>
              </w:rPr>
              <w:t>3.3. Phase 1: Interpretation of ASL Hand Gestures into English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_Toc71492979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113B7" w14:textId="13ED5294" w:rsidR="00263A1E" w:rsidRDefault="00263A1E" w:rsidP="00263A1E">
          <w:pPr>
            <w:pStyle w:val="TOC3"/>
            <w:tabs>
              <w:tab w:val="right" w:leader="dot" w:pos="10194"/>
            </w:tabs>
            <w:spacing w:line="480" w:lineRule="auto"/>
            <w:rPr>
              <w:rFonts w:asciiTheme="minorHAnsi" w:eastAsiaTheme="minorEastAsia" w:hAnsiTheme="minorHAnsi"/>
              <w:noProof/>
              <w:lang w:eastAsia="en-SG"/>
            </w:rPr>
          </w:pPr>
          <w:hyperlink w:anchor="_Toc71492980" w:history="1">
            <w:r w:rsidRPr="00BD5752">
              <w:rPr>
                <w:rStyle w:val="Hyperlink"/>
                <w:noProof/>
              </w:rPr>
              <w:t>3.3.1. 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_Toc71492980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E2826" w14:textId="64DFDAB4" w:rsidR="00263A1E" w:rsidRDefault="00263A1E" w:rsidP="00263A1E">
          <w:pPr>
            <w:pStyle w:val="TOC3"/>
            <w:tabs>
              <w:tab w:val="right" w:leader="dot" w:pos="10194"/>
            </w:tabs>
            <w:spacing w:line="480" w:lineRule="auto"/>
            <w:rPr>
              <w:rFonts w:asciiTheme="minorHAnsi" w:eastAsiaTheme="minorEastAsia" w:hAnsiTheme="minorHAnsi"/>
              <w:noProof/>
              <w:lang w:eastAsia="en-SG"/>
            </w:rPr>
          </w:pPr>
          <w:hyperlink w:anchor="_Toc71492981" w:history="1">
            <w:r w:rsidRPr="00BD5752">
              <w:rPr>
                <w:rStyle w:val="Hyperlink"/>
                <w:noProof/>
              </w:rPr>
              <w:t>3.3.2. Selection of Video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_Toc71492981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71D62" w14:textId="09A9D597" w:rsidR="00263A1E" w:rsidRDefault="00263A1E" w:rsidP="00263A1E">
          <w:pPr>
            <w:pStyle w:val="TOC3"/>
            <w:tabs>
              <w:tab w:val="right" w:leader="dot" w:pos="10194"/>
            </w:tabs>
            <w:spacing w:line="480" w:lineRule="auto"/>
            <w:rPr>
              <w:rFonts w:asciiTheme="minorHAnsi" w:eastAsiaTheme="minorEastAsia" w:hAnsiTheme="minorHAnsi"/>
              <w:noProof/>
              <w:lang w:eastAsia="en-SG"/>
            </w:rPr>
          </w:pPr>
          <w:hyperlink w:anchor="_Toc71492982" w:history="1">
            <w:r w:rsidRPr="00BD5752">
              <w:rPr>
                <w:rStyle w:val="Hyperlink"/>
                <w:noProof/>
              </w:rPr>
              <w:t>3.3.3. Data Categorisation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_Toc71492982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F21CD" w14:textId="3611875D" w:rsidR="00263A1E" w:rsidRDefault="00263A1E" w:rsidP="00263A1E">
          <w:pPr>
            <w:pStyle w:val="TOC3"/>
            <w:tabs>
              <w:tab w:val="right" w:leader="dot" w:pos="10194"/>
            </w:tabs>
            <w:spacing w:line="480" w:lineRule="auto"/>
            <w:rPr>
              <w:rFonts w:asciiTheme="minorHAnsi" w:eastAsiaTheme="minorEastAsia" w:hAnsiTheme="minorHAnsi"/>
              <w:noProof/>
              <w:lang w:eastAsia="en-SG"/>
            </w:rPr>
          </w:pPr>
          <w:hyperlink w:anchor="_Toc71492983" w:history="1">
            <w:r w:rsidRPr="00BD5752">
              <w:rPr>
                <w:rStyle w:val="Hyperlink"/>
                <w:noProof/>
              </w:rPr>
              <w:t>3.3.4. Hand Landmark Feature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_Toc71492983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09036" w14:textId="40848966" w:rsidR="00263A1E" w:rsidRDefault="00263A1E" w:rsidP="00263A1E">
          <w:pPr>
            <w:pStyle w:val="TOC3"/>
            <w:tabs>
              <w:tab w:val="right" w:leader="dot" w:pos="10194"/>
            </w:tabs>
            <w:spacing w:line="480" w:lineRule="auto"/>
            <w:rPr>
              <w:rFonts w:asciiTheme="minorHAnsi" w:eastAsiaTheme="minorEastAsia" w:hAnsiTheme="minorHAnsi"/>
              <w:noProof/>
              <w:lang w:eastAsia="en-SG"/>
            </w:rPr>
          </w:pPr>
          <w:hyperlink w:anchor="_Toc71492984" w:history="1">
            <w:r w:rsidRPr="00BD5752">
              <w:rPr>
                <w:rStyle w:val="Hyperlink"/>
                <w:noProof/>
              </w:rPr>
              <w:t>3.3.5. Spatial Scaling &amp; Normalization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_Toc71492984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9402E" w14:textId="380D3E0B" w:rsidR="00263A1E" w:rsidRDefault="00263A1E" w:rsidP="00263A1E">
          <w:pPr>
            <w:pStyle w:val="TOC3"/>
            <w:tabs>
              <w:tab w:val="right" w:leader="dot" w:pos="10194"/>
            </w:tabs>
            <w:spacing w:line="480" w:lineRule="auto"/>
            <w:rPr>
              <w:rFonts w:asciiTheme="minorHAnsi" w:eastAsiaTheme="minorEastAsia" w:hAnsiTheme="minorHAnsi"/>
              <w:noProof/>
              <w:lang w:eastAsia="en-SG"/>
            </w:rPr>
          </w:pPr>
          <w:hyperlink w:anchor="_Toc71492985" w:history="1">
            <w:r w:rsidRPr="00BD5752">
              <w:rPr>
                <w:rStyle w:val="Hyperlink"/>
                <w:noProof/>
              </w:rPr>
              <w:t>3.3.6. Training the LSTM Neural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_Toc71492985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01960" w14:textId="1F2CC61F" w:rsidR="00263A1E" w:rsidRDefault="00263A1E" w:rsidP="00263A1E">
          <w:pPr>
            <w:pStyle w:val="TOC3"/>
            <w:tabs>
              <w:tab w:val="right" w:leader="dot" w:pos="10194"/>
            </w:tabs>
            <w:spacing w:line="480" w:lineRule="auto"/>
            <w:rPr>
              <w:rFonts w:asciiTheme="minorHAnsi" w:eastAsiaTheme="minorEastAsia" w:hAnsiTheme="minorHAnsi"/>
              <w:noProof/>
              <w:lang w:eastAsia="en-SG"/>
            </w:rPr>
          </w:pPr>
          <w:hyperlink w:anchor="_Toc71492986" w:history="1">
            <w:r w:rsidRPr="00BD5752">
              <w:rPr>
                <w:rStyle w:val="Hyperlink"/>
                <w:noProof/>
              </w:rPr>
              <w:t>3.3.7. Testing the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_Toc71492986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A4AAC" w14:textId="6BB4A457" w:rsidR="00263A1E" w:rsidRDefault="00263A1E" w:rsidP="00263A1E">
          <w:pPr>
            <w:pStyle w:val="TOC2"/>
            <w:tabs>
              <w:tab w:val="right" w:leader="dot" w:pos="10194"/>
            </w:tabs>
            <w:spacing w:line="480" w:lineRule="auto"/>
            <w:rPr>
              <w:rFonts w:asciiTheme="minorHAnsi" w:eastAsiaTheme="minorEastAsia" w:hAnsiTheme="minorHAnsi"/>
              <w:noProof/>
              <w:lang w:eastAsia="en-SG"/>
            </w:rPr>
          </w:pPr>
          <w:hyperlink w:anchor="_Toc71492987" w:history="1">
            <w:r w:rsidRPr="00BD5752">
              <w:rPr>
                <w:rStyle w:val="Hyperlink"/>
                <w:noProof/>
              </w:rPr>
              <w:t>3.4. Phase 3: Presentation of Synthesised Output on a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_Toc71492987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F7750" w14:textId="171BF183" w:rsidR="00263A1E" w:rsidRDefault="00263A1E" w:rsidP="00263A1E">
          <w:pPr>
            <w:pStyle w:val="TOC3"/>
            <w:tabs>
              <w:tab w:val="right" w:leader="dot" w:pos="10194"/>
            </w:tabs>
            <w:spacing w:line="480" w:lineRule="auto"/>
            <w:rPr>
              <w:rFonts w:asciiTheme="minorHAnsi" w:eastAsiaTheme="minorEastAsia" w:hAnsiTheme="minorHAnsi"/>
              <w:noProof/>
              <w:lang w:eastAsia="en-SG"/>
            </w:rPr>
          </w:pPr>
          <w:hyperlink w:anchor="_Toc71492988" w:history="1">
            <w:r w:rsidRPr="00BD5752">
              <w:rPr>
                <w:rStyle w:val="Hyperlink"/>
                <w:noProof/>
              </w:rPr>
              <w:t>3.4.1. PC App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_Toc71492988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0EED6" w14:textId="6EC39551" w:rsidR="00263A1E" w:rsidRDefault="00263A1E" w:rsidP="00263A1E">
          <w:pPr>
            <w:pStyle w:val="TOC3"/>
            <w:tabs>
              <w:tab w:val="right" w:leader="dot" w:pos="10194"/>
            </w:tabs>
            <w:spacing w:line="480" w:lineRule="auto"/>
            <w:rPr>
              <w:rFonts w:asciiTheme="minorHAnsi" w:eastAsiaTheme="minorEastAsia" w:hAnsiTheme="minorHAnsi"/>
              <w:noProof/>
              <w:lang w:eastAsia="en-SG"/>
            </w:rPr>
          </w:pPr>
          <w:hyperlink w:anchor="_Toc71492989" w:history="1">
            <w:r w:rsidRPr="00BD5752">
              <w:rPr>
                <w:rStyle w:val="Hyperlink"/>
                <w:noProof/>
              </w:rPr>
              <w:t>3.4.2. Further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_Toc71492989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7591C" w14:textId="30D5B98F" w:rsidR="00263A1E" w:rsidRDefault="00263A1E" w:rsidP="00263A1E">
          <w:pPr>
            <w:pStyle w:val="TOC1"/>
            <w:spacing w:line="480" w:lineRule="auto"/>
            <w:rPr>
              <w:rFonts w:asciiTheme="minorHAnsi" w:eastAsiaTheme="minorEastAsia" w:hAnsiTheme="minorHAnsi"/>
              <w:noProof/>
              <w:lang w:eastAsia="en-SG"/>
            </w:rPr>
          </w:pPr>
          <w:hyperlink w:anchor="_Toc71492990" w:history="1">
            <w:r w:rsidRPr="00BD5752">
              <w:rPr>
                <w:rStyle w:val="Hyperlink"/>
                <w:noProof/>
              </w:rPr>
              <w:t>4. Projected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_Toc71492990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29169" w14:textId="56E867EB" w:rsidR="00263A1E" w:rsidRDefault="00263A1E" w:rsidP="00263A1E">
          <w:pPr>
            <w:pStyle w:val="TOC1"/>
            <w:spacing w:line="480" w:lineRule="auto"/>
            <w:rPr>
              <w:rFonts w:asciiTheme="minorHAnsi" w:eastAsiaTheme="minorEastAsia" w:hAnsiTheme="minorHAnsi"/>
              <w:noProof/>
              <w:lang w:eastAsia="en-SG"/>
            </w:rPr>
          </w:pPr>
          <w:hyperlink w:anchor="_Toc71492991" w:history="1">
            <w:r w:rsidRPr="00BD5752">
              <w:rPr>
                <w:rStyle w:val="Hyperlink"/>
                <w:noProof/>
              </w:rPr>
              <w:t>5. Proposed Budget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_Toc71492991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16E4A" w14:textId="243A7CC1" w:rsidR="00263A1E" w:rsidRDefault="00263A1E" w:rsidP="00263A1E">
          <w:pPr>
            <w:pStyle w:val="TOC1"/>
            <w:spacing w:line="480" w:lineRule="auto"/>
            <w:rPr>
              <w:rFonts w:asciiTheme="minorHAnsi" w:eastAsiaTheme="minorEastAsia" w:hAnsiTheme="minorHAnsi"/>
              <w:noProof/>
              <w:lang w:eastAsia="en-SG"/>
            </w:rPr>
          </w:pPr>
          <w:hyperlink w:anchor="_Toc71492992" w:history="1">
            <w:r w:rsidRPr="00BD5752">
              <w:rPr>
                <w:rStyle w:val="Hyperlink"/>
                <w:noProof/>
              </w:rPr>
              <w:t>6. Risk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_Toc71492992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1048A" w14:textId="15C783F3" w:rsidR="00263A1E" w:rsidRDefault="00263A1E" w:rsidP="00263A1E">
          <w:pPr>
            <w:pStyle w:val="TOC1"/>
            <w:spacing w:line="480" w:lineRule="auto"/>
            <w:rPr>
              <w:rFonts w:asciiTheme="minorHAnsi" w:eastAsiaTheme="minorEastAsia" w:hAnsiTheme="minorHAnsi"/>
              <w:noProof/>
              <w:lang w:eastAsia="en-SG"/>
            </w:rPr>
          </w:pPr>
          <w:hyperlink w:anchor="_Toc71492993" w:history="1">
            <w:r w:rsidRPr="00BD5752">
              <w:rPr>
                <w:rStyle w:val="Hyperlink"/>
                <w:noProof/>
              </w:rPr>
              <w:t>7.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_Toc71492993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04ADC" w14:textId="56E8257B" w:rsidR="003112AE" w:rsidRPr="00791863" w:rsidRDefault="003112AE" w:rsidP="009E46ED">
          <w:pPr>
            <w:spacing w:line="360" w:lineRule="auto"/>
          </w:pPr>
          <w:r w:rsidRPr="00950E42">
            <w:rPr>
              <w:color w:val="2B579A"/>
              <w:sz w:val="24"/>
              <w:szCs w:val="24"/>
              <w:shd w:val="clear" w:color="auto" w:fill="E6E6E6"/>
            </w:rPr>
            <w:fldChar w:fldCharType="end"/>
          </w:r>
        </w:p>
      </w:sdtContent>
    </w:sdt>
    <w:p w14:paraId="23701D4F" w14:textId="32635B12" w:rsidR="00BA6024" w:rsidRPr="003112AE" w:rsidRDefault="00BA6024" w:rsidP="003112AE">
      <w:pPr>
        <w:spacing w:line="360" w:lineRule="auto"/>
        <w:jc w:val="both"/>
        <w:rPr>
          <w:rFonts w:cs="Times New Roman"/>
          <w:sz w:val="24"/>
          <w:szCs w:val="24"/>
        </w:rPr>
        <w:sectPr w:rsidR="00BA6024" w:rsidRPr="003112AE" w:rsidSect="00D818D6">
          <w:footerReference w:type="default" r:id="rId14"/>
          <w:pgSz w:w="11906" w:h="16838"/>
          <w:pgMar w:top="851" w:right="851" w:bottom="851" w:left="851" w:header="708" w:footer="708" w:gutter="0"/>
          <w:pgNumType w:start="2"/>
          <w:cols w:space="708"/>
          <w:docGrid w:linePitch="360"/>
        </w:sectPr>
      </w:pPr>
    </w:p>
    <w:p w14:paraId="04D2C081" w14:textId="481C2FDA" w:rsidR="00B31435" w:rsidRPr="00791863" w:rsidRDefault="00950E42" w:rsidP="00FD0B9A">
      <w:pPr>
        <w:pStyle w:val="EE8101-Heading1"/>
      </w:pPr>
      <w:bookmarkStart w:id="0" w:name="_Toc61051075"/>
      <w:bookmarkStart w:id="1" w:name="_Toc71492972"/>
      <w:r>
        <w:lastRenderedPageBreak/>
        <w:t>1</w:t>
      </w:r>
      <w:r w:rsidR="005C0EF0">
        <w:t xml:space="preserve">. </w:t>
      </w:r>
      <w:r w:rsidR="00B31435" w:rsidRPr="00791863">
        <w:t>Background &amp; Motivation</w:t>
      </w:r>
      <w:bookmarkEnd w:id="0"/>
      <w:bookmarkEnd w:id="1"/>
    </w:p>
    <w:p w14:paraId="1344E4EB" w14:textId="7A008D46" w:rsidR="00852690" w:rsidRDefault="00821A97" w:rsidP="0053268F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 ability to hear is often taken</w:t>
      </w:r>
      <w:r w:rsidR="009A79FB">
        <w:rPr>
          <w:rFonts w:cs="Times New Roman"/>
          <w:sz w:val="24"/>
          <w:szCs w:val="24"/>
        </w:rPr>
        <w:t xml:space="preserve"> for granted. </w:t>
      </w:r>
      <w:r>
        <w:rPr>
          <w:rFonts w:cs="Times New Roman"/>
          <w:sz w:val="24"/>
          <w:szCs w:val="24"/>
        </w:rPr>
        <w:t xml:space="preserve">However, auditory perception is not universal trait. </w:t>
      </w:r>
      <w:r w:rsidR="00B214D5">
        <w:rPr>
          <w:rFonts w:cs="Times New Roman"/>
          <w:sz w:val="24"/>
          <w:szCs w:val="24"/>
        </w:rPr>
        <w:t xml:space="preserve">According to the World Health Organisation (WHO), </w:t>
      </w:r>
      <w:r w:rsidR="00852690">
        <w:rPr>
          <w:rFonts w:cs="Times New Roman"/>
          <w:sz w:val="24"/>
          <w:szCs w:val="24"/>
        </w:rPr>
        <w:t>more than</w:t>
      </w:r>
      <w:r w:rsidR="00852690" w:rsidRPr="00852690">
        <w:rPr>
          <w:rFonts w:cs="Times New Roman"/>
          <w:sz w:val="24"/>
          <w:szCs w:val="24"/>
        </w:rPr>
        <w:t xml:space="preserve"> </w:t>
      </w:r>
      <w:r w:rsidR="00852690">
        <w:rPr>
          <w:rFonts w:cs="Times New Roman"/>
          <w:sz w:val="24"/>
          <w:szCs w:val="24"/>
        </w:rPr>
        <w:t>5%</w:t>
      </w:r>
      <w:r w:rsidR="00852690" w:rsidRPr="00852690">
        <w:rPr>
          <w:rFonts w:cs="Times New Roman"/>
          <w:sz w:val="24"/>
          <w:szCs w:val="24"/>
        </w:rPr>
        <w:t xml:space="preserve"> of the </w:t>
      </w:r>
      <w:r w:rsidR="00852690">
        <w:rPr>
          <w:rFonts w:cs="Times New Roman"/>
          <w:sz w:val="24"/>
          <w:szCs w:val="24"/>
        </w:rPr>
        <w:t>global population</w:t>
      </w:r>
      <w:r w:rsidR="0051334B">
        <w:rPr>
          <w:rFonts w:cs="Times New Roman"/>
          <w:sz w:val="24"/>
          <w:szCs w:val="24"/>
        </w:rPr>
        <w:t xml:space="preserve"> –</w:t>
      </w:r>
      <w:r w:rsidR="0085269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approximately</w:t>
      </w:r>
      <w:r w:rsidR="00B214D5">
        <w:rPr>
          <w:rFonts w:cs="Times New Roman"/>
          <w:sz w:val="24"/>
          <w:szCs w:val="24"/>
        </w:rPr>
        <w:t xml:space="preserve"> 466 million people</w:t>
      </w:r>
      <w:r w:rsidR="0051334B">
        <w:rPr>
          <w:rFonts w:cs="Times New Roman"/>
          <w:sz w:val="24"/>
          <w:szCs w:val="24"/>
        </w:rPr>
        <w:t xml:space="preserve"> – </w:t>
      </w:r>
      <w:r w:rsidR="0073065E">
        <w:rPr>
          <w:rFonts w:cs="Times New Roman"/>
          <w:sz w:val="24"/>
          <w:szCs w:val="24"/>
        </w:rPr>
        <w:t>have some form of disabling hearing loss, and this number is estimated to grow to in excess of 900 million people by 2050</w:t>
      </w:r>
      <w:sdt>
        <w:sdtPr>
          <w:rPr>
            <w:rFonts w:cs="Times New Roman"/>
            <w:color w:val="2B579A"/>
            <w:sz w:val="24"/>
            <w:szCs w:val="24"/>
            <w:shd w:val="clear" w:color="auto" w:fill="E6E6E6"/>
          </w:rPr>
          <w:id w:val="-476845419"/>
          <w:citation/>
        </w:sdtPr>
        <w:sdtEndPr/>
        <w:sdtContent>
          <w:r w:rsidR="006905F7">
            <w:rPr>
              <w:rFonts w:cs="Times New Roman"/>
              <w:color w:val="2B579A"/>
              <w:sz w:val="24"/>
              <w:szCs w:val="24"/>
              <w:shd w:val="clear" w:color="auto" w:fill="E6E6E6"/>
            </w:rPr>
            <w:fldChar w:fldCharType="begin"/>
          </w:r>
          <w:r w:rsidR="00CA5AD7">
            <w:rPr>
              <w:rFonts w:cs="Times New Roman"/>
              <w:sz w:val="24"/>
              <w:szCs w:val="24"/>
            </w:rPr>
            <w:instrText xml:space="preserve">CITATION Wor20 \l 18441 </w:instrText>
          </w:r>
          <w:r w:rsidR="006905F7">
            <w:rPr>
              <w:rFonts w:cs="Times New Roman"/>
              <w:color w:val="2B579A"/>
              <w:sz w:val="24"/>
              <w:szCs w:val="24"/>
              <w:shd w:val="clear" w:color="auto" w:fill="E6E6E6"/>
            </w:rPr>
            <w:fldChar w:fldCharType="separate"/>
          </w:r>
          <w:r w:rsidR="00CA5AD7">
            <w:rPr>
              <w:rFonts w:cs="Times New Roman"/>
              <w:noProof/>
              <w:sz w:val="24"/>
              <w:szCs w:val="24"/>
            </w:rPr>
            <w:t xml:space="preserve"> </w:t>
          </w:r>
          <w:r w:rsidR="00CA5AD7" w:rsidRPr="00CA5AD7">
            <w:rPr>
              <w:rFonts w:cs="Times New Roman"/>
              <w:noProof/>
              <w:sz w:val="24"/>
              <w:szCs w:val="24"/>
            </w:rPr>
            <w:t>[1]</w:t>
          </w:r>
          <w:r w:rsidR="006905F7">
            <w:rPr>
              <w:rFonts w:cs="Times New Roman"/>
              <w:color w:val="2B579A"/>
              <w:sz w:val="24"/>
              <w:szCs w:val="24"/>
              <w:shd w:val="clear" w:color="auto" w:fill="E6E6E6"/>
            </w:rPr>
            <w:fldChar w:fldCharType="end"/>
          </w:r>
        </w:sdtContent>
      </w:sdt>
      <w:r w:rsidR="005107AC">
        <w:rPr>
          <w:rFonts w:cs="Times New Roman"/>
          <w:sz w:val="24"/>
          <w:szCs w:val="24"/>
        </w:rPr>
        <w:t>.</w:t>
      </w:r>
    </w:p>
    <w:p w14:paraId="2DE7885F" w14:textId="30EA82C3" w:rsidR="00A33E38" w:rsidRDefault="005B2651" w:rsidP="0053268F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 </w:t>
      </w:r>
      <w:r w:rsidR="00300D03">
        <w:rPr>
          <w:rFonts w:cs="Times New Roman"/>
          <w:sz w:val="24"/>
          <w:szCs w:val="24"/>
        </w:rPr>
        <w:t xml:space="preserve">lieu of verbal communication, members of Deaf cultures </w:t>
      </w:r>
      <w:r w:rsidR="009F27FA">
        <w:rPr>
          <w:rFonts w:cs="Times New Roman"/>
          <w:sz w:val="24"/>
          <w:szCs w:val="24"/>
        </w:rPr>
        <w:t xml:space="preserve">use sign languages as their primary means of communication within their </w:t>
      </w:r>
      <w:r w:rsidR="00E624DD">
        <w:rPr>
          <w:rFonts w:cs="Times New Roman"/>
          <w:sz w:val="24"/>
          <w:szCs w:val="24"/>
        </w:rPr>
        <w:t>communities</w:t>
      </w:r>
      <w:r w:rsidR="0036667F">
        <w:rPr>
          <w:rFonts w:cs="Times New Roman"/>
          <w:sz w:val="24"/>
          <w:szCs w:val="24"/>
        </w:rPr>
        <w:t xml:space="preserve">. </w:t>
      </w:r>
      <w:r w:rsidR="00821A97">
        <w:rPr>
          <w:rFonts w:cs="Times New Roman"/>
          <w:sz w:val="24"/>
          <w:szCs w:val="24"/>
        </w:rPr>
        <w:t xml:space="preserve">These languages are built upon the idea that </w:t>
      </w:r>
      <w:r w:rsidR="00852690">
        <w:rPr>
          <w:rFonts w:cs="Times New Roman"/>
          <w:sz w:val="24"/>
          <w:szCs w:val="24"/>
        </w:rPr>
        <w:t>the most useful tool a deaf person has to interact with his peers is their sense of sight</w:t>
      </w:r>
      <w:sdt>
        <w:sdtPr>
          <w:rPr>
            <w:rFonts w:cs="Times New Roman"/>
            <w:color w:val="2B579A"/>
            <w:sz w:val="24"/>
            <w:szCs w:val="24"/>
            <w:shd w:val="clear" w:color="auto" w:fill="E6E6E6"/>
          </w:rPr>
          <w:id w:val="1318301384"/>
          <w:citation/>
        </w:sdtPr>
        <w:sdtEndPr/>
        <w:sdtContent>
          <w:r w:rsidR="00852690">
            <w:rPr>
              <w:rFonts w:cs="Times New Roman"/>
              <w:color w:val="2B579A"/>
              <w:sz w:val="24"/>
              <w:szCs w:val="24"/>
              <w:shd w:val="clear" w:color="auto" w:fill="E6E6E6"/>
            </w:rPr>
            <w:fldChar w:fldCharType="begin"/>
          </w:r>
          <w:r w:rsidR="00852690">
            <w:rPr>
              <w:rFonts w:cs="Times New Roman"/>
              <w:sz w:val="24"/>
              <w:szCs w:val="24"/>
            </w:rPr>
            <w:instrText xml:space="preserve"> CITATION Nat19 \l 18441 </w:instrText>
          </w:r>
          <w:r w:rsidR="00852690">
            <w:rPr>
              <w:rFonts w:cs="Times New Roman"/>
              <w:color w:val="2B579A"/>
              <w:sz w:val="24"/>
              <w:szCs w:val="24"/>
              <w:shd w:val="clear" w:color="auto" w:fill="E6E6E6"/>
            </w:rPr>
            <w:fldChar w:fldCharType="separate"/>
          </w:r>
          <w:r w:rsidR="003105E4">
            <w:rPr>
              <w:rFonts w:cs="Times New Roman"/>
              <w:noProof/>
              <w:sz w:val="24"/>
              <w:szCs w:val="24"/>
            </w:rPr>
            <w:t xml:space="preserve"> </w:t>
          </w:r>
          <w:r w:rsidR="003105E4" w:rsidRPr="003105E4">
            <w:rPr>
              <w:rFonts w:cs="Times New Roman"/>
              <w:noProof/>
              <w:sz w:val="24"/>
              <w:szCs w:val="24"/>
            </w:rPr>
            <w:t>[2]</w:t>
          </w:r>
          <w:r w:rsidR="00852690">
            <w:rPr>
              <w:rFonts w:cs="Times New Roman"/>
              <w:color w:val="2B579A"/>
              <w:sz w:val="24"/>
              <w:szCs w:val="24"/>
              <w:shd w:val="clear" w:color="auto" w:fill="E6E6E6"/>
            </w:rPr>
            <w:fldChar w:fldCharType="end"/>
          </w:r>
        </w:sdtContent>
      </w:sdt>
      <w:r w:rsidR="00852690">
        <w:rPr>
          <w:rFonts w:cs="Times New Roman"/>
          <w:sz w:val="24"/>
          <w:szCs w:val="24"/>
        </w:rPr>
        <w:t xml:space="preserve">. </w:t>
      </w:r>
      <w:r w:rsidR="002657F5">
        <w:rPr>
          <w:rFonts w:cs="Times New Roman"/>
          <w:sz w:val="24"/>
          <w:szCs w:val="24"/>
        </w:rPr>
        <w:t>M</w:t>
      </w:r>
      <w:r w:rsidR="00D3709B">
        <w:rPr>
          <w:rFonts w:cs="Times New Roman"/>
          <w:sz w:val="24"/>
          <w:szCs w:val="24"/>
        </w:rPr>
        <w:t>eaning</w:t>
      </w:r>
      <w:r w:rsidR="002657F5">
        <w:rPr>
          <w:rFonts w:cs="Times New Roman"/>
          <w:sz w:val="24"/>
          <w:szCs w:val="24"/>
        </w:rPr>
        <w:t xml:space="preserve"> is conveyed</w:t>
      </w:r>
      <w:r w:rsidR="00D3709B">
        <w:rPr>
          <w:rFonts w:cs="Times New Roman"/>
          <w:sz w:val="24"/>
          <w:szCs w:val="24"/>
        </w:rPr>
        <w:t xml:space="preserve"> through</w:t>
      </w:r>
      <w:r w:rsidR="00C3288B">
        <w:rPr>
          <w:rFonts w:cs="Times New Roman"/>
          <w:sz w:val="24"/>
          <w:szCs w:val="24"/>
        </w:rPr>
        <w:t xml:space="preserve"> </w:t>
      </w:r>
      <w:r w:rsidR="00852C45">
        <w:rPr>
          <w:rFonts w:cs="Times New Roman"/>
          <w:sz w:val="24"/>
          <w:szCs w:val="24"/>
        </w:rPr>
        <w:t>the combined use</w:t>
      </w:r>
      <w:r w:rsidR="00377897">
        <w:rPr>
          <w:rFonts w:cs="Times New Roman"/>
          <w:sz w:val="24"/>
          <w:szCs w:val="24"/>
        </w:rPr>
        <w:t xml:space="preserve"> </w:t>
      </w:r>
      <w:r w:rsidR="00173691">
        <w:rPr>
          <w:rFonts w:cs="Times New Roman"/>
          <w:sz w:val="24"/>
          <w:szCs w:val="24"/>
        </w:rPr>
        <w:t xml:space="preserve">of </w:t>
      </w:r>
      <w:r w:rsidR="00C3288B">
        <w:rPr>
          <w:rFonts w:cs="Times New Roman"/>
          <w:sz w:val="24"/>
          <w:szCs w:val="24"/>
        </w:rPr>
        <w:t xml:space="preserve">hand shapes, the orientation and </w:t>
      </w:r>
      <w:r w:rsidR="00D843CB">
        <w:rPr>
          <w:rFonts w:cs="Times New Roman"/>
          <w:sz w:val="24"/>
          <w:szCs w:val="24"/>
        </w:rPr>
        <w:t>movement of</w:t>
      </w:r>
      <w:r w:rsidR="00377897">
        <w:rPr>
          <w:rFonts w:cs="Times New Roman"/>
          <w:sz w:val="24"/>
          <w:szCs w:val="24"/>
        </w:rPr>
        <w:t xml:space="preserve"> </w:t>
      </w:r>
      <w:r w:rsidR="00852690">
        <w:rPr>
          <w:rFonts w:cs="Times New Roman"/>
          <w:sz w:val="24"/>
          <w:szCs w:val="24"/>
        </w:rPr>
        <w:t xml:space="preserve">one’s </w:t>
      </w:r>
      <w:r w:rsidR="00D843CB">
        <w:rPr>
          <w:rFonts w:cs="Times New Roman"/>
          <w:sz w:val="24"/>
          <w:szCs w:val="24"/>
        </w:rPr>
        <w:t xml:space="preserve">hands, arms </w:t>
      </w:r>
      <w:r w:rsidR="00852690">
        <w:rPr>
          <w:rFonts w:cs="Times New Roman"/>
          <w:sz w:val="24"/>
          <w:szCs w:val="24"/>
        </w:rPr>
        <w:t>and/</w:t>
      </w:r>
      <w:r w:rsidR="00D843CB">
        <w:rPr>
          <w:rFonts w:cs="Times New Roman"/>
          <w:sz w:val="24"/>
          <w:szCs w:val="24"/>
        </w:rPr>
        <w:t>or body, an</w:t>
      </w:r>
      <w:r w:rsidR="00173691">
        <w:rPr>
          <w:rFonts w:cs="Times New Roman"/>
          <w:sz w:val="24"/>
          <w:szCs w:val="24"/>
        </w:rPr>
        <w:t xml:space="preserve">d </w:t>
      </w:r>
      <w:r w:rsidR="00852690">
        <w:rPr>
          <w:rFonts w:cs="Times New Roman"/>
          <w:sz w:val="24"/>
          <w:szCs w:val="24"/>
        </w:rPr>
        <w:t xml:space="preserve">one’s </w:t>
      </w:r>
      <w:r w:rsidR="00D843CB">
        <w:rPr>
          <w:rFonts w:cs="Times New Roman"/>
          <w:sz w:val="24"/>
          <w:szCs w:val="24"/>
        </w:rPr>
        <w:t>facial expressions</w:t>
      </w:r>
      <w:r w:rsidR="00A70BB4">
        <w:rPr>
          <w:rFonts w:cs="Times New Roman"/>
          <w:sz w:val="24"/>
          <w:szCs w:val="24"/>
        </w:rPr>
        <w:t>.</w:t>
      </w:r>
      <w:r w:rsidR="0058503C">
        <w:rPr>
          <w:rFonts w:cs="Times New Roman"/>
          <w:sz w:val="24"/>
          <w:szCs w:val="24"/>
        </w:rPr>
        <w:t xml:space="preserve"> </w:t>
      </w:r>
    </w:p>
    <w:p w14:paraId="42D2CFAE" w14:textId="6FE0986E" w:rsidR="00E203DC" w:rsidRDefault="00852690" w:rsidP="0053268F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Naturally, as a result of the distinct difference in communication mediums </w:t>
      </w:r>
      <w:r w:rsidR="0051334B">
        <w:rPr>
          <w:rFonts w:cs="Times New Roman"/>
          <w:sz w:val="24"/>
          <w:szCs w:val="24"/>
        </w:rPr>
        <w:t>–</w:t>
      </w:r>
      <w:r>
        <w:rPr>
          <w:rFonts w:cs="Times New Roman"/>
          <w:sz w:val="24"/>
          <w:szCs w:val="24"/>
        </w:rPr>
        <w:t xml:space="preserve"> </w:t>
      </w:r>
      <w:r w:rsidR="0051334B">
        <w:rPr>
          <w:rFonts w:cs="Times New Roman"/>
          <w:sz w:val="24"/>
          <w:szCs w:val="24"/>
        </w:rPr>
        <w:t xml:space="preserve">hearing people often utilise verbal means, whereas members of Deaf cultures use visual-manual means, enabling effective interaction between the two groups presents a unique challenge. As society as a whole consists primarily of hearing people, it is generally difficult for a hearing person and a deaf person to converse without the </w:t>
      </w:r>
      <w:r w:rsidR="00E203DC">
        <w:rPr>
          <w:rFonts w:cs="Times New Roman"/>
          <w:sz w:val="24"/>
          <w:szCs w:val="24"/>
        </w:rPr>
        <w:t>aid</w:t>
      </w:r>
      <w:r w:rsidR="0051334B">
        <w:rPr>
          <w:rFonts w:cs="Times New Roman"/>
          <w:sz w:val="24"/>
          <w:szCs w:val="24"/>
        </w:rPr>
        <w:t xml:space="preserve"> of a </w:t>
      </w:r>
      <w:r w:rsidR="00E203DC" w:rsidRPr="00E203DC">
        <w:rPr>
          <w:rFonts w:cs="Times New Roman"/>
          <w:sz w:val="24"/>
          <w:szCs w:val="24"/>
        </w:rPr>
        <w:t>sign-language interpreter</w:t>
      </w:r>
      <w:r w:rsidR="0051334B">
        <w:rPr>
          <w:rFonts w:cs="Times New Roman"/>
          <w:sz w:val="24"/>
          <w:szCs w:val="24"/>
        </w:rPr>
        <w:t xml:space="preserve"> </w:t>
      </w:r>
      <w:r w:rsidR="00E203DC">
        <w:rPr>
          <w:rFonts w:cs="Times New Roman"/>
          <w:sz w:val="24"/>
          <w:szCs w:val="24"/>
        </w:rPr>
        <w:t xml:space="preserve">or </w:t>
      </w:r>
      <w:r w:rsidR="00564794">
        <w:rPr>
          <w:rFonts w:cs="Times New Roman"/>
          <w:sz w:val="24"/>
          <w:szCs w:val="24"/>
        </w:rPr>
        <w:t>technological accessibility</w:t>
      </w:r>
      <w:r w:rsidR="00E203DC">
        <w:rPr>
          <w:rFonts w:cs="Times New Roman"/>
          <w:sz w:val="24"/>
          <w:szCs w:val="24"/>
        </w:rPr>
        <w:t>, such as</w:t>
      </w:r>
      <w:r w:rsidR="00564794">
        <w:rPr>
          <w:rFonts w:cs="Times New Roman"/>
          <w:sz w:val="24"/>
          <w:szCs w:val="24"/>
        </w:rPr>
        <w:t xml:space="preserve"> through</w:t>
      </w:r>
      <w:r w:rsidR="00E203DC">
        <w:rPr>
          <w:rFonts w:cs="Times New Roman"/>
          <w:sz w:val="24"/>
          <w:szCs w:val="24"/>
        </w:rPr>
        <w:t xml:space="preserve"> texting. Some in the Deaf community may thus feel misunderstood or be discriminated against by those who do not know sign language</w:t>
      </w:r>
      <w:sdt>
        <w:sdtPr>
          <w:rPr>
            <w:rFonts w:cs="Times New Roman"/>
            <w:color w:val="2B579A"/>
            <w:sz w:val="24"/>
            <w:szCs w:val="24"/>
            <w:shd w:val="clear" w:color="auto" w:fill="E6E6E6"/>
          </w:rPr>
          <w:id w:val="24074019"/>
          <w:citation/>
        </w:sdtPr>
        <w:sdtEndPr/>
        <w:sdtContent>
          <w:r w:rsidR="00E203DC">
            <w:rPr>
              <w:rFonts w:cs="Times New Roman"/>
              <w:color w:val="2B579A"/>
              <w:sz w:val="24"/>
              <w:szCs w:val="24"/>
              <w:shd w:val="clear" w:color="auto" w:fill="E6E6E6"/>
            </w:rPr>
            <w:fldChar w:fldCharType="begin"/>
          </w:r>
          <w:r w:rsidR="00E203DC">
            <w:rPr>
              <w:rFonts w:cs="Times New Roman"/>
              <w:sz w:val="24"/>
              <w:szCs w:val="24"/>
            </w:rPr>
            <w:instrText xml:space="preserve"> CITATION Nas81 \l 18441 </w:instrText>
          </w:r>
          <w:r w:rsidR="00E203DC">
            <w:rPr>
              <w:rFonts w:cs="Times New Roman"/>
              <w:color w:val="2B579A"/>
              <w:sz w:val="24"/>
              <w:szCs w:val="24"/>
              <w:shd w:val="clear" w:color="auto" w:fill="E6E6E6"/>
            </w:rPr>
            <w:fldChar w:fldCharType="separate"/>
          </w:r>
          <w:r w:rsidR="003105E4">
            <w:rPr>
              <w:rFonts w:cs="Times New Roman"/>
              <w:noProof/>
              <w:sz w:val="24"/>
              <w:szCs w:val="24"/>
            </w:rPr>
            <w:t xml:space="preserve"> </w:t>
          </w:r>
          <w:r w:rsidR="003105E4" w:rsidRPr="003105E4">
            <w:rPr>
              <w:rFonts w:cs="Times New Roman"/>
              <w:noProof/>
              <w:sz w:val="24"/>
              <w:szCs w:val="24"/>
            </w:rPr>
            <w:t>[3]</w:t>
          </w:r>
          <w:r w:rsidR="00E203DC">
            <w:rPr>
              <w:rFonts w:cs="Times New Roman"/>
              <w:color w:val="2B579A"/>
              <w:sz w:val="24"/>
              <w:szCs w:val="24"/>
              <w:shd w:val="clear" w:color="auto" w:fill="E6E6E6"/>
            </w:rPr>
            <w:fldChar w:fldCharType="end"/>
          </w:r>
        </w:sdtContent>
      </w:sdt>
      <w:r w:rsidR="00E203DC">
        <w:rPr>
          <w:rFonts w:cs="Times New Roman"/>
          <w:sz w:val="24"/>
          <w:szCs w:val="24"/>
        </w:rPr>
        <w:t xml:space="preserve">. </w:t>
      </w:r>
    </w:p>
    <w:p w14:paraId="221B089E" w14:textId="3884930E" w:rsidR="00DD1E1E" w:rsidRPr="003112AE" w:rsidRDefault="0053268F" w:rsidP="003112AE">
      <w:pPr>
        <w:spacing w:line="360" w:lineRule="auto"/>
        <w:jc w:val="both"/>
        <w:rPr>
          <w:rFonts w:cs="Times New Roman"/>
          <w:sz w:val="24"/>
          <w:szCs w:val="24"/>
        </w:rPr>
        <w:sectPr w:rsidR="00DD1E1E" w:rsidRPr="003112AE" w:rsidSect="00E50060">
          <w:pgSz w:w="11906" w:h="16838"/>
          <w:pgMar w:top="851" w:right="851" w:bottom="851" w:left="851" w:header="708" w:footer="708" w:gutter="0"/>
          <w:cols w:space="708"/>
          <w:docGrid w:linePitch="360"/>
        </w:sectPr>
      </w:pPr>
      <w:r>
        <w:rPr>
          <w:rFonts w:cs="Times New Roman"/>
          <w:sz w:val="24"/>
          <w:szCs w:val="24"/>
        </w:rPr>
        <w:t xml:space="preserve">There have been attempts in the past to overcome the communication barrier. The introduction of </w:t>
      </w:r>
      <w:r w:rsidR="00814D43">
        <w:rPr>
          <w:rFonts w:cs="Times New Roman"/>
          <w:sz w:val="24"/>
          <w:szCs w:val="24"/>
        </w:rPr>
        <w:t xml:space="preserve">cochlear implants since the 1970s has helped many users gain auditory perception to a certain degree, but </w:t>
      </w:r>
      <w:r w:rsidR="00564794">
        <w:rPr>
          <w:rFonts w:cs="Times New Roman"/>
          <w:sz w:val="24"/>
          <w:szCs w:val="24"/>
        </w:rPr>
        <w:t xml:space="preserve">their use is not widespread and has faced resistance from members of Deaf </w:t>
      </w:r>
      <w:r w:rsidR="00814D43">
        <w:rPr>
          <w:rFonts w:cs="Times New Roman"/>
          <w:sz w:val="24"/>
          <w:szCs w:val="24"/>
        </w:rPr>
        <w:t xml:space="preserve">communities; </w:t>
      </w:r>
      <w:r w:rsidR="00814D43" w:rsidRPr="00814D43">
        <w:rPr>
          <w:rFonts w:cs="Times New Roman"/>
          <w:sz w:val="24"/>
          <w:szCs w:val="24"/>
        </w:rPr>
        <w:t>cochlear implants are</w:t>
      </w:r>
      <w:r w:rsidR="00814D43">
        <w:rPr>
          <w:rFonts w:cs="Times New Roman"/>
          <w:sz w:val="24"/>
          <w:szCs w:val="24"/>
        </w:rPr>
        <w:t xml:space="preserve"> seen as</w:t>
      </w:r>
      <w:r w:rsidR="00814D43" w:rsidRPr="00814D43">
        <w:rPr>
          <w:rFonts w:cs="Times New Roman"/>
          <w:sz w:val="24"/>
          <w:szCs w:val="24"/>
        </w:rPr>
        <w:t xml:space="preserve"> </w:t>
      </w:r>
      <w:r w:rsidR="00814D43">
        <w:rPr>
          <w:rFonts w:cs="Times New Roman"/>
          <w:sz w:val="24"/>
          <w:szCs w:val="24"/>
        </w:rPr>
        <w:t>a threat</w:t>
      </w:r>
      <w:r w:rsidR="00814D43" w:rsidRPr="00814D43">
        <w:rPr>
          <w:rFonts w:cs="Times New Roman"/>
          <w:sz w:val="24"/>
          <w:szCs w:val="24"/>
        </w:rPr>
        <w:t xml:space="preserve"> to their culture</w:t>
      </w:r>
      <w:r w:rsidR="00814D43">
        <w:rPr>
          <w:rFonts w:cs="Times New Roman"/>
          <w:sz w:val="24"/>
          <w:szCs w:val="24"/>
        </w:rPr>
        <w:t>, and discrimination by a hearing majority. It</w:t>
      </w:r>
      <w:r>
        <w:rPr>
          <w:rFonts w:cs="Times New Roman"/>
          <w:sz w:val="24"/>
          <w:szCs w:val="24"/>
        </w:rPr>
        <w:t xml:space="preserve"> will</w:t>
      </w:r>
      <w:r w:rsidR="00814D43">
        <w:rPr>
          <w:rFonts w:cs="Times New Roman"/>
          <w:sz w:val="24"/>
          <w:szCs w:val="24"/>
        </w:rPr>
        <w:t>, as such,</w:t>
      </w:r>
      <w:r>
        <w:rPr>
          <w:rFonts w:cs="Times New Roman"/>
          <w:sz w:val="24"/>
          <w:szCs w:val="24"/>
        </w:rPr>
        <w:t xml:space="preserve"> take time for these devices to become more widely accepted and utilised. </w:t>
      </w:r>
      <w:r w:rsidR="00814D43">
        <w:rPr>
          <w:rFonts w:cs="Times New Roman"/>
          <w:sz w:val="24"/>
          <w:szCs w:val="24"/>
        </w:rPr>
        <w:t>Additionally, while t</w:t>
      </w:r>
      <w:r>
        <w:rPr>
          <w:rFonts w:cs="Times New Roman"/>
          <w:sz w:val="24"/>
          <w:szCs w:val="24"/>
        </w:rPr>
        <w:t>he</w:t>
      </w:r>
      <w:r w:rsidR="00814D43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use of text</w:t>
      </w:r>
      <w:r w:rsidR="00814D43">
        <w:rPr>
          <w:rFonts w:cs="Times New Roman"/>
          <w:sz w:val="24"/>
          <w:szCs w:val="24"/>
        </w:rPr>
        <w:t xml:space="preserve"> messages</w:t>
      </w:r>
      <w:r>
        <w:rPr>
          <w:rFonts w:cs="Times New Roman"/>
          <w:sz w:val="24"/>
          <w:szCs w:val="24"/>
        </w:rPr>
        <w:t xml:space="preserve"> as a</w:t>
      </w:r>
      <w:r w:rsidR="00814D43">
        <w:rPr>
          <w:rFonts w:cs="Times New Roman"/>
          <w:sz w:val="24"/>
          <w:szCs w:val="24"/>
        </w:rPr>
        <w:t>n</w:t>
      </w:r>
      <w:r>
        <w:rPr>
          <w:rFonts w:cs="Times New Roman"/>
          <w:sz w:val="24"/>
          <w:szCs w:val="24"/>
        </w:rPr>
        <w:t xml:space="preserve"> </w:t>
      </w:r>
      <w:r w:rsidR="00814D43">
        <w:rPr>
          <w:rFonts w:cs="Times New Roman"/>
          <w:sz w:val="24"/>
          <w:szCs w:val="24"/>
        </w:rPr>
        <w:t xml:space="preserve">alternative </w:t>
      </w:r>
      <w:r>
        <w:rPr>
          <w:rFonts w:cs="Times New Roman"/>
          <w:sz w:val="24"/>
          <w:szCs w:val="24"/>
        </w:rPr>
        <w:t>means of communication</w:t>
      </w:r>
      <w:r w:rsidR="00814D43">
        <w:rPr>
          <w:rFonts w:cs="Times New Roman"/>
          <w:sz w:val="24"/>
          <w:szCs w:val="24"/>
        </w:rPr>
        <w:t xml:space="preserve"> has grown with the increasing prevalence of mobile devices,</w:t>
      </w:r>
      <w:r>
        <w:rPr>
          <w:rFonts w:cs="Times New Roman"/>
          <w:sz w:val="24"/>
          <w:szCs w:val="24"/>
        </w:rPr>
        <w:t xml:space="preserve"> </w:t>
      </w:r>
      <w:r w:rsidR="003C244A">
        <w:rPr>
          <w:rFonts w:cs="Times New Roman"/>
          <w:sz w:val="24"/>
          <w:szCs w:val="24"/>
        </w:rPr>
        <w:t xml:space="preserve">this ‘solution’ merely forces communication through a secondary medium, and does not truly address the root of the problem – a lack of comprehension of the other party’s primary language. </w:t>
      </w:r>
      <w:r>
        <w:rPr>
          <w:rFonts w:cs="Times New Roman"/>
          <w:sz w:val="24"/>
          <w:szCs w:val="24"/>
        </w:rPr>
        <w:t>The problem thus persists; there exists a need for improved methods of interaction.</w:t>
      </w:r>
    </w:p>
    <w:p w14:paraId="7B20D142" w14:textId="39602BFF" w:rsidR="006730AB" w:rsidRPr="002202D8" w:rsidRDefault="00950E42" w:rsidP="00FD0B9A">
      <w:pPr>
        <w:pStyle w:val="EE8101-Heading1"/>
      </w:pPr>
      <w:bookmarkStart w:id="2" w:name="_Toc61051076"/>
      <w:bookmarkStart w:id="3" w:name="_Toc71492973"/>
      <w:r>
        <w:lastRenderedPageBreak/>
        <w:t>2</w:t>
      </w:r>
      <w:r w:rsidR="005A5BB5">
        <w:t xml:space="preserve">. </w:t>
      </w:r>
      <w:r w:rsidR="00B31435" w:rsidRPr="002202D8">
        <w:t>Objective &amp; Specific Aims</w:t>
      </w:r>
      <w:bookmarkEnd w:id="2"/>
      <w:bookmarkEnd w:id="3"/>
    </w:p>
    <w:p w14:paraId="65E9C4A8" w14:textId="2C89F9E3" w:rsidR="00646339" w:rsidRDefault="003C244A" w:rsidP="0053268F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 order to overcome the communication barrier, t</w:t>
      </w:r>
      <w:r w:rsidR="0053268F">
        <w:rPr>
          <w:rFonts w:cs="Times New Roman"/>
          <w:sz w:val="24"/>
          <w:szCs w:val="24"/>
        </w:rPr>
        <w:t>his Team believes a better approach to</w:t>
      </w:r>
      <w:r w:rsidR="0053694B">
        <w:rPr>
          <w:rFonts w:cs="Times New Roman"/>
          <w:sz w:val="24"/>
          <w:szCs w:val="24"/>
        </w:rPr>
        <w:t xml:space="preserve"> ameliorating this</w:t>
      </w:r>
      <w:r w:rsidR="0053268F">
        <w:rPr>
          <w:rFonts w:cs="Times New Roman"/>
          <w:sz w:val="24"/>
          <w:szCs w:val="24"/>
        </w:rPr>
        <w:t xml:space="preserve"> problem is to enable hearing people to better comprehend sign language.</w:t>
      </w:r>
      <w:r w:rsidR="0053694B">
        <w:rPr>
          <w:rFonts w:cs="Times New Roman"/>
          <w:sz w:val="24"/>
          <w:szCs w:val="24"/>
        </w:rPr>
        <w:t xml:space="preserve"> </w:t>
      </w:r>
      <w:r w:rsidR="004D225F">
        <w:rPr>
          <w:rFonts w:cs="Times New Roman"/>
          <w:sz w:val="24"/>
          <w:szCs w:val="24"/>
        </w:rPr>
        <w:t xml:space="preserve">We </w:t>
      </w:r>
      <w:r w:rsidR="0053694B">
        <w:rPr>
          <w:rFonts w:cs="Times New Roman"/>
          <w:sz w:val="24"/>
          <w:szCs w:val="24"/>
        </w:rPr>
        <w:t xml:space="preserve">seek to do so via a </w:t>
      </w:r>
      <w:r w:rsidR="00D14DBC">
        <w:rPr>
          <w:rFonts w:cs="Times New Roman"/>
          <w:sz w:val="24"/>
          <w:szCs w:val="24"/>
        </w:rPr>
        <w:t>computer</w:t>
      </w:r>
      <w:r w:rsidR="0053694B">
        <w:rPr>
          <w:rFonts w:cs="Times New Roman"/>
          <w:sz w:val="24"/>
          <w:szCs w:val="24"/>
        </w:rPr>
        <w:t xml:space="preserve"> application</w:t>
      </w:r>
      <w:r w:rsidR="00646339">
        <w:rPr>
          <w:rFonts w:cs="Times New Roman"/>
          <w:sz w:val="24"/>
          <w:szCs w:val="24"/>
        </w:rPr>
        <w:t xml:space="preserve"> which, via the use of deep learning models capable of interpreting American Sign Language</w:t>
      </w:r>
      <w:r w:rsidR="00240C19">
        <w:rPr>
          <w:rFonts w:cs="Times New Roman"/>
          <w:sz w:val="24"/>
          <w:szCs w:val="24"/>
        </w:rPr>
        <w:t xml:space="preserve"> </w:t>
      </w:r>
      <w:r w:rsidR="005317A8">
        <w:rPr>
          <w:rFonts w:cs="Times New Roman"/>
          <w:sz w:val="24"/>
          <w:szCs w:val="24"/>
        </w:rPr>
        <w:t>(</w:t>
      </w:r>
      <w:r w:rsidR="00C5695B">
        <w:rPr>
          <w:rFonts w:cs="Times New Roman"/>
          <w:sz w:val="24"/>
          <w:szCs w:val="24"/>
        </w:rPr>
        <w:t xml:space="preserve">henceforth referred to as </w:t>
      </w:r>
      <w:r w:rsidR="005317A8">
        <w:rPr>
          <w:rFonts w:cs="Times New Roman"/>
          <w:sz w:val="24"/>
          <w:szCs w:val="24"/>
        </w:rPr>
        <w:t xml:space="preserve">ASL) </w:t>
      </w:r>
      <w:r w:rsidR="00646339">
        <w:rPr>
          <w:rFonts w:cs="Times New Roman"/>
          <w:sz w:val="24"/>
          <w:szCs w:val="24"/>
        </w:rPr>
        <w:t xml:space="preserve">in </w:t>
      </w:r>
      <w:r w:rsidR="00C20248">
        <w:rPr>
          <w:rFonts w:cs="Times New Roman"/>
          <w:sz w:val="24"/>
          <w:szCs w:val="24"/>
        </w:rPr>
        <w:t xml:space="preserve">near </w:t>
      </w:r>
      <w:r w:rsidR="00646339">
        <w:rPr>
          <w:rFonts w:cs="Times New Roman"/>
          <w:sz w:val="24"/>
          <w:szCs w:val="24"/>
        </w:rPr>
        <w:t>real</w:t>
      </w:r>
      <w:r w:rsidR="00C20248">
        <w:rPr>
          <w:rFonts w:cs="Times New Roman"/>
          <w:sz w:val="24"/>
          <w:szCs w:val="24"/>
        </w:rPr>
        <w:t>-</w:t>
      </w:r>
      <w:r w:rsidR="00646339">
        <w:rPr>
          <w:rFonts w:cs="Times New Roman"/>
          <w:sz w:val="24"/>
          <w:szCs w:val="24"/>
        </w:rPr>
        <w:t>time</w:t>
      </w:r>
      <w:r w:rsidR="00E520D5">
        <w:rPr>
          <w:rFonts w:cs="Times New Roman"/>
          <w:sz w:val="24"/>
          <w:szCs w:val="24"/>
        </w:rPr>
        <w:t>.</w:t>
      </w:r>
      <w:r w:rsidR="00646339">
        <w:rPr>
          <w:rFonts w:cs="Times New Roman"/>
          <w:sz w:val="24"/>
          <w:szCs w:val="24"/>
        </w:rPr>
        <w:t xml:space="preserve"> </w:t>
      </w:r>
    </w:p>
    <w:p w14:paraId="6BEE6C01" w14:textId="77777777" w:rsidR="005062C3" w:rsidRDefault="005062C3" w:rsidP="0053268F">
      <w:pPr>
        <w:spacing w:line="360" w:lineRule="auto"/>
        <w:jc w:val="both"/>
        <w:rPr>
          <w:rFonts w:cs="Times New Roman"/>
          <w:sz w:val="24"/>
          <w:szCs w:val="24"/>
        </w:rPr>
      </w:pPr>
    </w:p>
    <w:p w14:paraId="5631FF48" w14:textId="394B05E3" w:rsidR="00B31822" w:rsidRPr="008D3128" w:rsidRDefault="00950E42" w:rsidP="00FD0B9A">
      <w:pPr>
        <w:pStyle w:val="EE8101-Heading2"/>
      </w:pPr>
      <w:bookmarkStart w:id="4" w:name="_Toc61051077"/>
      <w:bookmarkStart w:id="5" w:name="_Toc71492974"/>
      <w:r>
        <w:t>2</w:t>
      </w:r>
      <w:r w:rsidR="005A5BB5">
        <w:t xml:space="preserve">.1. </w:t>
      </w:r>
      <w:r w:rsidR="00B31435" w:rsidRPr="008D3128">
        <w:t>Objective</w:t>
      </w:r>
      <w:bookmarkEnd w:id="4"/>
      <w:bookmarkEnd w:id="5"/>
    </w:p>
    <w:p w14:paraId="4A634DBA" w14:textId="3F4C1852" w:rsidR="00646339" w:rsidRDefault="00880FBF" w:rsidP="0053268F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To improve ease of communication between ASL users and non-ASL users</w:t>
      </w:r>
      <w:r w:rsidR="00642B40">
        <w:rPr>
          <w:rFonts w:cs="Times New Roman"/>
          <w:sz w:val="24"/>
          <w:szCs w:val="24"/>
        </w:rPr>
        <w:t xml:space="preserve"> through </w:t>
      </w:r>
      <w:r w:rsidR="008E7DBA">
        <w:rPr>
          <w:rFonts w:cs="Times New Roman"/>
          <w:sz w:val="24"/>
          <w:szCs w:val="24"/>
        </w:rPr>
        <w:t xml:space="preserve">the use of </w:t>
      </w:r>
      <w:r w:rsidR="00642B40">
        <w:rPr>
          <w:rFonts w:cs="Times New Roman"/>
          <w:sz w:val="24"/>
          <w:szCs w:val="24"/>
        </w:rPr>
        <w:t>deep learning</w:t>
      </w:r>
      <w:r w:rsidR="008573FF">
        <w:rPr>
          <w:rFonts w:cs="Times New Roman"/>
          <w:sz w:val="24"/>
          <w:szCs w:val="24"/>
        </w:rPr>
        <w:t>.</w:t>
      </w:r>
    </w:p>
    <w:p w14:paraId="41DFDFDA" w14:textId="77777777" w:rsidR="005A5BB5" w:rsidRDefault="005A5BB5" w:rsidP="005A5BB5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61051078"/>
    </w:p>
    <w:p w14:paraId="0945F7F6" w14:textId="08522488" w:rsidR="00B31822" w:rsidRPr="008D3128" w:rsidRDefault="00950E42" w:rsidP="00FD0B9A">
      <w:pPr>
        <w:pStyle w:val="EE8101-Heading2"/>
      </w:pPr>
      <w:bookmarkStart w:id="7" w:name="_Toc71492975"/>
      <w:r>
        <w:t>2</w:t>
      </w:r>
      <w:r w:rsidR="005A5BB5">
        <w:t xml:space="preserve">.2. </w:t>
      </w:r>
      <w:r w:rsidR="00B31822" w:rsidRPr="008D3128">
        <w:t>Specific Aims</w:t>
      </w:r>
      <w:bookmarkEnd w:id="6"/>
      <w:bookmarkEnd w:id="7"/>
    </w:p>
    <w:p w14:paraId="5BC1496A" w14:textId="5A3679F1" w:rsidR="00C156F2" w:rsidRDefault="00880FBF" w:rsidP="00B1535D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To </w:t>
      </w:r>
      <w:r w:rsidR="00B31435" w:rsidRPr="00880FBF">
        <w:rPr>
          <w:rFonts w:cs="Times New Roman"/>
          <w:sz w:val="24"/>
          <w:szCs w:val="24"/>
        </w:rPr>
        <w:t>develop a</w:t>
      </w:r>
      <w:r w:rsidR="00A23441">
        <w:rPr>
          <w:rFonts w:cs="Times New Roman"/>
          <w:sz w:val="24"/>
          <w:szCs w:val="24"/>
        </w:rPr>
        <w:t xml:space="preserve">n interpreter, utilising </w:t>
      </w:r>
      <w:r>
        <w:rPr>
          <w:rFonts w:cs="Times New Roman"/>
          <w:sz w:val="24"/>
          <w:szCs w:val="24"/>
        </w:rPr>
        <w:t>deep learning</w:t>
      </w:r>
      <w:r w:rsidR="00B31435" w:rsidRPr="00880FBF">
        <w:rPr>
          <w:rFonts w:cs="Times New Roman"/>
          <w:sz w:val="24"/>
          <w:szCs w:val="24"/>
        </w:rPr>
        <w:t xml:space="preserve"> model</w:t>
      </w:r>
      <w:r w:rsidR="00A23441">
        <w:rPr>
          <w:rFonts w:cs="Times New Roman"/>
          <w:sz w:val="24"/>
          <w:szCs w:val="24"/>
        </w:rPr>
        <w:t>s,</w:t>
      </w:r>
      <w:r w:rsidR="00B31435" w:rsidRPr="00880FBF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capable of interpreting ASL in </w:t>
      </w:r>
      <w:r w:rsidR="00B31435" w:rsidRPr="00880FBF">
        <w:rPr>
          <w:rFonts w:cs="Times New Roman"/>
          <w:sz w:val="24"/>
          <w:szCs w:val="24"/>
        </w:rPr>
        <w:t>video</w:t>
      </w:r>
      <w:r>
        <w:rPr>
          <w:rFonts w:cs="Times New Roman"/>
          <w:sz w:val="24"/>
          <w:szCs w:val="24"/>
        </w:rPr>
        <w:t xml:space="preserve"> format</w:t>
      </w:r>
      <w:r w:rsidR="00B31435" w:rsidRPr="00880FBF">
        <w:rPr>
          <w:rFonts w:cs="Times New Roman"/>
          <w:sz w:val="24"/>
          <w:szCs w:val="24"/>
        </w:rPr>
        <w:t xml:space="preserve"> and output </w:t>
      </w:r>
      <w:r w:rsidR="009D7216">
        <w:rPr>
          <w:rFonts w:cs="Times New Roman"/>
          <w:sz w:val="24"/>
          <w:szCs w:val="24"/>
        </w:rPr>
        <w:t xml:space="preserve">interpretations </w:t>
      </w:r>
      <w:r w:rsidR="00B31435" w:rsidRPr="00880FBF">
        <w:rPr>
          <w:rFonts w:cs="Times New Roman"/>
          <w:sz w:val="24"/>
          <w:szCs w:val="24"/>
        </w:rPr>
        <w:t>in</w:t>
      </w:r>
      <w:r>
        <w:rPr>
          <w:rFonts w:cs="Times New Roman"/>
          <w:sz w:val="24"/>
          <w:szCs w:val="24"/>
        </w:rPr>
        <w:t xml:space="preserve"> American</w:t>
      </w:r>
      <w:r w:rsidR="00B31435" w:rsidRPr="00880FBF">
        <w:rPr>
          <w:rFonts w:cs="Times New Roman"/>
          <w:sz w:val="24"/>
          <w:szCs w:val="24"/>
        </w:rPr>
        <w:t xml:space="preserve"> English</w:t>
      </w:r>
      <w:r w:rsidR="009D7216">
        <w:rPr>
          <w:rFonts w:cs="Times New Roman"/>
          <w:sz w:val="24"/>
          <w:szCs w:val="24"/>
        </w:rPr>
        <w:t xml:space="preserve"> in </w:t>
      </w:r>
      <w:r w:rsidR="00C20248">
        <w:rPr>
          <w:rFonts w:cs="Times New Roman"/>
          <w:sz w:val="24"/>
          <w:szCs w:val="24"/>
        </w:rPr>
        <w:t xml:space="preserve">near </w:t>
      </w:r>
      <w:r w:rsidR="009D7216">
        <w:rPr>
          <w:rFonts w:cs="Times New Roman"/>
          <w:sz w:val="24"/>
          <w:szCs w:val="24"/>
        </w:rPr>
        <w:t>real</w:t>
      </w:r>
      <w:r w:rsidR="00C20248">
        <w:rPr>
          <w:rFonts w:cs="Times New Roman"/>
          <w:sz w:val="24"/>
          <w:szCs w:val="24"/>
        </w:rPr>
        <w:t>-</w:t>
      </w:r>
      <w:r w:rsidR="009D7216">
        <w:rPr>
          <w:rFonts w:cs="Times New Roman"/>
          <w:sz w:val="24"/>
          <w:szCs w:val="24"/>
        </w:rPr>
        <w:t>time</w:t>
      </w:r>
    </w:p>
    <w:p w14:paraId="71B6BDB0" w14:textId="58F13D04" w:rsidR="00A232F8" w:rsidRPr="00C156F2" w:rsidRDefault="009D7216" w:rsidP="00B1535D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To provide</w:t>
      </w:r>
      <w:r w:rsidR="00B31435" w:rsidRPr="00C156F2">
        <w:rPr>
          <w:rFonts w:cs="Times New Roman"/>
          <w:sz w:val="24"/>
          <w:szCs w:val="24"/>
        </w:rPr>
        <w:t xml:space="preserve"> an avenue through which future parties can build up</w:t>
      </w:r>
      <w:r>
        <w:rPr>
          <w:rFonts w:cs="Times New Roman"/>
          <w:sz w:val="24"/>
          <w:szCs w:val="24"/>
        </w:rPr>
        <w:t>on</w:t>
      </w:r>
      <w:r w:rsidR="00B31435" w:rsidRPr="00C156F2">
        <w:rPr>
          <w:rFonts w:cs="Times New Roman"/>
          <w:sz w:val="24"/>
          <w:szCs w:val="24"/>
        </w:rPr>
        <w:t xml:space="preserve"> </w:t>
      </w:r>
      <w:r w:rsidR="009C41B9">
        <w:rPr>
          <w:rFonts w:cs="Times New Roman"/>
          <w:sz w:val="24"/>
          <w:szCs w:val="24"/>
        </w:rPr>
        <w:t>our</w:t>
      </w:r>
      <w:r w:rsidR="00B31435" w:rsidRPr="00C156F2">
        <w:rPr>
          <w:rFonts w:cs="Times New Roman"/>
          <w:sz w:val="24"/>
          <w:szCs w:val="24"/>
        </w:rPr>
        <w:t xml:space="preserve"> work </w:t>
      </w:r>
      <w:r>
        <w:rPr>
          <w:rFonts w:cs="Times New Roman"/>
          <w:sz w:val="24"/>
          <w:szCs w:val="24"/>
        </w:rPr>
        <w:t xml:space="preserve">to </w:t>
      </w:r>
      <w:r w:rsidR="00B31435" w:rsidRPr="00C156F2">
        <w:rPr>
          <w:rFonts w:cs="Times New Roman"/>
          <w:sz w:val="24"/>
          <w:szCs w:val="24"/>
        </w:rPr>
        <w:t>greater benefit the Deaf community</w:t>
      </w:r>
    </w:p>
    <w:p w14:paraId="702795DF" w14:textId="77777777" w:rsidR="00A232F8" w:rsidRPr="003112AE" w:rsidRDefault="00A232F8" w:rsidP="003112AE">
      <w:pPr>
        <w:spacing w:line="360" w:lineRule="auto"/>
        <w:jc w:val="both"/>
        <w:rPr>
          <w:rFonts w:cs="Times New Roman"/>
          <w:sz w:val="24"/>
          <w:szCs w:val="24"/>
        </w:rPr>
      </w:pPr>
      <w:bookmarkStart w:id="8" w:name="_Toc61051079"/>
    </w:p>
    <w:bookmarkEnd w:id="8"/>
    <w:p w14:paraId="55F37C56" w14:textId="77777777" w:rsidR="00B31435" w:rsidRPr="003112AE" w:rsidRDefault="00B31435" w:rsidP="003112AE">
      <w:pPr>
        <w:spacing w:line="360" w:lineRule="auto"/>
        <w:jc w:val="both"/>
        <w:rPr>
          <w:rFonts w:cs="Times New Roman"/>
          <w:sz w:val="24"/>
          <w:szCs w:val="24"/>
        </w:rPr>
      </w:pPr>
    </w:p>
    <w:p w14:paraId="11F1A91C" w14:textId="77777777" w:rsidR="00DD1E1E" w:rsidRPr="003112AE" w:rsidRDefault="00DD1E1E" w:rsidP="003112AE">
      <w:pPr>
        <w:spacing w:line="360" w:lineRule="auto"/>
        <w:jc w:val="both"/>
        <w:rPr>
          <w:rFonts w:cs="Times New Roman"/>
          <w:sz w:val="24"/>
          <w:szCs w:val="24"/>
        </w:rPr>
        <w:sectPr w:rsidR="00DD1E1E" w:rsidRPr="003112AE" w:rsidSect="00E50060"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14:paraId="2FC86807" w14:textId="678AFFCA" w:rsidR="00FC66E9" w:rsidRPr="002202D8" w:rsidRDefault="00950E42" w:rsidP="00FD0B9A">
      <w:pPr>
        <w:pStyle w:val="EE8101-Heading1"/>
      </w:pPr>
      <w:bookmarkStart w:id="9" w:name="_Toc71492976"/>
      <w:r>
        <w:lastRenderedPageBreak/>
        <w:t>3</w:t>
      </w:r>
      <w:r w:rsidR="00277229">
        <w:t xml:space="preserve">. </w:t>
      </w:r>
      <w:r w:rsidR="64EE5D8D" w:rsidRPr="002202D8">
        <w:t>Methodology</w:t>
      </w:r>
      <w:bookmarkEnd w:id="9"/>
    </w:p>
    <w:p w14:paraId="0DC416E5" w14:textId="77777777" w:rsidR="00FC66E9" w:rsidRPr="00FC66E9" w:rsidRDefault="00FC66E9" w:rsidP="00FC66E9"/>
    <w:p w14:paraId="09FEC9CF" w14:textId="0F792B72" w:rsidR="00344693" w:rsidRPr="004351C2" w:rsidRDefault="00950E42" w:rsidP="00FD0B9A">
      <w:pPr>
        <w:pStyle w:val="EE8101-Heading2"/>
      </w:pPr>
      <w:bookmarkStart w:id="10" w:name="_Toc71492977"/>
      <w:r>
        <w:t>3</w:t>
      </w:r>
      <w:r w:rsidR="00277229">
        <w:t xml:space="preserve">.1. </w:t>
      </w:r>
      <w:r w:rsidR="00A970CA" w:rsidRPr="004351C2">
        <w:t xml:space="preserve">American </w:t>
      </w:r>
      <w:r w:rsidR="006434CF" w:rsidRPr="004351C2">
        <w:t>Sign Language</w:t>
      </w:r>
      <w:bookmarkEnd w:id="10"/>
    </w:p>
    <w:p w14:paraId="5C3C780E" w14:textId="1A637F0F" w:rsidR="0053268F" w:rsidRDefault="0053268F" w:rsidP="00DA59E2">
      <w:pPr>
        <w:spacing w:line="360" w:lineRule="auto"/>
        <w:jc w:val="both"/>
        <w:rPr>
          <w:rFonts w:cs="Times New Roman"/>
          <w:sz w:val="24"/>
          <w:szCs w:val="24"/>
        </w:rPr>
      </w:pPr>
      <w:r w:rsidRPr="00A232F8">
        <w:rPr>
          <w:rFonts w:cs="Times New Roman"/>
          <w:sz w:val="24"/>
          <w:szCs w:val="24"/>
        </w:rPr>
        <w:t xml:space="preserve">There </w:t>
      </w:r>
      <w:r w:rsidR="00880FBF">
        <w:rPr>
          <w:rFonts w:cs="Times New Roman"/>
          <w:sz w:val="24"/>
          <w:szCs w:val="24"/>
        </w:rPr>
        <w:t xml:space="preserve">exist </w:t>
      </w:r>
      <w:r w:rsidRPr="00A232F8">
        <w:rPr>
          <w:rFonts w:cs="Times New Roman"/>
          <w:sz w:val="24"/>
          <w:szCs w:val="24"/>
        </w:rPr>
        <w:t>over 200 distinct sign language</w:t>
      </w:r>
      <w:r w:rsidR="00880FBF">
        <w:rPr>
          <w:rFonts w:cs="Times New Roman"/>
          <w:sz w:val="24"/>
          <w:szCs w:val="24"/>
        </w:rPr>
        <w:t>s, with markedly different grammar and lexicons</w:t>
      </w:r>
      <w:sdt>
        <w:sdtPr>
          <w:rPr>
            <w:rFonts w:cs="Times New Roman"/>
            <w:color w:val="2B579A"/>
            <w:sz w:val="24"/>
            <w:szCs w:val="24"/>
            <w:shd w:val="clear" w:color="auto" w:fill="E6E6E6"/>
          </w:rPr>
          <w:id w:val="1713303332"/>
          <w:placeholder>
            <w:docPart w:val="0270404DA53943E5B3F01A9B9F2F66D5"/>
          </w:placeholder>
          <w:citation/>
        </w:sdtPr>
        <w:sdtEndPr/>
        <w:sdtContent>
          <w:r w:rsidR="00344693">
            <w:rPr>
              <w:rFonts w:cs="Times New Roman"/>
              <w:color w:val="2B579A"/>
              <w:sz w:val="24"/>
              <w:szCs w:val="24"/>
              <w:shd w:val="clear" w:color="auto" w:fill="E6E6E6"/>
            </w:rPr>
            <w:fldChar w:fldCharType="begin"/>
          </w:r>
          <w:r w:rsidR="00344693">
            <w:rPr>
              <w:rFonts w:cs="Times New Roman"/>
              <w:sz w:val="24"/>
              <w:szCs w:val="24"/>
            </w:rPr>
            <w:instrText xml:space="preserve"> CITATION Nat19 \l 18441 </w:instrText>
          </w:r>
          <w:r w:rsidR="00344693">
            <w:rPr>
              <w:rFonts w:cs="Times New Roman"/>
              <w:color w:val="2B579A"/>
              <w:sz w:val="24"/>
              <w:szCs w:val="24"/>
              <w:shd w:val="clear" w:color="auto" w:fill="E6E6E6"/>
            </w:rPr>
            <w:fldChar w:fldCharType="separate"/>
          </w:r>
          <w:r w:rsidR="003105E4">
            <w:rPr>
              <w:rFonts w:cs="Times New Roman"/>
              <w:noProof/>
              <w:sz w:val="24"/>
              <w:szCs w:val="24"/>
            </w:rPr>
            <w:t xml:space="preserve"> </w:t>
          </w:r>
          <w:r w:rsidR="003105E4" w:rsidRPr="003105E4">
            <w:rPr>
              <w:rFonts w:cs="Times New Roman"/>
              <w:noProof/>
              <w:sz w:val="24"/>
              <w:szCs w:val="24"/>
            </w:rPr>
            <w:t>[2]</w:t>
          </w:r>
          <w:r w:rsidR="00344693">
            <w:rPr>
              <w:rFonts w:cs="Times New Roman"/>
              <w:color w:val="2B579A"/>
              <w:sz w:val="24"/>
              <w:szCs w:val="24"/>
              <w:shd w:val="clear" w:color="auto" w:fill="E6E6E6"/>
            </w:rPr>
            <w:fldChar w:fldCharType="end"/>
          </w:r>
        </w:sdtContent>
      </w:sdt>
      <w:r w:rsidR="00880FBF">
        <w:rPr>
          <w:rFonts w:cs="Times New Roman"/>
          <w:sz w:val="24"/>
          <w:szCs w:val="24"/>
        </w:rPr>
        <w:t xml:space="preserve">. </w:t>
      </w:r>
      <w:r w:rsidR="00344693">
        <w:rPr>
          <w:rFonts w:cs="Times New Roman"/>
          <w:sz w:val="24"/>
          <w:szCs w:val="24"/>
        </w:rPr>
        <w:t>Among them, American Sign Language</w:t>
      </w:r>
      <w:r w:rsidR="00240C19">
        <w:rPr>
          <w:rFonts w:cs="Times New Roman"/>
          <w:sz w:val="24"/>
          <w:szCs w:val="24"/>
        </w:rPr>
        <w:t>, henceforth referred to as ‘ASL’,</w:t>
      </w:r>
      <w:r w:rsidR="00344693">
        <w:rPr>
          <w:rFonts w:cs="Times New Roman"/>
          <w:sz w:val="24"/>
          <w:szCs w:val="24"/>
        </w:rPr>
        <w:t xml:space="preserve"> ranks as one of the most commonly used, especially in North America, West Africa, and Southeast Asia. Due to readily-available resources, </w:t>
      </w:r>
      <w:r w:rsidR="009C41B9">
        <w:rPr>
          <w:rFonts w:cs="Times New Roman"/>
          <w:sz w:val="24"/>
          <w:szCs w:val="24"/>
        </w:rPr>
        <w:t xml:space="preserve">we </w:t>
      </w:r>
      <w:r w:rsidR="00344693">
        <w:rPr>
          <w:rFonts w:cs="Times New Roman"/>
          <w:sz w:val="24"/>
          <w:szCs w:val="24"/>
        </w:rPr>
        <w:t>decided on using ASL for our deep learning model.</w:t>
      </w:r>
      <w:bookmarkStart w:id="11" w:name="_Toc61051080"/>
    </w:p>
    <w:p w14:paraId="74A5891A" w14:textId="77777777" w:rsidR="00FC66E9" w:rsidRDefault="00FC66E9" w:rsidP="006434CF">
      <w:pPr>
        <w:spacing w:line="360" w:lineRule="auto"/>
        <w:rPr>
          <w:rFonts w:cs="Times New Roman"/>
          <w:sz w:val="24"/>
          <w:szCs w:val="24"/>
        </w:rPr>
      </w:pPr>
    </w:p>
    <w:p w14:paraId="7303D12B" w14:textId="126F9209" w:rsidR="00166FCD" w:rsidRPr="004351C2" w:rsidRDefault="00950E42" w:rsidP="00FD0B9A">
      <w:pPr>
        <w:pStyle w:val="EE8101-Heading2"/>
      </w:pPr>
      <w:bookmarkStart w:id="12" w:name="_Toc71492978"/>
      <w:r>
        <w:t>3</w:t>
      </w:r>
      <w:r w:rsidR="00AD7A20">
        <w:t xml:space="preserve">.2. </w:t>
      </w:r>
      <w:r w:rsidR="00166FCD" w:rsidRPr="004351C2">
        <w:t xml:space="preserve">Building </w:t>
      </w:r>
      <w:r w:rsidR="0085111F" w:rsidRPr="004351C2">
        <w:t>Models</w:t>
      </w:r>
      <w:bookmarkEnd w:id="12"/>
    </w:p>
    <w:bookmarkEnd w:id="11"/>
    <w:p w14:paraId="25A9F3A0" w14:textId="51883E47" w:rsidR="00D95E4E" w:rsidRDefault="000250BA" w:rsidP="00DA59E2">
      <w:pPr>
        <w:spacing w:line="360" w:lineRule="auto"/>
        <w:jc w:val="both"/>
        <w:rPr>
          <w:sz w:val="24"/>
          <w:szCs w:val="24"/>
        </w:rPr>
      </w:pPr>
      <w:r w:rsidRPr="00853602">
        <w:rPr>
          <w:rFonts w:cs="Times New Roman"/>
          <w:sz w:val="24"/>
          <w:szCs w:val="24"/>
        </w:rPr>
        <w:t xml:space="preserve">In ASL, </w:t>
      </w:r>
      <w:r w:rsidR="008F0BD8">
        <w:rPr>
          <w:rFonts w:cs="Times New Roman"/>
          <w:sz w:val="24"/>
          <w:szCs w:val="24"/>
        </w:rPr>
        <w:t xml:space="preserve">each hand gesture </w:t>
      </w:r>
      <w:r w:rsidR="001F0B3A">
        <w:rPr>
          <w:rFonts w:cs="Times New Roman"/>
          <w:sz w:val="24"/>
          <w:szCs w:val="24"/>
        </w:rPr>
        <w:t xml:space="preserve">or each consecutive </w:t>
      </w:r>
      <w:r w:rsidR="005E762F">
        <w:rPr>
          <w:rFonts w:cs="Times New Roman"/>
          <w:sz w:val="24"/>
          <w:szCs w:val="24"/>
        </w:rPr>
        <w:t xml:space="preserve">motion of hand gestures </w:t>
      </w:r>
      <w:r w:rsidR="001F0B3A">
        <w:rPr>
          <w:rFonts w:cs="Times New Roman"/>
          <w:sz w:val="24"/>
          <w:szCs w:val="24"/>
        </w:rPr>
        <w:t xml:space="preserve">correlates to one single </w:t>
      </w:r>
      <w:r w:rsidR="00C27554">
        <w:rPr>
          <w:rFonts w:cs="Times New Roman"/>
          <w:sz w:val="24"/>
          <w:szCs w:val="24"/>
        </w:rPr>
        <w:t>word</w:t>
      </w:r>
      <w:r w:rsidR="001F0B3A">
        <w:rPr>
          <w:rFonts w:cs="Times New Roman"/>
          <w:sz w:val="24"/>
          <w:szCs w:val="24"/>
        </w:rPr>
        <w:t xml:space="preserve"> in</w:t>
      </w:r>
      <w:r w:rsidR="00DA6471">
        <w:rPr>
          <w:rFonts w:cs="Times New Roman"/>
          <w:sz w:val="24"/>
          <w:szCs w:val="24"/>
        </w:rPr>
        <w:t xml:space="preserve"> spoken and written American English (henceforth referred to as </w:t>
      </w:r>
      <w:r w:rsidR="00C5695B">
        <w:rPr>
          <w:rFonts w:cs="Times New Roman"/>
          <w:sz w:val="24"/>
          <w:szCs w:val="24"/>
        </w:rPr>
        <w:t>‘</w:t>
      </w:r>
      <w:r w:rsidR="00DA6471">
        <w:rPr>
          <w:rFonts w:cs="Times New Roman"/>
          <w:sz w:val="24"/>
          <w:szCs w:val="24"/>
        </w:rPr>
        <w:t>English’)</w:t>
      </w:r>
      <w:r w:rsidR="001F0B3A">
        <w:rPr>
          <w:rFonts w:cs="Times New Roman"/>
          <w:sz w:val="24"/>
          <w:szCs w:val="24"/>
        </w:rPr>
        <w:t>.</w:t>
      </w:r>
      <w:r w:rsidR="001C78DE">
        <w:rPr>
          <w:rFonts w:cs="Times New Roman"/>
          <w:sz w:val="24"/>
          <w:szCs w:val="24"/>
        </w:rPr>
        <w:t xml:space="preserve"> </w:t>
      </w:r>
      <w:r w:rsidR="009C41B9">
        <w:rPr>
          <w:sz w:val="24"/>
          <w:szCs w:val="24"/>
        </w:rPr>
        <w:t>Our</w:t>
      </w:r>
      <w:r w:rsidR="00005935">
        <w:rPr>
          <w:sz w:val="24"/>
          <w:szCs w:val="24"/>
        </w:rPr>
        <w:t xml:space="preserve"> </w:t>
      </w:r>
      <w:r w:rsidR="0045448E">
        <w:rPr>
          <w:sz w:val="24"/>
          <w:szCs w:val="24"/>
        </w:rPr>
        <w:t>interpreter</w:t>
      </w:r>
      <w:r w:rsidR="001E78D0">
        <w:rPr>
          <w:sz w:val="24"/>
          <w:szCs w:val="24"/>
        </w:rPr>
        <w:t xml:space="preserve"> </w:t>
      </w:r>
      <w:r w:rsidR="005062C3">
        <w:rPr>
          <w:sz w:val="24"/>
          <w:szCs w:val="24"/>
        </w:rPr>
        <w:t>will</w:t>
      </w:r>
      <w:r w:rsidR="0DA2C0FF" w:rsidRPr="3524D807">
        <w:rPr>
          <w:sz w:val="24"/>
          <w:szCs w:val="24"/>
        </w:rPr>
        <w:t xml:space="preserve"> </w:t>
      </w:r>
      <w:r w:rsidR="37B137EA" w:rsidRPr="3524D807">
        <w:rPr>
          <w:sz w:val="24"/>
          <w:szCs w:val="24"/>
        </w:rPr>
        <w:t>convert</w:t>
      </w:r>
      <w:r w:rsidR="7BE26596" w:rsidRPr="3524D807">
        <w:rPr>
          <w:sz w:val="24"/>
          <w:szCs w:val="24"/>
        </w:rPr>
        <w:t xml:space="preserve"> </w:t>
      </w:r>
      <w:r w:rsidR="1FE9882B" w:rsidRPr="3524D807">
        <w:rPr>
          <w:sz w:val="24"/>
          <w:szCs w:val="24"/>
        </w:rPr>
        <w:t>a</w:t>
      </w:r>
      <w:r w:rsidR="00DB0084">
        <w:rPr>
          <w:sz w:val="24"/>
          <w:szCs w:val="24"/>
        </w:rPr>
        <w:t xml:space="preserve"> </w:t>
      </w:r>
      <w:r w:rsidR="7BE26596" w:rsidRPr="3524D807">
        <w:rPr>
          <w:sz w:val="24"/>
          <w:szCs w:val="24"/>
        </w:rPr>
        <w:t xml:space="preserve">video </w:t>
      </w:r>
      <w:r w:rsidR="00E17520">
        <w:rPr>
          <w:sz w:val="24"/>
          <w:szCs w:val="24"/>
        </w:rPr>
        <w:t>file</w:t>
      </w:r>
      <w:r w:rsidR="7BE26596" w:rsidRPr="3524D807">
        <w:rPr>
          <w:sz w:val="24"/>
          <w:szCs w:val="24"/>
        </w:rPr>
        <w:t xml:space="preserve"> </w:t>
      </w:r>
      <w:r w:rsidR="00DB0084">
        <w:rPr>
          <w:sz w:val="24"/>
          <w:szCs w:val="24"/>
        </w:rPr>
        <w:t xml:space="preserve">of ASL hand gestures </w:t>
      </w:r>
      <w:r w:rsidR="1FE9882B" w:rsidRPr="3524D807">
        <w:rPr>
          <w:sz w:val="24"/>
          <w:szCs w:val="24"/>
        </w:rPr>
        <w:t xml:space="preserve">into </w:t>
      </w:r>
      <w:r w:rsidR="60B17F80" w:rsidRPr="3524D807">
        <w:rPr>
          <w:sz w:val="24"/>
          <w:szCs w:val="24"/>
        </w:rPr>
        <w:t xml:space="preserve">meaningful English </w:t>
      </w:r>
      <w:r w:rsidR="00FE20B1">
        <w:rPr>
          <w:sz w:val="24"/>
          <w:szCs w:val="24"/>
        </w:rPr>
        <w:t>words.</w:t>
      </w:r>
      <w:r w:rsidR="60B17F80" w:rsidRPr="3524D807">
        <w:rPr>
          <w:sz w:val="24"/>
          <w:szCs w:val="24"/>
        </w:rPr>
        <w:t xml:space="preserve"> </w:t>
      </w:r>
      <w:r w:rsidR="007936E3">
        <w:rPr>
          <w:sz w:val="24"/>
          <w:szCs w:val="24"/>
        </w:rPr>
        <w:t xml:space="preserve">To do so, our interpreter will </w:t>
      </w:r>
      <w:r w:rsidR="00D21E78">
        <w:rPr>
          <w:sz w:val="24"/>
          <w:szCs w:val="24"/>
        </w:rPr>
        <w:t xml:space="preserve">utilise </w:t>
      </w:r>
      <w:r w:rsidR="002B4A55">
        <w:rPr>
          <w:sz w:val="24"/>
          <w:szCs w:val="24"/>
        </w:rPr>
        <w:t xml:space="preserve">deep learning </w:t>
      </w:r>
      <w:r w:rsidR="004E2D28">
        <w:rPr>
          <w:sz w:val="24"/>
          <w:szCs w:val="24"/>
        </w:rPr>
        <w:t>models</w:t>
      </w:r>
      <w:r w:rsidR="00FE20B1">
        <w:rPr>
          <w:sz w:val="24"/>
          <w:szCs w:val="24"/>
        </w:rPr>
        <w:t>, trained on available ASL databases</w:t>
      </w:r>
      <w:r w:rsidR="00EF0DEA">
        <w:rPr>
          <w:sz w:val="24"/>
          <w:szCs w:val="24"/>
        </w:rPr>
        <w:t xml:space="preserve">. Afterwards, a </w:t>
      </w:r>
      <w:r w:rsidR="005D70EF">
        <w:rPr>
          <w:sz w:val="24"/>
          <w:szCs w:val="24"/>
        </w:rPr>
        <w:t>Gr</w:t>
      </w:r>
      <w:r w:rsidR="489849B5" w:rsidRPr="3524D807">
        <w:rPr>
          <w:sz w:val="24"/>
          <w:szCs w:val="24"/>
        </w:rPr>
        <w:t xml:space="preserve">aphical </w:t>
      </w:r>
      <w:r w:rsidR="27BA0029" w:rsidRPr="3524D807">
        <w:rPr>
          <w:sz w:val="24"/>
          <w:szCs w:val="24"/>
        </w:rPr>
        <w:t>U</w:t>
      </w:r>
      <w:r w:rsidR="489849B5" w:rsidRPr="3524D807">
        <w:rPr>
          <w:sz w:val="24"/>
          <w:szCs w:val="24"/>
        </w:rPr>
        <w:t xml:space="preserve">ser </w:t>
      </w:r>
      <w:r w:rsidR="27BA0029" w:rsidRPr="3524D807">
        <w:rPr>
          <w:sz w:val="24"/>
          <w:szCs w:val="24"/>
        </w:rPr>
        <w:t>I</w:t>
      </w:r>
      <w:r w:rsidR="489849B5" w:rsidRPr="3524D807">
        <w:rPr>
          <w:sz w:val="24"/>
          <w:szCs w:val="24"/>
        </w:rPr>
        <w:t xml:space="preserve">nterface </w:t>
      </w:r>
      <w:r w:rsidR="005D70EF">
        <w:rPr>
          <w:sz w:val="24"/>
          <w:szCs w:val="24"/>
        </w:rPr>
        <w:t>(</w:t>
      </w:r>
      <w:r w:rsidR="00C5695B">
        <w:rPr>
          <w:rFonts w:cs="Times New Roman"/>
          <w:sz w:val="24"/>
          <w:szCs w:val="24"/>
        </w:rPr>
        <w:t>henceforth referred to as ‘</w:t>
      </w:r>
      <w:r w:rsidR="27BA0029" w:rsidRPr="3524D807">
        <w:rPr>
          <w:sz w:val="24"/>
          <w:szCs w:val="24"/>
        </w:rPr>
        <w:t>GUI</w:t>
      </w:r>
      <w:r w:rsidR="00C5695B">
        <w:rPr>
          <w:sz w:val="24"/>
          <w:szCs w:val="24"/>
        </w:rPr>
        <w:t>’</w:t>
      </w:r>
      <w:r w:rsidR="27BA0029" w:rsidRPr="3524D807">
        <w:rPr>
          <w:sz w:val="24"/>
          <w:szCs w:val="24"/>
        </w:rPr>
        <w:t>)</w:t>
      </w:r>
      <w:r w:rsidR="005D70EF">
        <w:rPr>
          <w:sz w:val="24"/>
          <w:szCs w:val="24"/>
        </w:rPr>
        <w:t xml:space="preserve">, </w:t>
      </w:r>
      <w:r w:rsidR="0016329E">
        <w:rPr>
          <w:sz w:val="24"/>
          <w:szCs w:val="24"/>
        </w:rPr>
        <w:t>will</w:t>
      </w:r>
      <w:r w:rsidR="489849B5" w:rsidRPr="3524D807">
        <w:rPr>
          <w:sz w:val="24"/>
          <w:szCs w:val="24"/>
        </w:rPr>
        <w:t xml:space="preserve"> </w:t>
      </w:r>
      <w:r w:rsidR="007F0077">
        <w:rPr>
          <w:sz w:val="24"/>
          <w:szCs w:val="24"/>
        </w:rPr>
        <w:t>display the synthesi</w:t>
      </w:r>
      <w:r w:rsidR="00F447FE">
        <w:rPr>
          <w:sz w:val="24"/>
          <w:szCs w:val="24"/>
        </w:rPr>
        <w:t>s</w:t>
      </w:r>
      <w:r w:rsidR="007F0077">
        <w:rPr>
          <w:sz w:val="24"/>
          <w:szCs w:val="24"/>
        </w:rPr>
        <w:t>ed result</w:t>
      </w:r>
      <w:r w:rsidR="00574ECF">
        <w:rPr>
          <w:sz w:val="24"/>
          <w:szCs w:val="24"/>
        </w:rPr>
        <w:t xml:space="preserve"> for ease of</w:t>
      </w:r>
      <w:r w:rsidR="009C6E14">
        <w:rPr>
          <w:sz w:val="24"/>
          <w:szCs w:val="24"/>
        </w:rPr>
        <w:t xml:space="preserve"> user</w:t>
      </w:r>
      <w:r w:rsidR="00574ECF">
        <w:rPr>
          <w:sz w:val="24"/>
          <w:szCs w:val="24"/>
        </w:rPr>
        <w:t xml:space="preserve"> viewing</w:t>
      </w:r>
      <w:r w:rsidR="5AA4E9AB" w:rsidRPr="3524D807">
        <w:rPr>
          <w:sz w:val="24"/>
          <w:szCs w:val="24"/>
        </w:rPr>
        <w:t>.</w:t>
      </w:r>
      <w:r w:rsidR="35F5AEF1" w:rsidRPr="3524D807">
        <w:rPr>
          <w:sz w:val="24"/>
          <w:szCs w:val="24"/>
        </w:rPr>
        <w:t xml:space="preserve"> </w:t>
      </w:r>
    </w:p>
    <w:p w14:paraId="62451A60" w14:textId="607C6730" w:rsidR="00FC66E9" w:rsidRDefault="35F5AEF1" w:rsidP="00DA59E2">
      <w:pPr>
        <w:spacing w:line="360" w:lineRule="auto"/>
        <w:jc w:val="both"/>
        <w:rPr>
          <w:sz w:val="24"/>
          <w:szCs w:val="24"/>
        </w:rPr>
      </w:pPr>
      <w:r w:rsidRPr="3524D807">
        <w:rPr>
          <w:sz w:val="24"/>
          <w:szCs w:val="24"/>
        </w:rPr>
        <w:t xml:space="preserve">We will build our product </w:t>
      </w:r>
      <w:r w:rsidR="00BC157A">
        <w:rPr>
          <w:sz w:val="24"/>
          <w:szCs w:val="24"/>
        </w:rPr>
        <w:t xml:space="preserve">in </w:t>
      </w:r>
      <w:r w:rsidR="008C6F69">
        <w:rPr>
          <w:sz w:val="24"/>
          <w:szCs w:val="24"/>
        </w:rPr>
        <w:t>2</w:t>
      </w:r>
      <w:r w:rsidR="7A4CC829" w:rsidRPr="3524D807">
        <w:rPr>
          <w:sz w:val="24"/>
          <w:szCs w:val="24"/>
        </w:rPr>
        <w:t xml:space="preserve"> </w:t>
      </w:r>
      <w:r w:rsidR="00BC157A">
        <w:rPr>
          <w:sz w:val="24"/>
          <w:szCs w:val="24"/>
        </w:rPr>
        <w:t>phases:</w:t>
      </w:r>
    </w:p>
    <w:p w14:paraId="7A619CFE" w14:textId="71157932" w:rsidR="00D95E4E" w:rsidRPr="00D95E4E" w:rsidRDefault="00FC66E9" w:rsidP="00D95E4E">
      <w:pPr>
        <w:pStyle w:val="ListParagraph"/>
        <w:numPr>
          <w:ilvl w:val="0"/>
          <w:numId w:val="8"/>
        </w:numPr>
        <w:spacing w:line="360" w:lineRule="auto"/>
        <w:ind w:left="360"/>
        <w:jc w:val="both"/>
        <w:rPr>
          <w:b/>
          <w:bCs/>
          <w:sz w:val="24"/>
          <w:szCs w:val="24"/>
        </w:rPr>
      </w:pPr>
      <w:r w:rsidRPr="00D95E4E">
        <w:rPr>
          <w:b/>
          <w:bCs/>
          <w:sz w:val="24"/>
          <w:szCs w:val="24"/>
        </w:rPr>
        <w:t>Phase 1</w:t>
      </w:r>
      <w:r w:rsidR="0085111F" w:rsidRPr="00D95E4E">
        <w:rPr>
          <w:b/>
          <w:bCs/>
          <w:sz w:val="24"/>
          <w:szCs w:val="24"/>
        </w:rPr>
        <w:t>: Interpretation of ASL Hand Gestures into English Words</w:t>
      </w:r>
    </w:p>
    <w:p w14:paraId="1F008C2D" w14:textId="1E53BE1D" w:rsidR="00FC66E9" w:rsidRPr="00D95E4E" w:rsidRDefault="00FC66E9" w:rsidP="00B1535D">
      <w:pPr>
        <w:pStyle w:val="ListParagraph"/>
        <w:numPr>
          <w:ilvl w:val="0"/>
          <w:numId w:val="8"/>
        </w:numPr>
        <w:spacing w:line="360" w:lineRule="auto"/>
        <w:ind w:left="360"/>
        <w:jc w:val="both"/>
        <w:rPr>
          <w:b/>
          <w:bCs/>
          <w:sz w:val="24"/>
          <w:szCs w:val="24"/>
        </w:rPr>
      </w:pPr>
      <w:r w:rsidRPr="00D95E4E">
        <w:rPr>
          <w:b/>
          <w:bCs/>
          <w:sz w:val="24"/>
          <w:szCs w:val="24"/>
        </w:rPr>
        <w:t xml:space="preserve">Phase </w:t>
      </w:r>
      <w:r w:rsidR="008C6F69">
        <w:rPr>
          <w:b/>
          <w:bCs/>
          <w:sz w:val="24"/>
          <w:szCs w:val="24"/>
        </w:rPr>
        <w:t>2</w:t>
      </w:r>
      <w:r w:rsidR="00791863" w:rsidRPr="00D95E4E">
        <w:rPr>
          <w:b/>
          <w:bCs/>
          <w:sz w:val="24"/>
          <w:szCs w:val="24"/>
        </w:rPr>
        <w:t xml:space="preserve">: </w:t>
      </w:r>
      <w:r w:rsidR="00F447FE" w:rsidRPr="00D95E4E">
        <w:rPr>
          <w:b/>
          <w:bCs/>
          <w:sz w:val="24"/>
          <w:szCs w:val="24"/>
        </w:rPr>
        <w:t xml:space="preserve">Presentation of synthesised output </w:t>
      </w:r>
      <w:r w:rsidR="007F7891" w:rsidRPr="00D95E4E">
        <w:rPr>
          <w:b/>
          <w:bCs/>
          <w:sz w:val="24"/>
          <w:szCs w:val="24"/>
        </w:rPr>
        <w:t>on a GUI</w:t>
      </w:r>
    </w:p>
    <w:p w14:paraId="5EF10E99" w14:textId="6E2F4D92" w:rsidR="0085111F" w:rsidRDefault="0085111F" w:rsidP="00DA59E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89497C7" w14:textId="4C5564B6" w:rsidR="00B31435" w:rsidRPr="004351C2" w:rsidRDefault="00950E42" w:rsidP="00FD0B9A">
      <w:pPr>
        <w:pStyle w:val="EE8101-Heading2"/>
      </w:pPr>
      <w:bookmarkStart w:id="13" w:name="_Toc61051081"/>
      <w:bookmarkStart w:id="14" w:name="_Toc71492979"/>
      <w:r>
        <w:lastRenderedPageBreak/>
        <w:t>3</w:t>
      </w:r>
      <w:r w:rsidR="00AD7A20">
        <w:t xml:space="preserve">.3. </w:t>
      </w:r>
      <w:r w:rsidR="0E276CBB" w:rsidRPr="004351C2">
        <w:t xml:space="preserve">Phase 1: </w:t>
      </w:r>
      <w:r w:rsidR="0085111F" w:rsidRPr="004351C2">
        <w:t>Interpretation</w:t>
      </w:r>
      <w:r w:rsidR="00E8536F" w:rsidRPr="004351C2">
        <w:t xml:space="preserve"> of </w:t>
      </w:r>
      <w:r w:rsidR="0085111F" w:rsidRPr="004351C2">
        <w:t>ASL H</w:t>
      </w:r>
      <w:r w:rsidR="00E8536F" w:rsidRPr="004351C2">
        <w:t xml:space="preserve">and </w:t>
      </w:r>
      <w:r w:rsidR="0085111F" w:rsidRPr="004351C2">
        <w:t>G</w:t>
      </w:r>
      <w:r w:rsidR="00E8536F" w:rsidRPr="004351C2">
        <w:t xml:space="preserve">estures </w:t>
      </w:r>
      <w:r w:rsidR="00E92219" w:rsidRPr="004351C2">
        <w:t xml:space="preserve">into </w:t>
      </w:r>
      <w:bookmarkEnd w:id="13"/>
      <w:r w:rsidR="0085111F" w:rsidRPr="004351C2">
        <w:t>English Words</w:t>
      </w:r>
      <w:bookmarkEnd w:id="14"/>
    </w:p>
    <w:p w14:paraId="5A4E1211" w14:textId="6698DFCB" w:rsidR="004351C2" w:rsidRDefault="0C5524AE" w:rsidP="00DA59E2">
      <w:pPr>
        <w:spacing w:line="360" w:lineRule="auto"/>
        <w:jc w:val="both"/>
        <w:rPr>
          <w:rFonts w:cs="Times New Roman"/>
          <w:sz w:val="24"/>
          <w:szCs w:val="24"/>
        </w:rPr>
      </w:pPr>
      <w:r w:rsidRPr="3524D807">
        <w:rPr>
          <w:rFonts w:cs="Times New Roman"/>
          <w:sz w:val="24"/>
          <w:szCs w:val="24"/>
        </w:rPr>
        <w:t xml:space="preserve">In </w:t>
      </w:r>
      <w:r w:rsidR="00462BCA">
        <w:rPr>
          <w:rFonts w:cs="Times New Roman"/>
          <w:sz w:val="24"/>
          <w:szCs w:val="24"/>
        </w:rPr>
        <w:t>P</w:t>
      </w:r>
      <w:r w:rsidRPr="3524D807">
        <w:rPr>
          <w:rFonts w:cs="Times New Roman"/>
          <w:sz w:val="24"/>
          <w:szCs w:val="24"/>
        </w:rPr>
        <w:t xml:space="preserve">hase 1, </w:t>
      </w:r>
      <w:r w:rsidR="009C41B9">
        <w:rPr>
          <w:rFonts w:cs="Times New Roman"/>
          <w:sz w:val="24"/>
          <w:szCs w:val="24"/>
        </w:rPr>
        <w:t xml:space="preserve">we </w:t>
      </w:r>
      <w:r w:rsidR="00692690">
        <w:rPr>
          <w:rFonts w:cs="Times New Roman"/>
          <w:sz w:val="24"/>
          <w:szCs w:val="24"/>
        </w:rPr>
        <w:t>will</w:t>
      </w:r>
      <w:r w:rsidRPr="3524D807">
        <w:rPr>
          <w:rFonts w:cs="Times New Roman"/>
          <w:sz w:val="24"/>
          <w:szCs w:val="24"/>
        </w:rPr>
        <w:t xml:space="preserve"> focus on building a </w:t>
      </w:r>
      <w:r w:rsidR="00D45F62">
        <w:rPr>
          <w:rFonts w:cs="Times New Roman"/>
          <w:sz w:val="24"/>
          <w:szCs w:val="24"/>
        </w:rPr>
        <w:t xml:space="preserve">deep learning </w:t>
      </w:r>
      <w:r w:rsidRPr="3524D807">
        <w:rPr>
          <w:rFonts w:cs="Times New Roman"/>
          <w:sz w:val="24"/>
          <w:szCs w:val="24"/>
        </w:rPr>
        <w:t>model which will interpret</w:t>
      </w:r>
      <w:r w:rsidR="00D45F62">
        <w:rPr>
          <w:rFonts w:cs="Times New Roman"/>
          <w:sz w:val="24"/>
          <w:szCs w:val="24"/>
        </w:rPr>
        <w:t xml:space="preserve"> ASL</w:t>
      </w:r>
      <w:r w:rsidRPr="3524D807">
        <w:rPr>
          <w:rFonts w:cs="Times New Roman"/>
          <w:sz w:val="24"/>
          <w:szCs w:val="24"/>
        </w:rPr>
        <w:t xml:space="preserve"> </w:t>
      </w:r>
      <w:r w:rsidRPr="62CF669B">
        <w:rPr>
          <w:rFonts w:cs="Times New Roman"/>
          <w:sz w:val="24"/>
          <w:szCs w:val="24"/>
        </w:rPr>
        <w:t>hand gesture</w:t>
      </w:r>
      <w:r w:rsidR="59B62581" w:rsidRPr="62CF669B">
        <w:rPr>
          <w:rFonts w:cs="Times New Roman"/>
          <w:sz w:val="24"/>
          <w:szCs w:val="24"/>
        </w:rPr>
        <w:t>s</w:t>
      </w:r>
      <w:r w:rsidRPr="3524D807">
        <w:rPr>
          <w:rFonts w:cs="Times New Roman"/>
          <w:sz w:val="24"/>
          <w:szCs w:val="24"/>
        </w:rPr>
        <w:t xml:space="preserve"> into separate</w:t>
      </w:r>
      <w:r w:rsidR="00D45F62">
        <w:rPr>
          <w:rFonts w:cs="Times New Roman"/>
          <w:sz w:val="24"/>
          <w:szCs w:val="24"/>
        </w:rPr>
        <w:t xml:space="preserve"> English </w:t>
      </w:r>
      <w:r w:rsidRPr="3524D807">
        <w:rPr>
          <w:rFonts w:cs="Times New Roman"/>
          <w:sz w:val="24"/>
          <w:szCs w:val="24"/>
        </w:rPr>
        <w:t xml:space="preserve">words. </w:t>
      </w:r>
      <w:r w:rsidR="00D45F62">
        <w:rPr>
          <w:rFonts w:cs="Times New Roman"/>
          <w:sz w:val="24"/>
          <w:szCs w:val="24"/>
        </w:rPr>
        <w:t xml:space="preserve">To do so, </w:t>
      </w:r>
      <w:r w:rsidR="00692690">
        <w:rPr>
          <w:rFonts w:cs="Times New Roman"/>
          <w:sz w:val="24"/>
          <w:szCs w:val="24"/>
        </w:rPr>
        <w:t xml:space="preserve">hand landmarks will first be extracted </w:t>
      </w:r>
      <w:r w:rsidR="00D45F62">
        <w:rPr>
          <w:rFonts w:cs="Times New Roman"/>
          <w:sz w:val="24"/>
          <w:szCs w:val="24"/>
        </w:rPr>
        <w:t>as</w:t>
      </w:r>
      <w:r w:rsidR="6280EE46" w:rsidRPr="3524D807">
        <w:rPr>
          <w:rFonts w:cs="Times New Roman"/>
          <w:sz w:val="24"/>
          <w:szCs w:val="24"/>
        </w:rPr>
        <w:t xml:space="preserve"> numerical value</w:t>
      </w:r>
      <w:r w:rsidR="00D45F62">
        <w:rPr>
          <w:rFonts w:cs="Times New Roman"/>
          <w:sz w:val="24"/>
          <w:szCs w:val="24"/>
        </w:rPr>
        <w:t>s</w:t>
      </w:r>
      <w:r w:rsidR="00212F64">
        <w:rPr>
          <w:rFonts w:cs="Times New Roman"/>
          <w:sz w:val="24"/>
          <w:szCs w:val="24"/>
        </w:rPr>
        <w:t>. These values will subsequently be f</w:t>
      </w:r>
      <w:r w:rsidR="6280EE46" w:rsidRPr="3524D807">
        <w:rPr>
          <w:rFonts w:cs="Times New Roman"/>
          <w:sz w:val="24"/>
          <w:szCs w:val="24"/>
        </w:rPr>
        <w:t xml:space="preserve">ed </w:t>
      </w:r>
      <w:r w:rsidR="00212F64">
        <w:rPr>
          <w:rFonts w:cs="Times New Roman"/>
          <w:sz w:val="24"/>
          <w:szCs w:val="24"/>
        </w:rPr>
        <w:t>in</w:t>
      </w:r>
      <w:r w:rsidR="6280EE46" w:rsidRPr="3524D807">
        <w:rPr>
          <w:rFonts w:cs="Times New Roman"/>
          <w:sz w:val="24"/>
          <w:szCs w:val="24"/>
        </w:rPr>
        <w:t xml:space="preserve">to the classification model. </w:t>
      </w:r>
      <w:r w:rsidR="7B452F21" w:rsidRPr="0DE94849">
        <w:rPr>
          <w:rFonts w:cs="Times New Roman"/>
          <w:sz w:val="24"/>
          <w:szCs w:val="24"/>
        </w:rPr>
        <w:t xml:space="preserve">Below are the steps to implement that model: </w:t>
      </w:r>
    </w:p>
    <w:p w14:paraId="1783A5FC" w14:textId="77777777" w:rsidR="004351C2" w:rsidRDefault="004351C2" w:rsidP="00DA59E2">
      <w:pPr>
        <w:spacing w:line="360" w:lineRule="auto"/>
        <w:jc w:val="both"/>
        <w:rPr>
          <w:rFonts w:cs="Times New Roman"/>
          <w:sz w:val="24"/>
          <w:szCs w:val="24"/>
        </w:rPr>
      </w:pPr>
    </w:p>
    <w:p w14:paraId="4A6ACF8A" w14:textId="0582F58E" w:rsidR="0085111F" w:rsidRPr="004351C2" w:rsidRDefault="00950E42" w:rsidP="00FD0B9A">
      <w:pPr>
        <w:pStyle w:val="EE8101-Heading3"/>
      </w:pPr>
      <w:bookmarkStart w:id="15" w:name="_Toc61051082"/>
      <w:bookmarkStart w:id="16" w:name="_Toc71492980"/>
      <w:r>
        <w:t>3</w:t>
      </w:r>
      <w:r w:rsidR="00AD7A20">
        <w:t xml:space="preserve">.3.1. </w:t>
      </w:r>
      <w:r w:rsidR="002C12BD" w:rsidRPr="004351C2">
        <w:t xml:space="preserve">Data </w:t>
      </w:r>
      <w:r w:rsidR="0085111F" w:rsidRPr="004351C2">
        <w:t>P</w:t>
      </w:r>
      <w:r w:rsidR="002C12BD" w:rsidRPr="004351C2">
        <w:t>reparation</w:t>
      </w:r>
      <w:bookmarkEnd w:id="15"/>
      <w:bookmarkEnd w:id="16"/>
    </w:p>
    <w:p w14:paraId="4E06F6F0" w14:textId="0D850536" w:rsidR="00F34679" w:rsidRPr="003C042F" w:rsidRDefault="00EB4339" w:rsidP="00DA59E2">
      <w:pPr>
        <w:spacing w:line="360" w:lineRule="auto"/>
        <w:jc w:val="both"/>
        <w:rPr>
          <w:rFonts w:cs="Times New Roman"/>
          <w:sz w:val="24"/>
          <w:szCs w:val="24"/>
        </w:rPr>
      </w:pPr>
      <w:r w:rsidRPr="00EB4339">
        <w:rPr>
          <w:rFonts w:cs="Times New Roman"/>
          <w:sz w:val="24"/>
          <w:szCs w:val="24"/>
        </w:rPr>
        <w:t>In order to train our deep learning model for video classification, dataset</w:t>
      </w:r>
      <w:r w:rsidR="008D6B25">
        <w:rPr>
          <w:rFonts w:cs="Times New Roman"/>
          <w:sz w:val="24"/>
          <w:szCs w:val="24"/>
        </w:rPr>
        <w:t>s</w:t>
      </w:r>
      <w:r w:rsidRPr="00EB4339">
        <w:rPr>
          <w:rFonts w:cs="Times New Roman"/>
          <w:sz w:val="24"/>
          <w:szCs w:val="24"/>
        </w:rPr>
        <w:t xml:space="preserve"> </w:t>
      </w:r>
      <w:r w:rsidR="00DC0A57">
        <w:rPr>
          <w:rFonts w:cs="Times New Roman"/>
          <w:sz w:val="24"/>
          <w:szCs w:val="24"/>
        </w:rPr>
        <w:t xml:space="preserve">of </w:t>
      </w:r>
      <w:r w:rsidR="00A851BF">
        <w:rPr>
          <w:rFonts w:cs="Times New Roman"/>
          <w:sz w:val="24"/>
          <w:szCs w:val="24"/>
        </w:rPr>
        <w:t xml:space="preserve">ASL </w:t>
      </w:r>
      <w:r w:rsidR="00EC7D76">
        <w:rPr>
          <w:rFonts w:cs="Times New Roman"/>
          <w:sz w:val="24"/>
          <w:szCs w:val="24"/>
        </w:rPr>
        <w:t>video</w:t>
      </w:r>
      <w:r w:rsidR="00E53B00">
        <w:rPr>
          <w:rFonts w:cs="Times New Roman"/>
          <w:sz w:val="24"/>
          <w:szCs w:val="24"/>
        </w:rPr>
        <w:t xml:space="preserve"> </w:t>
      </w:r>
      <w:r w:rsidR="00CB689E">
        <w:rPr>
          <w:rFonts w:cs="Times New Roman"/>
          <w:sz w:val="24"/>
          <w:szCs w:val="24"/>
        </w:rPr>
        <w:t>files</w:t>
      </w:r>
      <w:r w:rsidR="00692690">
        <w:rPr>
          <w:rFonts w:cs="Times New Roman"/>
          <w:sz w:val="24"/>
          <w:szCs w:val="24"/>
        </w:rPr>
        <w:t xml:space="preserve"> will need to be imported</w:t>
      </w:r>
      <w:r w:rsidR="00AA301C">
        <w:rPr>
          <w:rFonts w:cs="Times New Roman"/>
          <w:sz w:val="24"/>
          <w:szCs w:val="24"/>
        </w:rPr>
        <w:t xml:space="preserve">. </w:t>
      </w:r>
      <w:r w:rsidR="00F34679">
        <w:rPr>
          <w:rFonts w:cs="Times New Roman"/>
          <w:sz w:val="24"/>
          <w:szCs w:val="24"/>
        </w:rPr>
        <w:t>Ideally</w:t>
      </w:r>
      <w:r w:rsidR="16F2DFAF" w:rsidRPr="0BB97E19">
        <w:rPr>
          <w:rFonts w:cs="Times New Roman"/>
          <w:sz w:val="24"/>
          <w:szCs w:val="24"/>
        </w:rPr>
        <w:t>,</w:t>
      </w:r>
      <w:r w:rsidR="00F34679">
        <w:rPr>
          <w:rFonts w:cs="Times New Roman"/>
          <w:sz w:val="24"/>
          <w:szCs w:val="24"/>
        </w:rPr>
        <w:t xml:space="preserve"> we </w:t>
      </w:r>
      <w:r w:rsidR="00FB25DA">
        <w:rPr>
          <w:rFonts w:cs="Times New Roman"/>
          <w:sz w:val="24"/>
          <w:szCs w:val="24"/>
        </w:rPr>
        <w:t xml:space="preserve">would </w:t>
      </w:r>
      <w:r w:rsidR="00F34679">
        <w:rPr>
          <w:rFonts w:cs="Times New Roman"/>
          <w:sz w:val="24"/>
          <w:szCs w:val="24"/>
        </w:rPr>
        <w:t xml:space="preserve">want short video clips of </w:t>
      </w:r>
      <w:r w:rsidR="00F34679" w:rsidRPr="003C042F">
        <w:rPr>
          <w:rFonts w:cs="Times New Roman"/>
          <w:sz w:val="24"/>
          <w:szCs w:val="24"/>
        </w:rPr>
        <w:t>approximately 1-2 seconds, each performing a</w:t>
      </w:r>
      <w:r w:rsidR="00FB25DA">
        <w:rPr>
          <w:rFonts w:cs="Times New Roman"/>
          <w:sz w:val="24"/>
          <w:szCs w:val="24"/>
        </w:rPr>
        <w:t>n ASL</w:t>
      </w:r>
      <w:r w:rsidR="00F34679" w:rsidRPr="003C042F">
        <w:rPr>
          <w:rFonts w:cs="Times New Roman"/>
          <w:sz w:val="24"/>
          <w:szCs w:val="24"/>
        </w:rPr>
        <w:t xml:space="preserve"> hand gesture </w:t>
      </w:r>
      <w:r w:rsidR="00182A93" w:rsidRPr="003C042F">
        <w:rPr>
          <w:rFonts w:cs="Times New Roman"/>
          <w:sz w:val="24"/>
          <w:szCs w:val="24"/>
        </w:rPr>
        <w:t>correlating</w:t>
      </w:r>
      <w:r w:rsidR="00F34679" w:rsidRPr="003C042F">
        <w:rPr>
          <w:rFonts w:cs="Times New Roman"/>
          <w:sz w:val="24"/>
          <w:szCs w:val="24"/>
        </w:rPr>
        <w:t xml:space="preserve"> to a particular </w:t>
      </w:r>
      <w:r w:rsidR="00FB25DA">
        <w:rPr>
          <w:rFonts w:cs="Times New Roman"/>
          <w:sz w:val="24"/>
          <w:szCs w:val="24"/>
        </w:rPr>
        <w:t>English</w:t>
      </w:r>
      <w:r w:rsidR="00F34679" w:rsidRPr="003C042F">
        <w:rPr>
          <w:rFonts w:cs="Times New Roman"/>
          <w:sz w:val="24"/>
          <w:szCs w:val="24"/>
        </w:rPr>
        <w:t xml:space="preserve"> </w:t>
      </w:r>
      <w:r w:rsidR="00390924" w:rsidRPr="003C042F">
        <w:rPr>
          <w:rFonts w:cs="Times New Roman"/>
          <w:sz w:val="24"/>
          <w:szCs w:val="24"/>
        </w:rPr>
        <w:t>word</w:t>
      </w:r>
      <w:r w:rsidR="00F34679" w:rsidRPr="003C042F">
        <w:rPr>
          <w:rFonts w:cs="Times New Roman"/>
          <w:sz w:val="24"/>
          <w:szCs w:val="24"/>
        </w:rPr>
        <w:t>.</w:t>
      </w:r>
    </w:p>
    <w:p w14:paraId="1FD85D9A" w14:textId="103B4A5E" w:rsidR="000F236A" w:rsidRDefault="54E7EA07" w:rsidP="00DA59E2">
      <w:pPr>
        <w:spacing w:line="360" w:lineRule="auto"/>
        <w:jc w:val="both"/>
        <w:rPr>
          <w:rFonts w:cs="Times New Roman"/>
          <w:sz w:val="24"/>
          <w:szCs w:val="24"/>
        </w:rPr>
      </w:pPr>
      <w:r w:rsidRPr="003C042F">
        <w:rPr>
          <w:rFonts w:cs="Times New Roman"/>
          <w:sz w:val="24"/>
          <w:szCs w:val="24"/>
        </w:rPr>
        <w:t xml:space="preserve">There are </w:t>
      </w:r>
      <w:r w:rsidR="00BE6FAC">
        <w:rPr>
          <w:rFonts w:cs="Times New Roman"/>
          <w:sz w:val="24"/>
          <w:szCs w:val="24"/>
        </w:rPr>
        <w:t>various</w:t>
      </w:r>
      <w:r w:rsidRPr="003C042F">
        <w:rPr>
          <w:rFonts w:cs="Times New Roman"/>
          <w:sz w:val="24"/>
          <w:szCs w:val="24"/>
        </w:rPr>
        <w:t xml:space="preserve"> sources of </w:t>
      </w:r>
      <w:r w:rsidR="00BE6FAC">
        <w:rPr>
          <w:rFonts w:cs="Times New Roman"/>
          <w:sz w:val="24"/>
          <w:szCs w:val="24"/>
        </w:rPr>
        <w:t xml:space="preserve">ASL gesture </w:t>
      </w:r>
      <w:r w:rsidRPr="003C042F">
        <w:rPr>
          <w:rFonts w:cs="Times New Roman"/>
          <w:sz w:val="24"/>
          <w:szCs w:val="24"/>
        </w:rPr>
        <w:t>video datasets</w:t>
      </w:r>
      <w:r w:rsidR="00FB25DA">
        <w:rPr>
          <w:rFonts w:cs="Times New Roman"/>
          <w:sz w:val="24"/>
          <w:szCs w:val="24"/>
        </w:rPr>
        <w:t xml:space="preserve"> freely</w:t>
      </w:r>
      <w:r w:rsidRPr="003C042F">
        <w:rPr>
          <w:rFonts w:cs="Times New Roman"/>
          <w:sz w:val="24"/>
          <w:szCs w:val="24"/>
        </w:rPr>
        <w:t xml:space="preserve"> available on the </w:t>
      </w:r>
      <w:r w:rsidR="00FB25DA">
        <w:rPr>
          <w:rFonts w:cs="Times New Roman"/>
          <w:sz w:val="24"/>
          <w:szCs w:val="24"/>
        </w:rPr>
        <w:t>I</w:t>
      </w:r>
      <w:r w:rsidRPr="003C042F">
        <w:rPr>
          <w:rFonts w:cs="Times New Roman"/>
          <w:sz w:val="24"/>
          <w:szCs w:val="24"/>
        </w:rPr>
        <w:t xml:space="preserve">nternet. </w:t>
      </w:r>
      <w:r w:rsidR="007618ED">
        <w:rPr>
          <w:rFonts w:cs="Times New Roman"/>
          <w:sz w:val="24"/>
          <w:szCs w:val="24"/>
        </w:rPr>
        <w:t>To improve the accuracy of our model, we would want</w:t>
      </w:r>
      <w:r w:rsidR="009A4D5F">
        <w:rPr>
          <w:rFonts w:cs="Times New Roman"/>
          <w:sz w:val="24"/>
          <w:szCs w:val="24"/>
        </w:rPr>
        <w:t xml:space="preserve"> our model to be trained on </w:t>
      </w:r>
      <w:r w:rsidR="007618ED">
        <w:rPr>
          <w:rFonts w:cs="Times New Roman"/>
          <w:sz w:val="24"/>
          <w:szCs w:val="24"/>
        </w:rPr>
        <w:t>as large a</w:t>
      </w:r>
      <w:r w:rsidR="00057594">
        <w:rPr>
          <w:rFonts w:cs="Times New Roman"/>
          <w:sz w:val="24"/>
          <w:szCs w:val="24"/>
        </w:rPr>
        <w:t xml:space="preserve"> combined</w:t>
      </w:r>
      <w:r w:rsidR="007618ED">
        <w:rPr>
          <w:rFonts w:cs="Times New Roman"/>
          <w:sz w:val="24"/>
          <w:szCs w:val="24"/>
        </w:rPr>
        <w:t xml:space="preserve"> datase</w:t>
      </w:r>
      <w:r w:rsidR="002C790F">
        <w:rPr>
          <w:rFonts w:cs="Times New Roman"/>
          <w:sz w:val="24"/>
          <w:szCs w:val="24"/>
        </w:rPr>
        <w:t>t</w:t>
      </w:r>
      <w:r w:rsidR="008D6B25">
        <w:rPr>
          <w:rFonts w:cs="Times New Roman"/>
          <w:sz w:val="24"/>
          <w:szCs w:val="24"/>
        </w:rPr>
        <w:t xml:space="preserve"> as possible</w:t>
      </w:r>
      <w:r w:rsidR="009A4D5F">
        <w:rPr>
          <w:rFonts w:cs="Times New Roman"/>
          <w:sz w:val="24"/>
          <w:szCs w:val="24"/>
        </w:rPr>
        <w:t xml:space="preserve">. </w:t>
      </w:r>
      <w:r w:rsidR="009C41B9">
        <w:rPr>
          <w:rFonts w:cs="Times New Roman"/>
          <w:sz w:val="24"/>
          <w:szCs w:val="24"/>
        </w:rPr>
        <w:t>Our</w:t>
      </w:r>
      <w:r w:rsidR="002C1152">
        <w:rPr>
          <w:rFonts w:cs="Times New Roman"/>
          <w:sz w:val="24"/>
          <w:szCs w:val="24"/>
        </w:rPr>
        <w:t xml:space="preserve"> desired</w:t>
      </w:r>
      <w:r w:rsidR="00706B36">
        <w:rPr>
          <w:rFonts w:cs="Times New Roman"/>
          <w:sz w:val="24"/>
          <w:szCs w:val="24"/>
        </w:rPr>
        <w:t xml:space="preserve"> </w:t>
      </w:r>
      <w:r w:rsidR="002C1152">
        <w:rPr>
          <w:rFonts w:cs="Times New Roman"/>
          <w:sz w:val="24"/>
          <w:szCs w:val="24"/>
        </w:rPr>
        <w:t xml:space="preserve">size of </w:t>
      </w:r>
      <w:r w:rsidR="009277AF">
        <w:rPr>
          <w:rFonts w:cs="Times New Roman"/>
          <w:sz w:val="24"/>
          <w:szCs w:val="24"/>
        </w:rPr>
        <w:t xml:space="preserve">combined </w:t>
      </w:r>
      <w:r w:rsidR="002C1152">
        <w:rPr>
          <w:rFonts w:cs="Times New Roman"/>
          <w:sz w:val="24"/>
          <w:szCs w:val="24"/>
        </w:rPr>
        <w:t>data</w:t>
      </w:r>
      <w:r w:rsidR="000F236A">
        <w:rPr>
          <w:rFonts w:cs="Times New Roman"/>
          <w:sz w:val="24"/>
          <w:szCs w:val="24"/>
        </w:rPr>
        <w:t xml:space="preserve">set </w:t>
      </w:r>
      <w:r w:rsidR="002C1152">
        <w:rPr>
          <w:rFonts w:cs="Times New Roman"/>
          <w:sz w:val="24"/>
          <w:szCs w:val="24"/>
        </w:rPr>
        <w:t>is</w:t>
      </w:r>
      <w:r w:rsidR="000F236A">
        <w:rPr>
          <w:rFonts w:cs="Times New Roman"/>
          <w:sz w:val="24"/>
          <w:szCs w:val="24"/>
        </w:rPr>
        <w:t xml:space="preserve"> 20,000 samples. In due course of this project, </w:t>
      </w:r>
      <w:r w:rsidR="009C41B9">
        <w:rPr>
          <w:rFonts w:cs="Times New Roman"/>
          <w:sz w:val="24"/>
          <w:szCs w:val="24"/>
        </w:rPr>
        <w:t>we</w:t>
      </w:r>
      <w:r w:rsidR="000F236A">
        <w:rPr>
          <w:rFonts w:cs="Times New Roman"/>
          <w:sz w:val="24"/>
          <w:szCs w:val="24"/>
        </w:rPr>
        <w:t xml:space="preserve"> will continue </w:t>
      </w:r>
      <w:r w:rsidR="00976886">
        <w:rPr>
          <w:rFonts w:cs="Times New Roman"/>
          <w:sz w:val="24"/>
          <w:szCs w:val="24"/>
        </w:rPr>
        <w:t xml:space="preserve">searching </w:t>
      </w:r>
      <w:r w:rsidR="00D45BE4">
        <w:rPr>
          <w:rFonts w:cs="Times New Roman"/>
          <w:sz w:val="24"/>
          <w:szCs w:val="24"/>
        </w:rPr>
        <w:t xml:space="preserve">and adding </w:t>
      </w:r>
      <w:r w:rsidR="006E6F44">
        <w:rPr>
          <w:rFonts w:cs="Times New Roman"/>
          <w:sz w:val="24"/>
          <w:szCs w:val="24"/>
        </w:rPr>
        <w:t xml:space="preserve">relevant datasets </w:t>
      </w:r>
      <w:r w:rsidR="002C1152">
        <w:rPr>
          <w:rFonts w:cs="Times New Roman"/>
          <w:sz w:val="24"/>
          <w:szCs w:val="24"/>
        </w:rPr>
        <w:t xml:space="preserve">and </w:t>
      </w:r>
      <w:r w:rsidR="00727992">
        <w:rPr>
          <w:rFonts w:cs="Times New Roman"/>
          <w:sz w:val="24"/>
          <w:szCs w:val="24"/>
        </w:rPr>
        <w:t xml:space="preserve">apply </w:t>
      </w:r>
      <w:r w:rsidR="00D45BE4">
        <w:rPr>
          <w:rFonts w:cs="Times New Roman"/>
          <w:sz w:val="24"/>
          <w:szCs w:val="24"/>
        </w:rPr>
        <w:t>data augmentation methods to increase the size of our datasets.</w:t>
      </w:r>
    </w:p>
    <w:p w14:paraId="39BD67A1" w14:textId="0559840F" w:rsidR="00FB25DA" w:rsidRDefault="00366876" w:rsidP="00DA59E2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At the time of this writing, we will be using the following datasets:</w:t>
      </w:r>
    </w:p>
    <w:p w14:paraId="20E5AA2B" w14:textId="2EC4FFFD" w:rsidR="005B40A7" w:rsidRPr="00B603D1" w:rsidRDefault="00392D2D" w:rsidP="00DA59E2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cs="Times New Roman"/>
          <w:sz w:val="24"/>
          <w:szCs w:val="24"/>
        </w:rPr>
      </w:pPr>
      <w:r w:rsidRPr="00B603D1">
        <w:rPr>
          <w:rFonts w:cs="Times New Roman"/>
          <w:b/>
          <w:bCs/>
          <w:sz w:val="24"/>
          <w:szCs w:val="24"/>
        </w:rPr>
        <w:t>Word-Level American Sign Language</w:t>
      </w:r>
      <w:r w:rsidR="00DE7C0C">
        <w:rPr>
          <w:rFonts w:cs="Times New Roman"/>
          <w:b/>
          <w:bCs/>
          <w:sz w:val="24"/>
          <w:szCs w:val="24"/>
        </w:rPr>
        <w:t xml:space="preserve"> </w:t>
      </w:r>
      <w:r w:rsidR="005B40A7" w:rsidRPr="00B603D1">
        <w:rPr>
          <w:rFonts w:cs="Times New Roman"/>
          <w:sz w:val="24"/>
          <w:szCs w:val="24"/>
        </w:rPr>
        <w:t>(</w:t>
      </w:r>
      <w:r w:rsidR="00DE7C0C">
        <w:rPr>
          <w:rFonts w:cs="Times New Roman"/>
          <w:sz w:val="24"/>
          <w:szCs w:val="24"/>
        </w:rPr>
        <w:t>‘</w:t>
      </w:r>
      <w:r w:rsidR="005B40A7" w:rsidRPr="00B603D1">
        <w:rPr>
          <w:rFonts w:cs="Times New Roman"/>
          <w:sz w:val="24"/>
          <w:szCs w:val="24"/>
        </w:rPr>
        <w:t>WLASL</w:t>
      </w:r>
      <w:r w:rsidR="00DE7C0C">
        <w:rPr>
          <w:rFonts w:cs="Times New Roman"/>
          <w:sz w:val="24"/>
          <w:szCs w:val="24"/>
        </w:rPr>
        <w:t>’</w:t>
      </w:r>
      <w:r w:rsidR="005B40A7" w:rsidRPr="00B603D1">
        <w:rPr>
          <w:rFonts w:cs="Times New Roman"/>
          <w:sz w:val="24"/>
          <w:szCs w:val="24"/>
        </w:rPr>
        <w:t xml:space="preserve">) </w:t>
      </w:r>
      <w:r w:rsidR="003A5A6B" w:rsidRPr="00B603D1">
        <w:rPr>
          <w:rFonts w:cs="Times New Roman"/>
          <w:sz w:val="24"/>
          <w:szCs w:val="24"/>
        </w:rPr>
        <w:t>features 2,000 common different words in ASL</w:t>
      </w:r>
      <w:sdt>
        <w:sdtPr>
          <w:rPr>
            <w:rFonts w:cs="Times New Roman"/>
            <w:sz w:val="24"/>
            <w:szCs w:val="24"/>
          </w:rPr>
          <w:id w:val="1933854266"/>
          <w:citation/>
        </w:sdtPr>
        <w:sdtEndPr/>
        <w:sdtContent>
          <w:r w:rsidR="0052365F">
            <w:rPr>
              <w:rFonts w:cs="Times New Roman"/>
              <w:sz w:val="24"/>
              <w:szCs w:val="24"/>
            </w:rPr>
            <w:fldChar w:fldCharType="begin"/>
          </w:r>
          <w:r w:rsidR="0052365F">
            <w:rPr>
              <w:rFonts w:cs="Times New Roman"/>
              <w:sz w:val="24"/>
              <w:szCs w:val="24"/>
            </w:rPr>
            <w:instrText xml:space="preserve"> CITATION LiD20 \l 18441 </w:instrText>
          </w:r>
          <w:r w:rsidR="0052365F">
            <w:rPr>
              <w:rFonts w:cs="Times New Roman"/>
              <w:sz w:val="24"/>
              <w:szCs w:val="24"/>
            </w:rPr>
            <w:fldChar w:fldCharType="separate"/>
          </w:r>
          <w:r w:rsidR="003105E4">
            <w:rPr>
              <w:rFonts w:cs="Times New Roman"/>
              <w:noProof/>
              <w:sz w:val="24"/>
              <w:szCs w:val="24"/>
            </w:rPr>
            <w:t xml:space="preserve"> </w:t>
          </w:r>
          <w:r w:rsidR="003105E4" w:rsidRPr="003105E4">
            <w:rPr>
              <w:rFonts w:cs="Times New Roman"/>
              <w:noProof/>
              <w:sz w:val="24"/>
              <w:szCs w:val="24"/>
            </w:rPr>
            <w:t>[4]</w:t>
          </w:r>
          <w:r w:rsidR="0052365F">
            <w:rPr>
              <w:rFonts w:cs="Times New Roman"/>
              <w:sz w:val="24"/>
              <w:szCs w:val="24"/>
            </w:rPr>
            <w:fldChar w:fldCharType="end"/>
          </w:r>
        </w:sdtContent>
      </w:sdt>
      <w:r w:rsidR="003A5A6B" w:rsidRPr="00B603D1">
        <w:rPr>
          <w:rFonts w:cs="Times New Roman"/>
          <w:sz w:val="24"/>
          <w:szCs w:val="24"/>
        </w:rPr>
        <w:t>.</w:t>
      </w:r>
    </w:p>
    <w:p w14:paraId="4DA8D6AE" w14:textId="60FC02DE" w:rsidR="00E7286C" w:rsidRPr="00163C71" w:rsidRDefault="002F3011" w:rsidP="00163C71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cs="Times New Roman"/>
          <w:sz w:val="24"/>
          <w:szCs w:val="24"/>
        </w:rPr>
      </w:pPr>
      <w:r w:rsidRPr="00163C71">
        <w:rPr>
          <w:rFonts w:cs="Times New Roman"/>
          <w:b/>
          <w:bCs/>
          <w:sz w:val="24"/>
          <w:szCs w:val="24"/>
        </w:rPr>
        <w:t xml:space="preserve">The </w:t>
      </w:r>
      <w:r w:rsidR="000A26A3" w:rsidRPr="00163C71">
        <w:rPr>
          <w:rFonts w:cs="Times New Roman"/>
          <w:b/>
          <w:bCs/>
          <w:sz w:val="24"/>
          <w:szCs w:val="24"/>
        </w:rPr>
        <w:t>American Sign Language Lexicon Video Dataset</w:t>
      </w:r>
      <w:r w:rsidR="00163C71">
        <w:rPr>
          <w:rFonts w:cs="Times New Roman"/>
          <w:sz w:val="24"/>
          <w:szCs w:val="24"/>
        </w:rPr>
        <w:t xml:space="preserve"> </w:t>
      </w:r>
      <w:r w:rsidR="00163C71" w:rsidRPr="00B603D1">
        <w:rPr>
          <w:rFonts w:cs="Times New Roman"/>
          <w:sz w:val="24"/>
          <w:szCs w:val="24"/>
        </w:rPr>
        <w:t>(</w:t>
      </w:r>
      <w:r w:rsidR="00163C71">
        <w:rPr>
          <w:rFonts w:cs="Times New Roman"/>
          <w:sz w:val="24"/>
          <w:szCs w:val="24"/>
        </w:rPr>
        <w:t>‘</w:t>
      </w:r>
      <w:r w:rsidR="00163C71" w:rsidRPr="00163C71">
        <w:rPr>
          <w:rFonts w:cs="Times New Roman"/>
          <w:sz w:val="24"/>
          <w:szCs w:val="24"/>
        </w:rPr>
        <w:t>Boston ASLLVD</w:t>
      </w:r>
      <w:r w:rsidR="00163C71">
        <w:rPr>
          <w:rFonts w:cs="Times New Roman"/>
          <w:sz w:val="24"/>
          <w:szCs w:val="24"/>
        </w:rPr>
        <w:t>’</w:t>
      </w:r>
      <w:r w:rsidR="00163C71" w:rsidRPr="00163C71">
        <w:rPr>
          <w:rFonts w:cs="Times New Roman"/>
          <w:sz w:val="24"/>
          <w:szCs w:val="24"/>
        </w:rPr>
        <w:t xml:space="preserve"> or </w:t>
      </w:r>
      <w:r w:rsidR="00163C71">
        <w:rPr>
          <w:rFonts w:cs="Times New Roman"/>
          <w:sz w:val="24"/>
          <w:szCs w:val="24"/>
        </w:rPr>
        <w:t>‘</w:t>
      </w:r>
      <w:r w:rsidR="00163C71" w:rsidRPr="00163C71">
        <w:rPr>
          <w:rFonts w:cs="Times New Roman"/>
          <w:sz w:val="24"/>
          <w:szCs w:val="24"/>
        </w:rPr>
        <w:t>ASLLVD</w:t>
      </w:r>
      <w:r w:rsidR="00163C71">
        <w:rPr>
          <w:rFonts w:cs="Times New Roman"/>
          <w:sz w:val="24"/>
          <w:szCs w:val="24"/>
        </w:rPr>
        <w:t>’</w:t>
      </w:r>
      <w:r w:rsidR="00163C71" w:rsidRPr="00163C71">
        <w:rPr>
          <w:rFonts w:cs="Times New Roman"/>
          <w:sz w:val="24"/>
          <w:szCs w:val="24"/>
        </w:rPr>
        <w:t>),</w:t>
      </w:r>
      <w:r w:rsidR="000A26A3" w:rsidRPr="00163C71">
        <w:rPr>
          <w:rFonts w:cs="Times New Roman"/>
          <w:sz w:val="24"/>
          <w:szCs w:val="24"/>
        </w:rPr>
        <w:t xml:space="preserve"> owned by </w:t>
      </w:r>
      <w:r w:rsidR="00182039">
        <w:rPr>
          <w:rFonts w:cs="Times New Roman"/>
          <w:sz w:val="24"/>
          <w:szCs w:val="24"/>
        </w:rPr>
        <w:t>Boston University</w:t>
      </w:r>
      <w:r w:rsidR="00163C71" w:rsidRPr="00163C71">
        <w:rPr>
          <w:rFonts w:cs="Times New Roman"/>
          <w:sz w:val="24"/>
          <w:szCs w:val="24"/>
        </w:rPr>
        <w:t>,</w:t>
      </w:r>
      <w:r w:rsidR="000A26A3" w:rsidRPr="00163C71">
        <w:rPr>
          <w:rFonts w:cs="Times New Roman"/>
          <w:sz w:val="24"/>
          <w:szCs w:val="24"/>
        </w:rPr>
        <w:t xml:space="preserve"> </w:t>
      </w:r>
      <w:r w:rsidR="004575D0" w:rsidRPr="00163C71">
        <w:rPr>
          <w:rFonts w:cs="Times New Roman"/>
          <w:sz w:val="24"/>
          <w:szCs w:val="24"/>
        </w:rPr>
        <w:t>has</w:t>
      </w:r>
      <w:r w:rsidR="0052365F">
        <w:rPr>
          <w:rFonts w:cs="Times New Roman"/>
          <w:sz w:val="24"/>
          <w:szCs w:val="24"/>
        </w:rPr>
        <w:t xml:space="preserve"> a</w:t>
      </w:r>
      <w:r w:rsidR="004575D0" w:rsidRPr="00163C71">
        <w:rPr>
          <w:rFonts w:cs="Times New Roman"/>
          <w:sz w:val="24"/>
          <w:szCs w:val="24"/>
        </w:rPr>
        <w:t xml:space="preserve"> </w:t>
      </w:r>
      <w:r w:rsidR="009220CE">
        <w:rPr>
          <w:rFonts w:cs="Times New Roman"/>
          <w:sz w:val="24"/>
          <w:szCs w:val="24"/>
        </w:rPr>
        <w:t xml:space="preserve">labelled </w:t>
      </w:r>
      <w:r w:rsidR="004575D0" w:rsidRPr="00163C71">
        <w:rPr>
          <w:rFonts w:cs="Times New Roman"/>
          <w:sz w:val="24"/>
          <w:szCs w:val="24"/>
        </w:rPr>
        <w:t>9,800</w:t>
      </w:r>
      <w:r w:rsidR="03D0946D" w:rsidRPr="00163C71">
        <w:rPr>
          <w:rFonts w:cs="Times New Roman"/>
          <w:sz w:val="24"/>
          <w:szCs w:val="24"/>
        </w:rPr>
        <w:t>-</w:t>
      </w:r>
      <w:r w:rsidR="001A32F8" w:rsidRPr="00163C71">
        <w:rPr>
          <w:rFonts w:cs="Times New Roman"/>
          <w:sz w:val="24"/>
          <w:szCs w:val="24"/>
        </w:rPr>
        <w:t xml:space="preserve">video </w:t>
      </w:r>
      <w:r w:rsidR="004575D0" w:rsidRPr="00163C71">
        <w:rPr>
          <w:rFonts w:cs="Times New Roman"/>
          <w:sz w:val="24"/>
          <w:szCs w:val="24"/>
        </w:rPr>
        <w:t xml:space="preserve">dataset </w:t>
      </w:r>
      <w:r w:rsidR="00182039">
        <w:rPr>
          <w:rFonts w:cs="Times New Roman"/>
          <w:sz w:val="24"/>
          <w:szCs w:val="24"/>
        </w:rPr>
        <w:t>of more than 3,300 English words</w:t>
      </w:r>
      <w:sdt>
        <w:sdtPr>
          <w:rPr>
            <w:rFonts w:cs="Times New Roman"/>
            <w:sz w:val="24"/>
            <w:szCs w:val="24"/>
          </w:rPr>
          <w:id w:val="-475926176"/>
          <w:citation/>
        </w:sdtPr>
        <w:sdtEndPr/>
        <w:sdtContent>
          <w:r w:rsidR="00182039">
            <w:rPr>
              <w:rFonts w:cs="Times New Roman"/>
              <w:sz w:val="24"/>
              <w:szCs w:val="24"/>
            </w:rPr>
            <w:fldChar w:fldCharType="begin"/>
          </w:r>
          <w:r w:rsidR="00182039">
            <w:rPr>
              <w:rFonts w:cs="Times New Roman"/>
              <w:sz w:val="24"/>
              <w:szCs w:val="24"/>
            </w:rPr>
            <w:instrText xml:space="preserve"> CITATION Bos08 \l 18441 </w:instrText>
          </w:r>
          <w:r w:rsidR="00182039">
            <w:rPr>
              <w:rFonts w:cs="Times New Roman"/>
              <w:sz w:val="24"/>
              <w:szCs w:val="24"/>
            </w:rPr>
            <w:fldChar w:fldCharType="separate"/>
          </w:r>
          <w:r w:rsidR="003105E4">
            <w:rPr>
              <w:rFonts w:cs="Times New Roman"/>
              <w:noProof/>
              <w:sz w:val="24"/>
              <w:szCs w:val="24"/>
            </w:rPr>
            <w:t xml:space="preserve"> </w:t>
          </w:r>
          <w:r w:rsidR="003105E4" w:rsidRPr="003105E4">
            <w:rPr>
              <w:rFonts w:cs="Times New Roman"/>
              <w:noProof/>
              <w:sz w:val="24"/>
              <w:szCs w:val="24"/>
            </w:rPr>
            <w:t>[5]</w:t>
          </w:r>
          <w:r w:rsidR="00182039">
            <w:rPr>
              <w:rFonts w:cs="Times New Roman"/>
              <w:sz w:val="24"/>
              <w:szCs w:val="24"/>
            </w:rPr>
            <w:fldChar w:fldCharType="end"/>
          </w:r>
        </w:sdtContent>
      </w:sdt>
      <w:r w:rsidR="00163C71">
        <w:rPr>
          <w:rFonts w:cs="Times New Roman"/>
          <w:sz w:val="24"/>
          <w:szCs w:val="24"/>
        </w:rPr>
        <w:t>.</w:t>
      </w:r>
    </w:p>
    <w:p w14:paraId="28347873" w14:textId="570C5365" w:rsidR="00791863" w:rsidRDefault="54E7EA07" w:rsidP="00DA59E2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cs="Times New Roman"/>
          <w:sz w:val="24"/>
          <w:szCs w:val="24"/>
        </w:rPr>
      </w:pPr>
      <w:r w:rsidRPr="00B603D1">
        <w:rPr>
          <w:rFonts w:cs="Times New Roman"/>
          <w:b/>
          <w:bCs/>
          <w:sz w:val="24"/>
          <w:szCs w:val="24"/>
        </w:rPr>
        <w:t>MSR</w:t>
      </w:r>
      <w:r w:rsidR="00BE6D57" w:rsidRPr="00B603D1">
        <w:rPr>
          <w:rFonts w:cs="Times New Roman"/>
          <w:b/>
          <w:bCs/>
          <w:sz w:val="24"/>
          <w:szCs w:val="24"/>
        </w:rPr>
        <w:t>-Action</w:t>
      </w:r>
      <w:r w:rsidRPr="00B603D1">
        <w:rPr>
          <w:rFonts w:cs="Times New Roman"/>
          <w:b/>
          <w:bCs/>
          <w:sz w:val="24"/>
          <w:szCs w:val="24"/>
        </w:rPr>
        <w:t>3D</w:t>
      </w:r>
      <w:r w:rsidR="001223BD">
        <w:rPr>
          <w:rFonts w:cs="Times New Roman"/>
          <w:b/>
          <w:bCs/>
          <w:sz w:val="24"/>
          <w:szCs w:val="24"/>
        </w:rPr>
        <w:t xml:space="preserve"> </w:t>
      </w:r>
      <w:r w:rsidR="000B6179">
        <w:rPr>
          <w:rFonts w:cs="Times New Roman"/>
          <w:sz w:val="24"/>
          <w:szCs w:val="24"/>
        </w:rPr>
        <w:t xml:space="preserve">comprises </w:t>
      </w:r>
      <w:r w:rsidR="00AD1CC0" w:rsidRPr="00B603D1">
        <w:rPr>
          <w:rFonts w:cs="Times New Roman"/>
          <w:sz w:val="24"/>
          <w:szCs w:val="24"/>
        </w:rPr>
        <w:t xml:space="preserve">336 video </w:t>
      </w:r>
      <w:r w:rsidR="002766B2">
        <w:rPr>
          <w:rFonts w:cs="Times New Roman"/>
          <w:sz w:val="24"/>
          <w:szCs w:val="24"/>
        </w:rPr>
        <w:t>files</w:t>
      </w:r>
      <w:r w:rsidR="00AD1CC0" w:rsidRPr="00B603D1">
        <w:rPr>
          <w:rFonts w:cs="Times New Roman"/>
          <w:sz w:val="24"/>
          <w:szCs w:val="24"/>
        </w:rPr>
        <w:t xml:space="preserve"> corre</w:t>
      </w:r>
      <w:r w:rsidR="002766B2">
        <w:rPr>
          <w:rFonts w:cs="Times New Roman"/>
          <w:sz w:val="24"/>
          <w:szCs w:val="24"/>
        </w:rPr>
        <w:t xml:space="preserve">sponding </w:t>
      </w:r>
      <w:r w:rsidR="00AD1CC0" w:rsidRPr="00B603D1">
        <w:rPr>
          <w:rFonts w:cs="Times New Roman"/>
          <w:sz w:val="24"/>
          <w:szCs w:val="24"/>
        </w:rPr>
        <w:t xml:space="preserve">to </w:t>
      </w:r>
      <w:r w:rsidR="00606DB1">
        <w:rPr>
          <w:rFonts w:cs="Times New Roman"/>
          <w:sz w:val="24"/>
          <w:szCs w:val="24"/>
        </w:rPr>
        <w:t>1</w:t>
      </w:r>
      <w:r w:rsidR="00AD1CC0" w:rsidRPr="00B603D1">
        <w:rPr>
          <w:rFonts w:cs="Times New Roman"/>
          <w:sz w:val="24"/>
          <w:szCs w:val="24"/>
        </w:rPr>
        <w:t xml:space="preserve">2 </w:t>
      </w:r>
      <w:r w:rsidR="00606DB1">
        <w:rPr>
          <w:rFonts w:cs="Times New Roman"/>
          <w:sz w:val="24"/>
          <w:szCs w:val="24"/>
        </w:rPr>
        <w:t xml:space="preserve">English </w:t>
      </w:r>
      <w:r w:rsidR="00390924" w:rsidRPr="00B603D1">
        <w:rPr>
          <w:rFonts w:cs="Times New Roman"/>
          <w:sz w:val="24"/>
          <w:szCs w:val="24"/>
        </w:rPr>
        <w:t>words</w:t>
      </w:r>
      <w:sdt>
        <w:sdtPr>
          <w:rPr>
            <w:rFonts w:cs="Times New Roman"/>
            <w:sz w:val="24"/>
            <w:szCs w:val="24"/>
          </w:rPr>
          <w:id w:val="-1245803309"/>
          <w:citation/>
        </w:sdtPr>
        <w:sdtEndPr/>
        <w:sdtContent>
          <w:r w:rsidR="008F225B">
            <w:rPr>
              <w:rFonts w:cs="Times New Roman"/>
              <w:sz w:val="24"/>
              <w:szCs w:val="24"/>
            </w:rPr>
            <w:fldChar w:fldCharType="begin"/>
          </w:r>
          <w:r w:rsidR="008F225B">
            <w:rPr>
              <w:rFonts w:cs="Times New Roman"/>
              <w:sz w:val="24"/>
              <w:szCs w:val="24"/>
            </w:rPr>
            <w:instrText xml:space="preserve"> CITATION LiW11 \l 18441 </w:instrText>
          </w:r>
          <w:r w:rsidR="008F225B">
            <w:rPr>
              <w:rFonts w:cs="Times New Roman"/>
              <w:sz w:val="24"/>
              <w:szCs w:val="24"/>
            </w:rPr>
            <w:fldChar w:fldCharType="separate"/>
          </w:r>
          <w:r w:rsidR="003105E4">
            <w:rPr>
              <w:rFonts w:cs="Times New Roman"/>
              <w:noProof/>
              <w:sz w:val="24"/>
              <w:szCs w:val="24"/>
            </w:rPr>
            <w:t xml:space="preserve"> </w:t>
          </w:r>
          <w:r w:rsidR="003105E4" w:rsidRPr="003105E4">
            <w:rPr>
              <w:rFonts w:cs="Times New Roman"/>
              <w:noProof/>
              <w:sz w:val="24"/>
              <w:szCs w:val="24"/>
            </w:rPr>
            <w:t>[6]</w:t>
          </w:r>
          <w:r w:rsidR="008F225B">
            <w:rPr>
              <w:rFonts w:cs="Times New Roman"/>
              <w:sz w:val="24"/>
              <w:szCs w:val="24"/>
            </w:rPr>
            <w:fldChar w:fldCharType="end"/>
          </w:r>
        </w:sdtContent>
      </w:sdt>
      <w:r w:rsidR="00E50C06" w:rsidRPr="00B603D1">
        <w:rPr>
          <w:rFonts w:cs="Times New Roman"/>
          <w:sz w:val="24"/>
          <w:szCs w:val="24"/>
        </w:rPr>
        <w:t>.</w:t>
      </w:r>
    </w:p>
    <w:p w14:paraId="4B0EEDAD" w14:textId="77777777" w:rsidR="004351C2" w:rsidRPr="004351C2" w:rsidRDefault="004351C2" w:rsidP="004351C2">
      <w:pPr>
        <w:spacing w:line="360" w:lineRule="auto"/>
        <w:jc w:val="both"/>
        <w:rPr>
          <w:rFonts w:cs="Times New Roman"/>
          <w:sz w:val="24"/>
          <w:szCs w:val="24"/>
        </w:rPr>
      </w:pPr>
    </w:p>
    <w:p w14:paraId="04F7B373" w14:textId="51064756" w:rsidR="00A07511" w:rsidRPr="004351C2" w:rsidRDefault="00950E42" w:rsidP="00FD0B9A">
      <w:pPr>
        <w:pStyle w:val="EE8101-Heading3"/>
      </w:pPr>
      <w:bookmarkStart w:id="17" w:name="_Toc61051088"/>
      <w:bookmarkStart w:id="18" w:name="_Toc71492981"/>
      <w:r>
        <w:t>3</w:t>
      </w:r>
      <w:r w:rsidR="00AD7A20">
        <w:t xml:space="preserve">.3.2. </w:t>
      </w:r>
      <w:r w:rsidR="5982DF9D" w:rsidRPr="004351C2">
        <w:t xml:space="preserve">Selection of </w:t>
      </w:r>
      <w:r w:rsidR="004A0151">
        <w:t xml:space="preserve">Video </w:t>
      </w:r>
      <w:r w:rsidR="0085111F" w:rsidRPr="004351C2">
        <w:t>F</w:t>
      </w:r>
      <w:r w:rsidR="5982DF9D" w:rsidRPr="004351C2">
        <w:t>rames</w:t>
      </w:r>
      <w:bookmarkEnd w:id="18"/>
    </w:p>
    <w:p w14:paraId="73F53D68" w14:textId="47EB0A49" w:rsidR="004A0151" w:rsidRDefault="004A0151" w:rsidP="00DA59E2">
      <w:pPr>
        <w:spacing w:line="360" w:lineRule="auto"/>
        <w:jc w:val="both"/>
        <w:rPr>
          <w:rFonts w:eastAsia="Times New Roman" w:cs="Times New Roman"/>
          <w:color w:val="000000" w:themeColor="text1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 xml:space="preserve">Videos </w:t>
      </w:r>
      <w:r w:rsidR="00FB45C0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of ASL hand gestures </w:t>
      </w:r>
      <w:r w:rsidR="00FB45C0" w:rsidRPr="188DD37F">
        <w:rPr>
          <w:rFonts w:cs="Times New Roman"/>
          <w:sz w:val="24"/>
          <w:szCs w:val="24"/>
        </w:rPr>
        <w:t xml:space="preserve">of </w:t>
      </w:r>
      <w:r w:rsidR="00FB45C0" w:rsidRPr="188DD37F">
        <w:rPr>
          <w:rFonts w:eastAsia="Times New Roman" w:cs="Times New Roman"/>
          <w:color w:val="000000" w:themeColor="text1"/>
          <w:sz w:val="24"/>
          <w:szCs w:val="24"/>
          <w:lang w:val="en-US"/>
        </w:rPr>
        <w:t>approximately 1</w:t>
      </w:r>
      <w:r w:rsidR="00FB45C0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to </w:t>
      </w:r>
      <w:r w:rsidR="00FB45C0" w:rsidRPr="188DD37F">
        <w:rPr>
          <w:rFonts w:eastAsia="Times New Roman" w:cs="Times New Roman"/>
          <w:color w:val="000000" w:themeColor="text1"/>
          <w:sz w:val="24"/>
          <w:szCs w:val="24"/>
          <w:lang w:val="en-US"/>
        </w:rPr>
        <w:t>2 seconds</w:t>
      </w:r>
      <w:r w:rsidR="00FB45C0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color w:val="000000" w:themeColor="text1"/>
          <w:sz w:val="24"/>
          <w:szCs w:val="24"/>
          <w:lang w:val="en-US"/>
        </w:rPr>
        <w:t>will be inpu</w:t>
      </w:r>
      <w:r w:rsidR="00FB45C0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tted, each corresponding to a particularly English word. </w:t>
      </w:r>
      <w:r w:rsidR="002E459D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Each video file is comprised of a </w:t>
      </w:r>
      <w:r w:rsidR="001C5B07">
        <w:rPr>
          <w:rFonts w:eastAsia="Times New Roman" w:cs="Times New Roman"/>
          <w:color w:val="000000" w:themeColor="text1"/>
          <w:sz w:val="24"/>
          <w:szCs w:val="24"/>
          <w:lang w:val="en-US"/>
        </w:rPr>
        <w:t>number of video frames</w:t>
      </w:r>
      <w:r w:rsidR="00271887">
        <w:rPr>
          <w:rFonts w:eastAsia="Times New Roman" w:cs="Times New Roman"/>
          <w:color w:val="000000" w:themeColor="text1"/>
          <w:sz w:val="24"/>
          <w:szCs w:val="24"/>
          <w:lang w:val="en-US"/>
        </w:rPr>
        <w:t>;</w:t>
      </w:r>
      <w:r w:rsidR="009B516A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we will impose </w:t>
      </w:r>
      <w:r w:rsidR="009277AF">
        <w:rPr>
          <w:rFonts w:eastAsia="Times New Roman" w:cs="Times New Roman"/>
          <w:color w:val="000000" w:themeColor="text1"/>
          <w:sz w:val="24"/>
          <w:szCs w:val="24"/>
          <w:lang w:val="en-US"/>
        </w:rPr>
        <w:t>standardization across the number of frames used in modelling. To do so, we will use random temporal cropping to select a certain number of frames as a form of temporal data augmentation for our model. The specific number of frames used will be determined by experimentation.</w:t>
      </w:r>
    </w:p>
    <w:p w14:paraId="0AAB7939" w14:textId="68D0806A" w:rsidR="00791863" w:rsidRDefault="00791863" w:rsidP="00DA59E2">
      <w:pPr>
        <w:spacing w:line="360" w:lineRule="auto"/>
        <w:jc w:val="both"/>
        <w:rPr>
          <w:rFonts w:eastAsia="Times New Roman" w:cs="Times New Roman"/>
          <w:color w:val="000000" w:themeColor="text1"/>
          <w:sz w:val="24"/>
          <w:szCs w:val="24"/>
          <w:lang w:val="en-US"/>
        </w:rPr>
      </w:pPr>
      <w:r>
        <w:rPr>
          <w:rFonts w:eastAsia="Times New Roman" w:cs="Times New Roman"/>
          <w:color w:val="000000" w:themeColor="text1"/>
          <w:sz w:val="24"/>
          <w:szCs w:val="24"/>
          <w:lang w:val="en-US"/>
        </w:rPr>
        <w:br w:type="page"/>
      </w:r>
    </w:p>
    <w:p w14:paraId="0ABB79E8" w14:textId="016F3522" w:rsidR="004E4685" w:rsidRPr="004351C2" w:rsidRDefault="00950E42" w:rsidP="00FD0B9A">
      <w:pPr>
        <w:pStyle w:val="EE8101-Heading3"/>
      </w:pPr>
      <w:bookmarkStart w:id="19" w:name="_Toc71492982"/>
      <w:r>
        <w:lastRenderedPageBreak/>
        <w:t>3</w:t>
      </w:r>
      <w:r w:rsidR="00AD7A20">
        <w:t xml:space="preserve">.3.3. </w:t>
      </w:r>
      <w:r w:rsidR="1EEF784D" w:rsidRPr="004351C2">
        <w:t xml:space="preserve">Data </w:t>
      </w:r>
      <w:r w:rsidR="0085111F" w:rsidRPr="004351C2">
        <w:t>C</w:t>
      </w:r>
      <w:r w:rsidR="1EEF784D" w:rsidRPr="004351C2">
        <w:t>ategorisation</w:t>
      </w:r>
      <w:bookmarkEnd w:id="19"/>
    </w:p>
    <w:p w14:paraId="62D1CE4E" w14:textId="19D37C22" w:rsidR="1EEF784D" w:rsidRDefault="1EEF784D" w:rsidP="00DA59E2">
      <w:pPr>
        <w:spacing w:line="360" w:lineRule="auto"/>
        <w:jc w:val="both"/>
        <w:rPr>
          <w:rFonts w:eastAsia="Times New Roman" w:cs="Times New Roman"/>
          <w:color w:val="000000" w:themeColor="text1"/>
          <w:sz w:val="24"/>
          <w:szCs w:val="24"/>
          <w:lang w:val="en-US"/>
        </w:rPr>
      </w:pPr>
      <w:r w:rsidRPr="33BE9C9C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After being pre-processed, the </w:t>
      </w:r>
      <w:r w:rsidR="00057594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combined video </w:t>
      </w:r>
      <w:r w:rsidRPr="33BE9C9C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dataset will be split in </w:t>
      </w:r>
      <w:r w:rsidR="00057594">
        <w:rPr>
          <w:rFonts w:eastAsia="Times New Roman" w:cs="Times New Roman"/>
          <w:color w:val="000000" w:themeColor="text1"/>
          <w:sz w:val="24"/>
          <w:szCs w:val="24"/>
          <w:lang w:val="en-US"/>
        </w:rPr>
        <w:t>3</w:t>
      </w:r>
      <w:r w:rsidRPr="33BE9C9C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folders: </w:t>
      </w:r>
    </w:p>
    <w:p w14:paraId="6602B7D9" w14:textId="02CDCCA6" w:rsidR="1EEF784D" w:rsidRDefault="1EEF784D" w:rsidP="00DA59E2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eastAsia="Times New Roman" w:cs="Times New Roman"/>
          <w:color w:val="000000" w:themeColor="text1"/>
          <w:sz w:val="24"/>
          <w:szCs w:val="24"/>
          <w:lang w:val="en-US"/>
        </w:rPr>
      </w:pPr>
      <w:r w:rsidRPr="33BE9C9C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Training </w:t>
      </w:r>
      <w:r w:rsidR="00057594">
        <w:rPr>
          <w:rFonts w:eastAsia="Times New Roman" w:cs="Times New Roman"/>
          <w:color w:val="000000" w:themeColor="text1"/>
          <w:sz w:val="24"/>
          <w:szCs w:val="24"/>
          <w:lang w:val="en-US"/>
        </w:rPr>
        <w:t>S</w:t>
      </w:r>
      <w:r w:rsidRPr="33BE9C9C">
        <w:rPr>
          <w:rFonts w:eastAsia="Times New Roman" w:cs="Times New Roman"/>
          <w:color w:val="000000" w:themeColor="text1"/>
          <w:sz w:val="24"/>
          <w:szCs w:val="24"/>
          <w:lang w:val="en-US"/>
        </w:rPr>
        <w:t>et (80%): Used for training the model.</w:t>
      </w:r>
    </w:p>
    <w:p w14:paraId="3866B06B" w14:textId="61AC4AA6" w:rsidR="1EEF784D" w:rsidRDefault="1EEF784D" w:rsidP="00DA59E2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eastAsia="Times New Roman" w:cs="Times New Roman"/>
          <w:color w:val="000000" w:themeColor="text1"/>
          <w:sz w:val="24"/>
          <w:szCs w:val="24"/>
          <w:lang w:val="en-US"/>
        </w:rPr>
      </w:pPr>
      <w:r w:rsidRPr="33BE9C9C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Development </w:t>
      </w:r>
      <w:r w:rsidR="00057594">
        <w:rPr>
          <w:rFonts w:eastAsia="Times New Roman" w:cs="Times New Roman"/>
          <w:color w:val="000000" w:themeColor="text1"/>
          <w:sz w:val="24"/>
          <w:szCs w:val="24"/>
          <w:lang w:val="en-US"/>
        </w:rPr>
        <w:t>S</w:t>
      </w:r>
      <w:r w:rsidRPr="33BE9C9C">
        <w:rPr>
          <w:rFonts w:eastAsia="Times New Roman" w:cs="Times New Roman"/>
          <w:color w:val="000000" w:themeColor="text1"/>
          <w:sz w:val="24"/>
          <w:szCs w:val="24"/>
          <w:lang w:val="en-US"/>
        </w:rPr>
        <w:t>et (10%): Used for hyperparameter tuning.</w:t>
      </w:r>
    </w:p>
    <w:p w14:paraId="56D09D04" w14:textId="2E0B1DEB" w:rsidR="1EEF784D" w:rsidRDefault="1EEF784D" w:rsidP="00DA59E2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eastAsia="Times New Roman" w:cs="Times New Roman"/>
          <w:color w:val="000000" w:themeColor="text1"/>
          <w:sz w:val="24"/>
          <w:szCs w:val="24"/>
          <w:lang w:val="en-US"/>
        </w:rPr>
      </w:pPr>
      <w:r w:rsidRPr="33BE9C9C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Test </w:t>
      </w:r>
      <w:r w:rsidR="00057594">
        <w:rPr>
          <w:rFonts w:eastAsia="Times New Roman" w:cs="Times New Roman"/>
          <w:color w:val="000000" w:themeColor="text1"/>
          <w:sz w:val="24"/>
          <w:szCs w:val="24"/>
          <w:lang w:val="en-US"/>
        </w:rPr>
        <w:t>S</w:t>
      </w:r>
      <w:r w:rsidRPr="33BE9C9C">
        <w:rPr>
          <w:rFonts w:eastAsia="Times New Roman" w:cs="Times New Roman"/>
          <w:color w:val="000000" w:themeColor="text1"/>
          <w:sz w:val="24"/>
          <w:szCs w:val="24"/>
          <w:lang w:val="en-US"/>
        </w:rPr>
        <w:t>et (10%): Used for testing the model.</w:t>
      </w:r>
    </w:p>
    <w:p w14:paraId="4E67F643" w14:textId="3B535AE6" w:rsidR="0085111F" w:rsidRDefault="1EEF784D" w:rsidP="00DA59E2">
      <w:pPr>
        <w:spacing w:line="360" w:lineRule="auto"/>
        <w:jc w:val="both"/>
        <w:rPr>
          <w:rFonts w:eastAsia="Times New Roman" w:cs="Times New Roman"/>
          <w:color w:val="000000" w:themeColor="text1"/>
          <w:sz w:val="24"/>
          <w:szCs w:val="24"/>
          <w:lang w:val="en-US"/>
        </w:rPr>
      </w:pPr>
      <w:r w:rsidRPr="33BE9C9C">
        <w:rPr>
          <w:rFonts w:eastAsia="Times New Roman" w:cs="Times New Roman"/>
          <w:color w:val="000000" w:themeColor="text1"/>
          <w:sz w:val="24"/>
          <w:szCs w:val="24"/>
          <w:lang w:val="en-US"/>
        </w:rPr>
        <w:t>Data will be stored on a shared Google Drive</w:t>
      </w:r>
      <w:r w:rsidR="00012EF4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and on an external hard drive</w:t>
      </w:r>
      <w:r w:rsidRPr="33BE9C9C">
        <w:rPr>
          <w:rFonts w:eastAsia="Times New Roman" w:cs="Times New Roman"/>
          <w:color w:val="000000" w:themeColor="text1"/>
          <w:sz w:val="24"/>
          <w:szCs w:val="24"/>
          <w:lang w:val="en-US"/>
        </w:rPr>
        <w:t>,</w:t>
      </w:r>
      <w:r w:rsidR="00012EF4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both of</w:t>
      </w:r>
      <w:r w:rsidRPr="33BE9C9C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which</w:t>
      </w:r>
      <w:r w:rsidR="00012EF4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combined</w:t>
      </w:r>
      <w:r w:rsidRPr="33BE9C9C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12EF4">
        <w:rPr>
          <w:rFonts w:eastAsia="Times New Roman" w:cs="Times New Roman"/>
          <w:color w:val="000000" w:themeColor="text1"/>
          <w:sz w:val="24"/>
          <w:szCs w:val="24"/>
          <w:lang w:val="en-US"/>
        </w:rPr>
        <w:t>will</w:t>
      </w:r>
      <w:r w:rsidRPr="33BE9C9C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provide adequate </w:t>
      </w:r>
      <w:r w:rsidR="00D00936">
        <w:rPr>
          <w:rFonts w:eastAsia="Times New Roman" w:cs="Times New Roman"/>
          <w:color w:val="000000" w:themeColor="text1"/>
          <w:sz w:val="24"/>
          <w:szCs w:val="24"/>
          <w:lang w:val="en-US"/>
        </w:rPr>
        <w:t>file</w:t>
      </w:r>
      <w:r w:rsidRPr="33BE9C9C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storage</w:t>
      </w:r>
      <w:r w:rsidR="00012EF4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space</w:t>
      </w:r>
      <w:r w:rsidRPr="33BE9C9C">
        <w:rPr>
          <w:rFonts w:eastAsia="Times New Roman" w:cs="Times New Roman"/>
          <w:color w:val="000000" w:themeColor="text1"/>
          <w:sz w:val="24"/>
          <w:szCs w:val="24"/>
          <w:lang w:val="en-US"/>
        </w:rPr>
        <w:t>.</w:t>
      </w:r>
    </w:p>
    <w:p w14:paraId="2A4FF6CB" w14:textId="3C9D21A0" w:rsidR="00791863" w:rsidRPr="00D818D6" w:rsidRDefault="00791863" w:rsidP="00DA59E2">
      <w:pPr>
        <w:spacing w:line="360" w:lineRule="auto"/>
        <w:jc w:val="both"/>
        <w:rPr>
          <w:rFonts w:eastAsia="Times New Roman" w:cs="Times New Roman"/>
          <w:color w:val="000000" w:themeColor="text1"/>
          <w:lang w:val="en-US"/>
        </w:rPr>
      </w:pPr>
    </w:p>
    <w:p w14:paraId="6FC5E744" w14:textId="59E6764F" w:rsidR="00B31435" w:rsidRPr="004351C2" w:rsidRDefault="00950E42" w:rsidP="00FD0B9A">
      <w:pPr>
        <w:pStyle w:val="EE8101-Heading3"/>
      </w:pPr>
      <w:bookmarkStart w:id="20" w:name="_Toc61051090"/>
      <w:bookmarkStart w:id="21" w:name="_Toc71492983"/>
      <w:bookmarkEnd w:id="17"/>
      <w:r>
        <w:t>3</w:t>
      </w:r>
      <w:r w:rsidR="00AD7A20">
        <w:t xml:space="preserve">.3.4. </w:t>
      </w:r>
      <w:r w:rsidR="6C29CBED" w:rsidRPr="004351C2">
        <w:t xml:space="preserve">Hand </w:t>
      </w:r>
      <w:r w:rsidR="00DD19A1" w:rsidRPr="004351C2">
        <w:t>L</w:t>
      </w:r>
      <w:r w:rsidR="6C29CBED" w:rsidRPr="004351C2">
        <w:t>andmark</w:t>
      </w:r>
      <w:r w:rsidR="00DD19A1" w:rsidRPr="004351C2">
        <w:t xml:space="preserve"> F</w:t>
      </w:r>
      <w:r w:rsidR="68308910" w:rsidRPr="004351C2">
        <w:t xml:space="preserve">eature </w:t>
      </w:r>
      <w:r w:rsidR="00DD19A1" w:rsidRPr="004351C2">
        <w:t>T</w:t>
      </w:r>
      <w:r w:rsidR="6C29CBED" w:rsidRPr="004351C2">
        <w:t>racking</w:t>
      </w:r>
      <w:bookmarkEnd w:id="20"/>
      <w:bookmarkEnd w:id="21"/>
    </w:p>
    <w:p w14:paraId="371D652F" w14:textId="7160B4D4" w:rsidR="00F95AA2" w:rsidRPr="003112AE" w:rsidRDefault="00A157AB" w:rsidP="00DA59E2">
      <w:pPr>
        <w:spacing w:line="360" w:lineRule="auto"/>
        <w:jc w:val="both"/>
        <w:rPr>
          <w:rFonts w:eastAsia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In order </w:t>
      </w:r>
      <w:r w:rsidR="00CB0125">
        <w:rPr>
          <w:rFonts w:eastAsia="Times New Roman" w:cs="Times New Roman"/>
          <w:color w:val="000000" w:themeColor="text1"/>
          <w:sz w:val="24"/>
          <w:szCs w:val="24"/>
          <w:lang w:val="en-US"/>
        </w:rPr>
        <w:t>to</w:t>
      </w:r>
      <w:proofErr w:type="gramEnd"/>
      <w:r w:rsidR="00CB0125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33099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analyse hand gestures, </w:t>
      </w:r>
      <w:r w:rsidR="0077189B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we will need to track hand landmarks. </w:t>
      </w:r>
      <w:r w:rsidR="000A246D">
        <w:rPr>
          <w:rFonts w:eastAsia="Times New Roman" w:cs="Times New Roman"/>
          <w:color w:val="000000" w:themeColor="text1"/>
          <w:sz w:val="24"/>
          <w:szCs w:val="24"/>
          <w:lang w:val="en-US"/>
        </w:rPr>
        <w:t>To do so, we</w:t>
      </w:r>
      <w:r w:rsidR="54E7EA07" w:rsidRPr="77977D78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E46910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will </w:t>
      </w:r>
      <w:r w:rsidR="00F26C32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be using </w:t>
      </w:r>
      <w:r w:rsidR="54E7EA07" w:rsidRPr="77977D78">
        <w:rPr>
          <w:rFonts w:eastAsia="Times New Roman" w:cs="Times New Roman"/>
          <w:color w:val="000000" w:themeColor="text1"/>
          <w:sz w:val="24"/>
          <w:szCs w:val="24"/>
          <w:lang w:val="en-US"/>
        </w:rPr>
        <w:t>Media</w:t>
      </w:r>
      <w:r w:rsidR="00AA6E68">
        <w:rPr>
          <w:rFonts w:eastAsia="Times New Roman" w:cs="Times New Roman"/>
          <w:color w:val="000000" w:themeColor="text1"/>
          <w:sz w:val="24"/>
          <w:szCs w:val="24"/>
          <w:lang w:val="en-US"/>
        </w:rPr>
        <w:t>P</w:t>
      </w:r>
      <w:r w:rsidR="54E7EA07" w:rsidRPr="77977D78">
        <w:rPr>
          <w:rFonts w:eastAsia="Times New Roman" w:cs="Times New Roman"/>
          <w:color w:val="000000" w:themeColor="text1"/>
          <w:sz w:val="24"/>
          <w:szCs w:val="24"/>
          <w:lang w:val="en-US"/>
        </w:rPr>
        <w:t>ipe, a framework developed by Google</w:t>
      </w:r>
      <w:r w:rsidR="0071129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Research</w:t>
      </w:r>
      <w:r w:rsidR="54E7EA07" w:rsidRPr="77977D78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in 2019</w:t>
      </w:r>
      <w:r w:rsidR="00873F6C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</w:t>
      </w:r>
      <w:sdt>
        <w:sdtPr>
          <w:rPr>
            <w:rFonts w:eastAsia="Times New Roman" w:cs="Times New Roman"/>
            <w:color w:val="000000" w:themeColor="text1"/>
            <w:sz w:val="24"/>
            <w:szCs w:val="24"/>
            <w:lang w:val="en-US"/>
          </w:rPr>
          <w:id w:val="-1803380980"/>
          <w:citation/>
        </w:sdtPr>
        <w:sdtEndPr/>
        <w:sdtContent>
          <w:r w:rsidR="00873F6C">
            <w:rPr>
              <w:rFonts w:eastAsia="Times New Roman" w:cs="Times New Roman"/>
              <w:color w:val="000000" w:themeColor="text1"/>
              <w:sz w:val="24"/>
              <w:szCs w:val="24"/>
              <w:lang w:val="en-US"/>
            </w:rPr>
            <w:fldChar w:fldCharType="begin"/>
          </w:r>
          <w:r w:rsidR="00873F6C">
            <w:rPr>
              <w:rFonts w:eastAsia="Times New Roman" w:cs="Times New Roman"/>
              <w:color w:val="000000" w:themeColor="text1"/>
              <w:sz w:val="24"/>
              <w:szCs w:val="24"/>
            </w:rPr>
            <w:instrText xml:space="preserve"> CITATION Goo20 \l 18441 </w:instrText>
          </w:r>
          <w:r w:rsidR="00873F6C">
            <w:rPr>
              <w:rFonts w:eastAsia="Times New Roman" w:cs="Times New Roman"/>
              <w:color w:val="000000" w:themeColor="text1"/>
              <w:sz w:val="24"/>
              <w:szCs w:val="24"/>
              <w:lang w:val="en-US"/>
            </w:rPr>
            <w:fldChar w:fldCharType="separate"/>
          </w:r>
          <w:r w:rsidR="003105E4" w:rsidRPr="003105E4">
            <w:rPr>
              <w:rFonts w:eastAsia="Times New Roman" w:cs="Times New Roman"/>
              <w:noProof/>
              <w:color w:val="000000" w:themeColor="text1"/>
              <w:sz w:val="24"/>
              <w:szCs w:val="24"/>
            </w:rPr>
            <w:t>[7]</w:t>
          </w:r>
          <w:r w:rsidR="00873F6C">
            <w:rPr>
              <w:rFonts w:eastAsia="Times New Roman" w:cs="Times New Roman"/>
              <w:color w:val="000000" w:themeColor="text1"/>
              <w:sz w:val="24"/>
              <w:szCs w:val="24"/>
              <w:lang w:val="en-US"/>
            </w:rPr>
            <w:fldChar w:fldCharType="end"/>
          </w:r>
        </w:sdtContent>
      </w:sdt>
      <w:r w:rsidR="54E7EA07" w:rsidRPr="77977D78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. This solution can </w:t>
      </w:r>
      <w:r w:rsidR="00C82C20">
        <w:rPr>
          <w:rFonts w:eastAsia="Times New Roman" w:cs="Times New Roman"/>
          <w:color w:val="000000" w:themeColor="text1"/>
          <w:sz w:val="24"/>
          <w:szCs w:val="24"/>
          <w:lang w:val="en-US"/>
        </w:rPr>
        <w:t>provide</w:t>
      </w:r>
      <w:r w:rsidR="54E7EA07" w:rsidRPr="77977D78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C82C20">
        <w:rPr>
          <w:rFonts w:eastAsia="Times New Roman" w:cs="Times New Roman"/>
          <w:color w:val="000000" w:themeColor="text1"/>
          <w:sz w:val="24"/>
          <w:szCs w:val="24"/>
          <w:lang w:val="en-US"/>
        </w:rPr>
        <w:t>real-time</w:t>
      </w:r>
      <w:r w:rsidR="54E7EA07" w:rsidRPr="77977D78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AA6E68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body, </w:t>
      </w:r>
      <w:r w:rsidR="00EA3A5F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facial </w:t>
      </w:r>
      <w:r w:rsidR="00AA6E68">
        <w:rPr>
          <w:rFonts w:eastAsia="Times New Roman" w:cs="Times New Roman"/>
          <w:color w:val="000000" w:themeColor="text1"/>
          <w:sz w:val="24"/>
          <w:szCs w:val="24"/>
          <w:lang w:val="en-US"/>
        </w:rPr>
        <w:t>and hand</w:t>
      </w:r>
      <w:r w:rsidR="00EA3A5F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3F2573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tracking and extract important </w:t>
      </w:r>
      <w:r w:rsidR="54E7EA07" w:rsidRPr="2BF4A832">
        <w:rPr>
          <w:rFonts w:eastAsia="Times New Roman" w:cs="Times New Roman"/>
          <w:color w:val="000000" w:themeColor="text1"/>
          <w:sz w:val="24"/>
          <w:szCs w:val="24"/>
          <w:lang w:val="en-US"/>
        </w:rPr>
        <w:t>landmark</w:t>
      </w:r>
      <w:r w:rsidR="00EA3A5F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feature</w:t>
      </w:r>
      <w:r w:rsidR="71791887" w:rsidRPr="2BF4A832">
        <w:rPr>
          <w:rFonts w:eastAsia="Times New Roman" w:cs="Times New Roman"/>
          <w:color w:val="000000" w:themeColor="text1"/>
          <w:sz w:val="24"/>
          <w:szCs w:val="24"/>
          <w:lang w:val="en-US"/>
        </w:rPr>
        <w:t>s</w:t>
      </w:r>
      <w:r w:rsidR="54E7EA07" w:rsidRPr="2BF4A832">
        <w:rPr>
          <w:rFonts w:eastAsia="Times New Roman" w:cs="Times New Roman"/>
          <w:color w:val="000000" w:themeColor="text1"/>
          <w:sz w:val="24"/>
          <w:szCs w:val="24"/>
          <w:lang w:val="en-US"/>
        </w:rPr>
        <w:t>.</w:t>
      </w:r>
      <w:r w:rsidR="54E7EA07" w:rsidRPr="77977D78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E221D5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In the context of </w:t>
      </w:r>
      <w:r w:rsidR="004E37C8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hand </w:t>
      </w:r>
      <w:r w:rsidR="003F2573">
        <w:rPr>
          <w:rFonts w:eastAsia="Times New Roman" w:cs="Times New Roman"/>
          <w:color w:val="000000" w:themeColor="text1"/>
          <w:sz w:val="24"/>
          <w:szCs w:val="24"/>
          <w:lang w:val="en-US"/>
        </w:rPr>
        <w:t>tracking</w:t>
      </w:r>
      <w:r w:rsidR="004E37C8">
        <w:rPr>
          <w:rFonts w:eastAsia="Times New Roman" w:cs="Times New Roman"/>
          <w:color w:val="000000" w:themeColor="text1"/>
          <w:sz w:val="24"/>
          <w:szCs w:val="24"/>
          <w:lang w:val="en-US"/>
        </w:rPr>
        <w:t>, t</w:t>
      </w:r>
      <w:r w:rsidR="54E7EA07" w:rsidRPr="77977D78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he output value of every hand </w:t>
      </w:r>
      <w:r w:rsidR="00EA3A5F">
        <w:rPr>
          <w:rFonts w:eastAsia="Times New Roman" w:cs="Times New Roman"/>
          <w:color w:val="000000" w:themeColor="text1"/>
          <w:sz w:val="24"/>
          <w:szCs w:val="24"/>
          <w:lang w:val="en-US"/>
        </w:rPr>
        <w:t>image</w:t>
      </w:r>
      <w:r w:rsidR="54E7EA07" w:rsidRPr="77977D78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is a list of 21 landmark</w:t>
      </w:r>
      <w:r w:rsidR="003F2573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features</w:t>
      </w:r>
      <w:r w:rsidR="54E7EA07" w:rsidRPr="77977D78">
        <w:rPr>
          <w:rFonts w:eastAsia="Times New Roman" w:cs="Times New Roman"/>
          <w:color w:val="000000" w:themeColor="text1"/>
          <w:sz w:val="24"/>
          <w:szCs w:val="24"/>
          <w:lang w:val="en-US"/>
        </w:rPr>
        <w:t>, each in a form of (x, y, z), where</w:t>
      </w:r>
      <w:r w:rsidR="00490B4F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the</w:t>
      </w:r>
      <w:r w:rsidR="54E7EA07" w:rsidRPr="77977D78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490B4F">
        <w:rPr>
          <w:rFonts w:eastAsia="Times New Roman" w:cs="Times New Roman"/>
          <w:color w:val="000000" w:themeColor="text1"/>
          <w:sz w:val="24"/>
          <w:szCs w:val="24"/>
          <w:lang w:val="en-US"/>
        </w:rPr>
        <w:t>‘</w:t>
      </w:r>
      <w:r w:rsidR="54E7EA07" w:rsidRPr="77977D78">
        <w:rPr>
          <w:rFonts w:eastAsia="Times New Roman" w:cs="Times New Roman"/>
          <w:color w:val="000000" w:themeColor="text1"/>
          <w:sz w:val="24"/>
          <w:szCs w:val="24"/>
          <w:lang w:val="en-US"/>
        </w:rPr>
        <w:t>x</w:t>
      </w:r>
      <w:r w:rsidR="00490B4F">
        <w:rPr>
          <w:rFonts w:eastAsia="Times New Roman" w:cs="Times New Roman"/>
          <w:color w:val="000000" w:themeColor="text1"/>
          <w:sz w:val="24"/>
          <w:szCs w:val="24"/>
          <w:lang w:val="en-US"/>
        </w:rPr>
        <w:t>’ and ‘</w:t>
      </w:r>
      <w:r w:rsidR="54E7EA07" w:rsidRPr="77977D78">
        <w:rPr>
          <w:rFonts w:eastAsia="Times New Roman" w:cs="Times New Roman"/>
          <w:color w:val="000000" w:themeColor="text1"/>
          <w:sz w:val="24"/>
          <w:szCs w:val="24"/>
          <w:lang w:val="en-US"/>
        </w:rPr>
        <w:t>y</w:t>
      </w:r>
      <w:r w:rsidR="00490B4F">
        <w:rPr>
          <w:rFonts w:eastAsia="Times New Roman" w:cs="Times New Roman"/>
          <w:color w:val="000000" w:themeColor="text1"/>
          <w:sz w:val="24"/>
          <w:szCs w:val="24"/>
          <w:lang w:val="en-US"/>
        </w:rPr>
        <w:t>’ components</w:t>
      </w:r>
      <w:r w:rsidR="54E7EA07" w:rsidRPr="77977D78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are</w:t>
      </w:r>
      <w:r w:rsidR="008860E2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positional</w:t>
      </w:r>
      <w:r w:rsidR="54E7EA07" w:rsidRPr="77977D78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coordinates in the normalized form from 0.0 to 1.0</w:t>
      </w:r>
      <w:r w:rsidR="00490B4F">
        <w:rPr>
          <w:rFonts w:eastAsia="Times New Roman" w:cs="Times New Roman"/>
          <w:color w:val="000000" w:themeColor="text1"/>
          <w:sz w:val="24"/>
          <w:szCs w:val="24"/>
          <w:lang w:val="en-US"/>
        </w:rPr>
        <w:t>,</w:t>
      </w:r>
      <w:r w:rsidR="54E7EA07" w:rsidRPr="77977D78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and</w:t>
      </w:r>
      <w:r w:rsidR="00490B4F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the</w:t>
      </w:r>
      <w:r w:rsidR="54E7EA07" w:rsidRPr="77977D78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490B4F">
        <w:rPr>
          <w:rFonts w:eastAsia="Times New Roman" w:cs="Times New Roman"/>
          <w:color w:val="000000" w:themeColor="text1"/>
          <w:sz w:val="24"/>
          <w:szCs w:val="24"/>
          <w:lang w:val="en-US"/>
        </w:rPr>
        <w:t>‘</w:t>
      </w:r>
      <w:r w:rsidR="54E7EA07" w:rsidRPr="77977D78">
        <w:rPr>
          <w:rFonts w:eastAsia="Times New Roman" w:cs="Times New Roman"/>
          <w:color w:val="000000" w:themeColor="text1"/>
          <w:sz w:val="24"/>
          <w:szCs w:val="24"/>
          <w:lang w:val="en-US"/>
        </w:rPr>
        <w:t>z</w:t>
      </w:r>
      <w:r w:rsidR="00490B4F">
        <w:rPr>
          <w:rFonts w:eastAsia="Times New Roman" w:cs="Times New Roman"/>
          <w:color w:val="000000" w:themeColor="text1"/>
          <w:sz w:val="24"/>
          <w:szCs w:val="24"/>
          <w:lang w:val="en-US"/>
        </w:rPr>
        <w:t>’</w:t>
      </w:r>
      <w:r w:rsidR="54E7EA07" w:rsidRPr="77977D78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490B4F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component </w:t>
      </w:r>
      <w:r w:rsidR="54E7EA07" w:rsidRPr="77977D78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represents the landmark depth. </w:t>
      </w:r>
      <w:r w:rsidR="00EA3A5F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Landmark depth represents the degree of confidence in determining the </w:t>
      </w:r>
      <w:r w:rsidR="00467B83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specific position of </w:t>
      </w:r>
      <w:r w:rsidR="004E37C8">
        <w:rPr>
          <w:rFonts w:eastAsia="Times New Roman" w:cs="Times New Roman"/>
          <w:color w:val="000000" w:themeColor="text1"/>
          <w:sz w:val="24"/>
          <w:szCs w:val="24"/>
          <w:lang w:val="en-US"/>
        </w:rPr>
        <w:t>each</w:t>
      </w:r>
      <w:r w:rsidR="00467B83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2D1261">
        <w:rPr>
          <w:rFonts w:eastAsia="Times New Roman" w:cs="Times New Roman"/>
          <w:color w:val="000000" w:themeColor="text1"/>
          <w:sz w:val="24"/>
          <w:szCs w:val="24"/>
          <w:lang w:val="en-US"/>
        </w:rPr>
        <w:t>landmark</w:t>
      </w:r>
      <w:r w:rsidR="00467B83">
        <w:rPr>
          <w:rFonts w:eastAsia="Times New Roman" w:cs="Times New Roman"/>
          <w:color w:val="000000" w:themeColor="text1"/>
          <w:sz w:val="24"/>
          <w:szCs w:val="24"/>
          <w:lang w:val="en-US"/>
        </w:rPr>
        <w:t>.</w:t>
      </w:r>
    </w:p>
    <w:p w14:paraId="71722A49" w14:textId="0558FB1D" w:rsidR="00B31435" w:rsidRDefault="2781B24D" w:rsidP="0029348E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C0F9EB7" wp14:editId="187D8E6C">
            <wp:extent cx="4265273" cy="1645977"/>
            <wp:effectExtent l="19050" t="19050" r="21590" b="11430"/>
            <wp:docPr id="1569083888" name="Picture 1569083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9083888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90" t="-7676" r="-3374" b="-10421"/>
                    <a:stretch/>
                  </pic:blipFill>
                  <pic:spPr bwMode="auto">
                    <a:xfrm>
                      <a:off x="0" y="0"/>
                      <a:ext cx="4309902" cy="16632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60525" w14:textId="34555077" w:rsidR="002D1261" w:rsidRPr="00455C74" w:rsidRDefault="002D1261" w:rsidP="002D1261">
      <w:pPr>
        <w:spacing w:line="360" w:lineRule="auto"/>
        <w:jc w:val="center"/>
        <w:rPr>
          <w:rFonts w:eastAsia="Times New Roman" w:cs="Times New Roman"/>
          <w:color w:val="000000" w:themeColor="text1"/>
          <w:sz w:val="24"/>
          <w:szCs w:val="24"/>
          <w:u w:val="single"/>
          <w:lang w:val="en-US"/>
        </w:rPr>
      </w:pPr>
      <w:r w:rsidRPr="00455C74">
        <w:rPr>
          <w:rFonts w:eastAsia="Times New Roman" w:cs="Times New Roman"/>
          <w:color w:val="000000" w:themeColor="text1"/>
          <w:sz w:val="24"/>
          <w:szCs w:val="24"/>
          <w:u w:val="single"/>
          <w:lang w:val="en-US"/>
        </w:rPr>
        <w:t>Fig. 1: Hand Landmark</w:t>
      </w:r>
      <w:r w:rsidR="00F44B11" w:rsidRPr="00455C74">
        <w:rPr>
          <w:rFonts w:eastAsia="Times New Roman" w:cs="Times New Roman"/>
          <w:color w:val="000000" w:themeColor="text1"/>
          <w:sz w:val="24"/>
          <w:szCs w:val="24"/>
          <w:u w:val="single"/>
          <w:lang w:val="en-US"/>
        </w:rPr>
        <w:t xml:space="preserve">s with associated </w:t>
      </w:r>
      <w:r w:rsidR="00383734" w:rsidRPr="00455C74">
        <w:rPr>
          <w:rFonts w:eastAsia="Times New Roman" w:cs="Times New Roman"/>
          <w:color w:val="000000" w:themeColor="text1"/>
          <w:sz w:val="24"/>
          <w:szCs w:val="24"/>
          <w:u w:val="single"/>
          <w:lang w:val="en-US"/>
        </w:rPr>
        <w:t>labels</w:t>
      </w:r>
      <w:r w:rsidRPr="00455C74">
        <w:rPr>
          <w:rFonts w:eastAsia="Times New Roman" w:cs="Times New Roman"/>
          <w:color w:val="000000" w:themeColor="text1"/>
          <w:sz w:val="24"/>
          <w:szCs w:val="24"/>
          <w:u w:val="single"/>
          <w:lang w:val="en-US"/>
        </w:rPr>
        <w:t xml:space="preserve"> </w:t>
      </w:r>
      <w:sdt>
        <w:sdtPr>
          <w:rPr>
            <w:rFonts w:eastAsia="Times New Roman" w:cs="Times New Roman"/>
            <w:color w:val="000000" w:themeColor="text1"/>
            <w:sz w:val="24"/>
            <w:szCs w:val="24"/>
            <w:u w:val="single"/>
            <w:lang w:val="en-US"/>
          </w:rPr>
          <w:id w:val="1255948242"/>
          <w:citation/>
        </w:sdtPr>
        <w:sdtEndPr/>
        <w:sdtContent>
          <w:r w:rsidR="00470126" w:rsidRPr="00455C74">
            <w:rPr>
              <w:rFonts w:eastAsia="Times New Roman" w:cs="Times New Roman"/>
              <w:color w:val="000000" w:themeColor="text1"/>
              <w:sz w:val="24"/>
              <w:szCs w:val="24"/>
              <w:u w:val="single"/>
              <w:lang w:val="en-US"/>
            </w:rPr>
            <w:fldChar w:fldCharType="begin"/>
          </w:r>
          <w:r w:rsidR="00470126" w:rsidRPr="00455C74">
            <w:rPr>
              <w:rFonts w:eastAsia="Times New Roman" w:cs="Times New Roman"/>
              <w:color w:val="000000" w:themeColor="text1"/>
              <w:sz w:val="24"/>
              <w:szCs w:val="24"/>
              <w:u w:val="single"/>
            </w:rPr>
            <w:instrText xml:space="preserve"> CITATION Goo20 \l 18441 </w:instrText>
          </w:r>
          <w:r w:rsidR="00470126" w:rsidRPr="00455C74">
            <w:rPr>
              <w:rFonts w:eastAsia="Times New Roman" w:cs="Times New Roman"/>
              <w:color w:val="000000" w:themeColor="text1"/>
              <w:sz w:val="24"/>
              <w:szCs w:val="24"/>
              <w:u w:val="single"/>
              <w:lang w:val="en-US"/>
            </w:rPr>
            <w:fldChar w:fldCharType="separate"/>
          </w:r>
          <w:r w:rsidR="003105E4" w:rsidRPr="003105E4">
            <w:rPr>
              <w:rFonts w:eastAsia="Times New Roman" w:cs="Times New Roman"/>
              <w:noProof/>
              <w:color w:val="000000" w:themeColor="text1"/>
              <w:sz w:val="24"/>
              <w:szCs w:val="24"/>
            </w:rPr>
            <w:t>[7]</w:t>
          </w:r>
          <w:r w:rsidR="00470126" w:rsidRPr="00455C74">
            <w:rPr>
              <w:rFonts w:eastAsia="Times New Roman" w:cs="Times New Roman"/>
              <w:color w:val="000000" w:themeColor="text1"/>
              <w:sz w:val="24"/>
              <w:szCs w:val="24"/>
              <w:u w:val="single"/>
              <w:lang w:val="en-US"/>
            </w:rPr>
            <w:fldChar w:fldCharType="end"/>
          </w:r>
        </w:sdtContent>
      </w:sdt>
    </w:p>
    <w:p w14:paraId="5834615B" w14:textId="77777777" w:rsidR="0029348E" w:rsidRPr="00D818D6" w:rsidRDefault="0029348E" w:rsidP="002D1261">
      <w:pPr>
        <w:spacing w:line="360" w:lineRule="auto"/>
        <w:jc w:val="center"/>
        <w:rPr>
          <w:rFonts w:eastAsia="Times New Roman" w:cs="Times New Roman"/>
          <w:color w:val="000000" w:themeColor="text1"/>
          <w:sz w:val="2"/>
          <w:szCs w:val="2"/>
          <w:lang w:val="en-US"/>
        </w:rPr>
      </w:pPr>
    </w:p>
    <w:p w14:paraId="434D02AF" w14:textId="247CC89B" w:rsidR="00B31435" w:rsidRPr="003112AE" w:rsidRDefault="2781B24D" w:rsidP="007B37E2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B34E768" wp14:editId="6FF95974">
            <wp:extent cx="4061631" cy="2229022"/>
            <wp:effectExtent l="19050" t="19050" r="1524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26" t="-4129" r="-1430" b="-2645"/>
                    <a:stretch/>
                  </pic:blipFill>
                  <pic:spPr bwMode="auto">
                    <a:xfrm>
                      <a:off x="0" y="0"/>
                      <a:ext cx="4075214" cy="2236477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71507" w14:textId="2A8E2184" w:rsidR="00B31435" w:rsidRPr="00455C74" w:rsidRDefault="002945DE" w:rsidP="00522882">
      <w:pPr>
        <w:spacing w:line="360" w:lineRule="auto"/>
        <w:jc w:val="center"/>
        <w:rPr>
          <w:rFonts w:eastAsia="Times New Roman" w:cs="Times New Roman"/>
          <w:color w:val="000000" w:themeColor="text1"/>
          <w:sz w:val="24"/>
          <w:szCs w:val="24"/>
          <w:u w:val="single"/>
          <w:lang w:val="en-US"/>
        </w:rPr>
      </w:pPr>
      <w:r w:rsidRPr="00455C74">
        <w:rPr>
          <w:rFonts w:eastAsia="Times New Roman" w:cs="Times New Roman"/>
          <w:color w:val="000000" w:themeColor="text1"/>
          <w:sz w:val="24"/>
          <w:szCs w:val="24"/>
          <w:u w:val="single"/>
          <w:lang w:val="en-US"/>
        </w:rPr>
        <w:t xml:space="preserve">Fig. </w:t>
      </w:r>
      <w:r w:rsidR="002D1261" w:rsidRPr="00455C74">
        <w:rPr>
          <w:rFonts w:eastAsia="Times New Roman" w:cs="Times New Roman"/>
          <w:color w:val="000000" w:themeColor="text1"/>
          <w:sz w:val="24"/>
          <w:szCs w:val="24"/>
          <w:u w:val="single"/>
          <w:lang w:val="en-US"/>
        </w:rPr>
        <w:t>2</w:t>
      </w:r>
      <w:r w:rsidRPr="00455C74">
        <w:rPr>
          <w:rFonts w:eastAsia="Times New Roman" w:cs="Times New Roman"/>
          <w:color w:val="000000" w:themeColor="text1"/>
          <w:sz w:val="24"/>
          <w:szCs w:val="24"/>
          <w:u w:val="single"/>
          <w:lang w:val="en-US"/>
        </w:rPr>
        <w:t xml:space="preserve">: </w:t>
      </w:r>
      <w:r w:rsidR="007B5FFC" w:rsidRPr="00455C74">
        <w:rPr>
          <w:rFonts w:eastAsia="Times New Roman" w:cs="Times New Roman"/>
          <w:color w:val="000000" w:themeColor="text1"/>
          <w:sz w:val="24"/>
          <w:szCs w:val="24"/>
          <w:u w:val="single"/>
          <w:lang w:val="en-US"/>
        </w:rPr>
        <w:t xml:space="preserve">Tracked 3D </w:t>
      </w:r>
      <w:r w:rsidR="00EE105D" w:rsidRPr="00455C74">
        <w:rPr>
          <w:rFonts w:eastAsia="Times New Roman" w:cs="Times New Roman"/>
          <w:color w:val="000000" w:themeColor="text1"/>
          <w:sz w:val="24"/>
          <w:szCs w:val="24"/>
          <w:u w:val="single"/>
          <w:lang w:val="en-US"/>
        </w:rPr>
        <w:t>H</w:t>
      </w:r>
      <w:r w:rsidR="007B5FFC" w:rsidRPr="00455C74">
        <w:rPr>
          <w:rFonts w:eastAsia="Times New Roman" w:cs="Times New Roman"/>
          <w:color w:val="000000" w:themeColor="text1"/>
          <w:sz w:val="24"/>
          <w:szCs w:val="24"/>
          <w:u w:val="single"/>
          <w:lang w:val="en-US"/>
        </w:rPr>
        <w:t xml:space="preserve">and </w:t>
      </w:r>
      <w:r w:rsidR="00EE105D" w:rsidRPr="00455C74">
        <w:rPr>
          <w:rFonts w:eastAsia="Times New Roman" w:cs="Times New Roman"/>
          <w:color w:val="000000" w:themeColor="text1"/>
          <w:sz w:val="24"/>
          <w:szCs w:val="24"/>
          <w:u w:val="single"/>
          <w:lang w:val="en-US"/>
        </w:rPr>
        <w:t>L</w:t>
      </w:r>
      <w:r w:rsidR="007B5FFC" w:rsidRPr="00455C74">
        <w:rPr>
          <w:rFonts w:eastAsia="Times New Roman" w:cs="Times New Roman"/>
          <w:color w:val="000000" w:themeColor="text1"/>
          <w:sz w:val="24"/>
          <w:szCs w:val="24"/>
          <w:u w:val="single"/>
          <w:lang w:val="en-US"/>
        </w:rPr>
        <w:t xml:space="preserve">andmarks are represented by </w:t>
      </w:r>
      <w:r w:rsidR="00F458AF" w:rsidRPr="00455C74">
        <w:rPr>
          <w:rFonts w:eastAsia="Times New Roman" w:cs="Times New Roman"/>
          <w:color w:val="000000" w:themeColor="text1"/>
          <w:sz w:val="24"/>
          <w:szCs w:val="24"/>
          <w:u w:val="single"/>
          <w:lang w:val="en-US"/>
        </w:rPr>
        <w:t xml:space="preserve">nodes and lines </w:t>
      </w:r>
      <w:sdt>
        <w:sdtPr>
          <w:rPr>
            <w:rFonts w:eastAsia="Times New Roman" w:cs="Times New Roman"/>
            <w:color w:val="000000" w:themeColor="text1"/>
            <w:sz w:val="24"/>
            <w:szCs w:val="24"/>
            <w:u w:val="single"/>
            <w:lang w:val="en-US"/>
          </w:rPr>
          <w:id w:val="495152465"/>
          <w:citation/>
        </w:sdtPr>
        <w:sdtEndPr/>
        <w:sdtContent>
          <w:r w:rsidR="00652F42" w:rsidRPr="00455C74">
            <w:rPr>
              <w:rFonts w:eastAsia="Times New Roman" w:cs="Times New Roman"/>
              <w:color w:val="000000" w:themeColor="text1"/>
              <w:sz w:val="24"/>
              <w:szCs w:val="24"/>
              <w:u w:val="single"/>
              <w:lang w:val="en-US"/>
            </w:rPr>
            <w:fldChar w:fldCharType="begin"/>
          </w:r>
          <w:r w:rsidR="00652F42" w:rsidRPr="00455C74">
            <w:rPr>
              <w:rFonts w:eastAsia="Times New Roman" w:cs="Times New Roman"/>
              <w:color w:val="000000" w:themeColor="text1"/>
              <w:sz w:val="24"/>
              <w:szCs w:val="24"/>
              <w:u w:val="single"/>
            </w:rPr>
            <w:instrText xml:space="preserve"> CITATION Goo20 \l 18441 </w:instrText>
          </w:r>
          <w:r w:rsidR="00652F42" w:rsidRPr="00455C74">
            <w:rPr>
              <w:rFonts w:eastAsia="Times New Roman" w:cs="Times New Roman"/>
              <w:color w:val="000000" w:themeColor="text1"/>
              <w:sz w:val="24"/>
              <w:szCs w:val="24"/>
              <w:u w:val="single"/>
              <w:lang w:val="en-US"/>
            </w:rPr>
            <w:fldChar w:fldCharType="separate"/>
          </w:r>
          <w:r w:rsidR="003105E4" w:rsidRPr="003105E4">
            <w:rPr>
              <w:rFonts w:eastAsia="Times New Roman" w:cs="Times New Roman"/>
              <w:noProof/>
              <w:color w:val="000000" w:themeColor="text1"/>
              <w:sz w:val="24"/>
              <w:szCs w:val="24"/>
            </w:rPr>
            <w:t>[7]</w:t>
          </w:r>
          <w:r w:rsidR="00652F42" w:rsidRPr="00455C74">
            <w:rPr>
              <w:rFonts w:eastAsia="Times New Roman" w:cs="Times New Roman"/>
              <w:color w:val="000000" w:themeColor="text1"/>
              <w:sz w:val="24"/>
              <w:szCs w:val="24"/>
              <w:u w:val="single"/>
              <w:lang w:val="en-US"/>
            </w:rPr>
            <w:fldChar w:fldCharType="end"/>
          </w:r>
        </w:sdtContent>
      </w:sdt>
    </w:p>
    <w:p w14:paraId="560350C8" w14:textId="2A8C5181" w:rsidR="004F75A7" w:rsidRDefault="54E7EA07" w:rsidP="00522882">
      <w:pPr>
        <w:spacing w:line="360" w:lineRule="auto"/>
        <w:jc w:val="both"/>
        <w:rPr>
          <w:rFonts w:eastAsia="Times New Roman" w:cs="Times New Roman"/>
          <w:color w:val="000000" w:themeColor="text1"/>
          <w:sz w:val="24"/>
          <w:szCs w:val="24"/>
          <w:lang w:val="en-US"/>
        </w:rPr>
      </w:pPr>
      <w:r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lastRenderedPageBreak/>
        <w:t>The</w:t>
      </w:r>
      <w:r w:rsidR="0017327A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tracked</w:t>
      </w:r>
      <w:r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landmarks of each </w:t>
      </w:r>
      <w:r w:rsidR="00495D83">
        <w:rPr>
          <w:rFonts w:eastAsia="Times New Roman" w:cs="Times New Roman"/>
          <w:color w:val="000000" w:themeColor="text1"/>
          <w:sz w:val="24"/>
          <w:szCs w:val="24"/>
          <w:lang w:val="en-US"/>
        </w:rPr>
        <w:t>video</w:t>
      </w:r>
      <w:r w:rsidR="00894D56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frame</w:t>
      </w:r>
      <w:r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are </w:t>
      </w:r>
      <w:r w:rsidR="00467B83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>extracted</w:t>
      </w:r>
      <w:r w:rsidR="00F507E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as </w:t>
      </w:r>
      <w:r w:rsidR="00F507E7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>dimensional tensor</w:t>
      </w:r>
      <w:r w:rsidR="00F507E7">
        <w:rPr>
          <w:rFonts w:eastAsia="Times New Roman" w:cs="Times New Roman"/>
          <w:color w:val="000000" w:themeColor="text1"/>
          <w:sz w:val="24"/>
          <w:szCs w:val="24"/>
          <w:lang w:val="en-US"/>
        </w:rPr>
        <w:t>s</w:t>
      </w:r>
      <w:r w:rsidR="00467B83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and stored</w:t>
      </w:r>
      <w:r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495D83">
        <w:rPr>
          <w:rFonts w:eastAsia="Times New Roman" w:cs="Times New Roman"/>
          <w:color w:val="000000" w:themeColor="text1"/>
          <w:sz w:val="24"/>
          <w:szCs w:val="24"/>
          <w:lang w:val="en-US"/>
        </w:rPr>
        <w:t>for</w:t>
      </w:r>
      <w:r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use as input</w:t>
      </w:r>
      <w:r w:rsidR="00495D83">
        <w:rPr>
          <w:rFonts w:eastAsia="Times New Roman" w:cs="Times New Roman"/>
          <w:color w:val="000000" w:themeColor="text1"/>
          <w:sz w:val="24"/>
          <w:szCs w:val="24"/>
          <w:lang w:val="en-US"/>
        </w:rPr>
        <w:t>s</w:t>
      </w:r>
      <w:r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495D83">
        <w:rPr>
          <w:rFonts w:eastAsia="Times New Roman" w:cs="Times New Roman"/>
          <w:color w:val="000000" w:themeColor="text1"/>
          <w:sz w:val="24"/>
          <w:szCs w:val="24"/>
          <w:lang w:val="en-US"/>
        </w:rPr>
        <w:t>for</w:t>
      </w:r>
      <w:r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the </w:t>
      </w:r>
      <w:r w:rsidR="00495D83">
        <w:rPr>
          <w:rFonts w:eastAsia="Times New Roman" w:cs="Times New Roman"/>
          <w:color w:val="000000" w:themeColor="text1"/>
          <w:sz w:val="24"/>
          <w:szCs w:val="24"/>
          <w:lang w:val="en-US"/>
        </w:rPr>
        <w:t>subsequent</w:t>
      </w:r>
      <w:r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classification step. </w:t>
      </w:r>
    </w:p>
    <w:p w14:paraId="5AECC980" w14:textId="61D77738" w:rsidR="00791863" w:rsidRPr="004351C2" w:rsidRDefault="00791863" w:rsidP="00522882">
      <w:pPr>
        <w:spacing w:line="360" w:lineRule="auto"/>
        <w:jc w:val="both"/>
        <w:rPr>
          <w:rFonts w:eastAsia="Times New Roman" w:cs="Times New Roman"/>
          <w:color w:val="000000" w:themeColor="text1"/>
          <w:sz w:val="24"/>
          <w:szCs w:val="24"/>
          <w:lang w:val="en-US"/>
        </w:rPr>
      </w:pPr>
    </w:p>
    <w:p w14:paraId="213EE681" w14:textId="63FD923F" w:rsidR="00CE6331" w:rsidRPr="004351C2" w:rsidRDefault="00950E42" w:rsidP="00FD0B9A">
      <w:pPr>
        <w:pStyle w:val="EE8101-Heading3"/>
      </w:pPr>
      <w:bookmarkStart w:id="22" w:name="_Toc61051091"/>
      <w:bookmarkStart w:id="23" w:name="_Toc71492984"/>
      <w:r>
        <w:t>3</w:t>
      </w:r>
      <w:r w:rsidR="00AD7A20">
        <w:t xml:space="preserve">.3.5. </w:t>
      </w:r>
      <w:r w:rsidR="40A64D05" w:rsidRPr="004351C2">
        <w:t>Spatial</w:t>
      </w:r>
      <w:r w:rsidR="6DF39669" w:rsidRPr="004351C2">
        <w:t xml:space="preserve"> </w:t>
      </w:r>
      <w:r w:rsidR="002F03D9" w:rsidRPr="004351C2">
        <w:t>S</w:t>
      </w:r>
      <w:r w:rsidR="6DF39669" w:rsidRPr="004351C2">
        <w:t xml:space="preserve">caling </w:t>
      </w:r>
      <w:r w:rsidR="002F03D9" w:rsidRPr="004351C2">
        <w:t>&amp;</w:t>
      </w:r>
      <w:r w:rsidR="6DF39669" w:rsidRPr="004351C2">
        <w:t xml:space="preserve"> </w:t>
      </w:r>
      <w:r w:rsidR="002F03D9" w:rsidRPr="004351C2">
        <w:t>N</w:t>
      </w:r>
      <w:r w:rsidR="6DF39669" w:rsidRPr="004351C2">
        <w:t>ormalization</w:t>
      </w:r>
      <w:bookmarkEnd w:id="23"/>
      <w:r w:rsidR="6DF39669" w:rsidRPr="004351C2">
        <w:t xml:space="preserve"> </w:t>
      </w:r>
    </w:p>
    <w:bookmarkEnd w:id="22"/>
    <w:p w14:paraId="03B143B4" w14:textId="72CCC7FE" w:rsidR="004F75A7" w:rsidRDefault="00336B2E" w:rsidP="3524D807">
      <w:pPr>
        <w:spacing w:line="360" w:lineRule="auto"/>
        <w:jc w:val="both"/>
        <w:rPr>
          <w:rFonts w:eastAsia="Times New Roman" w:cs="Times New Roman"/>
          <w:color w:val="000000" w:themeColor="text1"/>
          <w:sz w:val="24"/>
          <w:szCs w:val="24"/>
          <w:lang w:val="en-US"/>
        </w:rPr>
      </w:pPr>
      <w:r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There are </w:t>
      </w:r>
      <w:r w:rsidR="7A680EED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several </w:t>
      </w:r>
      <w:r w:rsidR="00097ECD">
        <w:rPr>
          <w:rFonts w:eastAsia="Times New Roman" w:cs="Times New Roman"/>
          <w:color w:val="000000" w:themeColor="text1"/>
          <w:sz w:val="24"/>
          <w:szCs w:val="24"/>
          <w:lang w:val="en-US"/>
        </w:rPr>
        <w:t>methods of</w:t>
      </w:r>
      <w:r w:rsidR="7A680EED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special scaling for landmark keypoint data. These include scaling by </w:t>
      </w:r>
      <w:r w:rsidR="2F86EB07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shoulder angle and neck distance. </w:t>
      </w:r>
      <w:r w:rsidR="00C26F92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In terms of </w:t>
      </w:r>
      <w:r w:rsidR="5A1ED2BC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data augmentation, </w:t>
      </w:r>
      <w:r w:rsidR="00C26F92">
        <w:rPr>
          <w:rFonts w:eastAsia="Times New Roman" w:cs="Times New Roman"/>
          <w:color w:val="000000" w:themeColor="text1"/>
          <w:sz w:val="24"/>
          <w:szCs w:val="24"/>
          <w:lang w:val="en-US"/>
        </w:rPr>
        <w:t>we can introduce</w:t>
      </w:r>
      <w:r w:rsidR="5A1ED2BC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random translation and random rotation. We will adopt </w:t>
      </w:r>
      <w:r w:rsidR="00097ECD">
        <w:rPr>
          <w:rFonts w:eastAsia="Times New Roman" w:cs="Times New Roman"/>
          <w:color w:val="000000" w:themeColor="text1"/>
          <w:sz w:val="24"/>
          <w:szCs w:val="24"/>
          <w:lang w:val="en-US"/>
        </w:rPr>
        <w:t>appropriate methods through</w:t>
      </w:r>
      <w:r w:rsidR="5A1ED2BC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AF652C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>experiment</w:t>
      </w:r>
      <w:r w:rsidR="00097ECD">
        <w:rPr>
          <w:rFonts w:eastAsia="Times New Roman" w:cs="Times New Roman"/>
          <w:color w:val="000000" w:themeColor="text1"/>
          <w:sz w:val="24"/>
          <w:szCs w:val="24"/>
          <w:lang w:val="en-US"/>
        </w:rPr>
        <w:t>ation</w:t>
      </w:r>
      <w:r w:rsidR="5A1ED2BC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>.</w:t>
      </w:r>
    </w:p>
    <w:p w14:paraId="010178C7" w14:textId="6D2503CB" w:rsidR="00791863" w:rsidRDefault="00791863" w:rsidP="3524D807">
      <w:pPr>
        <w:spacing w:line="360" w:lineRule="auto"/>
        <w:jc w:val="both"/>
        <w:rPr>
          <w:rFonts w:eastAsia="Times New Roman" w:cs="Times New Roman"/>
          <w:color w:val="000000" w:themeColor="text1"/>
          <w:sz w:val="24"/>
          <w:szCs w:val="24"/>
          <w:lang w:val="en-US"/>
        </w:rPr>
      </w:pPr>
    </w:p>
    <w:p w14:paraId="5A0C3BE9" w14:textId="6ABF7FF5" w:rsidR="00297BEE" w:rsidRPr="00DD2AC0" w:rsidRDefault="00950E42" w:rsidP="00FD0B9A">
      <w:pPr>
        <w:pStyle w:val="EE8101-Heading3"/>
      </w:pPr>
      <w:bookmarkStart w:id="24" w:name="_Toc61051095"/>
      <w:bookmarkStart w:id="25" w:name="_Toc71492985"/>
      <w:r>
        <w:t>3</w:t>
      </w:r>
      <w:r w:rsidR="0045333A">
        <w:t xml:space="preserve">.3.6. </w:t>
      </w:r>
      <w:r w:rsidR="68308910" w:rsidRPr="004351C2">
        <w:t>Train</w:t>
      </w:r>
      <w:r w:rsidR="731A9A37" w:rsidRPr="00DD2AC0">
        <w:t>ing</w:t>
      </w:r>
      <w:r w:rsidR="68308910" w:rsidRPr="00DD2AC0">
        <w:t xml:space="preserve"> the </w:t>
      </w:r>
      <w:r w:rsidR="483BE3E5" w:rsidRPr="004351C2">
        <w:t>LSTM</w:t>
      </w:r>
      <w:r w:rsidR="6736B737" w:rsidRPr="00DD2AC0">
        <w:t xml:space="preserve"> Neural Network</w:t>
      </w:r>
      <w:bookmarkEnd w:id="24"/>
      <w:bookmarkEnd w:id="25"/>
    </w:p>
    <w:p w14:paraId="64968DB6" w14:textId="1F99A0FD" w:rsidR="007234DC" w:rsidRDefault="78C75A28" w:rsidP="390A6D4B">
      <w:pPr>
        <w:spacing w:line="360" w:lineRule="auto"/>
        <w:jc w:val="both"/>
        <w:rPr>
          <w:rFonts w:eastAsia="Times New Roman" w:cs="Times New Roman"/>
          <w:color w:val="000000" w:themeColor="text1"/>
          <w:sz w:val="24"/>
          <w:szCs w:val="24"/>
          <w:lang w:val="en-US"/>
        </w:rPr>
      </w:pPr>
      <w:r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>The extracted value</w:t>
      </w:r>
      <w:r w:rsidR="006223E3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>s</w:t>
      </w:r>
      <w:r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obtained from the previous step will be used as the </w:t>
      </w:r>
      <w:r w:rsidR="00097ECD">
        <w:rPr>
          <w:rFonts w:eastAsia="Times New Roman" w:cs="Times New Roman"/>
          <w:color w:val="000000" w:themeColor="text1"/>
          <w:sz w:val="24"/>
          <w:szCs w:val="24"/>
          <w:lang w:val="en-US"/>
        </w:rPr>
        <w:t>inputs for</w:t>
      </w:r>
      <w:r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the </w:t>
      </w:r>
      <w:r w:rsidR="00DD70CD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>Long Short-Term Memory (</w:t>
      </w:r>
      <w:r w:rsidR="00E2001D">
        <w:rPr>
          <w:rFonts w:eastAsia="Times New Roman" w:cs="Times New Roman"/>
          <w:color w:val="000000" w:themeColor="text1"/>
          <w:sz w:val="24"/>
          <w:szCs w:val="24"/>
          <w:lang w:val="en-US"/>
        </w:rPr>
        <w:t>‘</w:t>
      </w:r>
      <w:r w:rsidR="00DD70CD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>LSTM</w:t>
      </w:r>
      <w:r w:rsidR="00E2001D">
        <w:rPr>
          <w:rFonts w:eastAsia="Times New Roman" w:cs="Times New Roman"/>
          <w:color w:val="000000" w:themeColor="text1"/>
          <w:sz w:val="24"/>
          <w:szCs w:val="24"/>
          <w:lang w:val="en-US"/>
        </w:rPr>
        <w:t>’</w:t>
      </w:r>
      <w:r w:rsidR="00DD70CD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) </w:t>
      </w:r>
      <w:r w:rsidR="00A67B0F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>N</w:t>
      </w:r>
      <w:r w:rsidR="00DD70CD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eural </w:t>
      </w:r>
      <w:r w:rsidR="00A67B0F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>N</w:t>
      </w:r>
      <w:r w:rsidR="00DD70CD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>etworks to classify</w:t>
      </w:r>
      <w:r w:rsidR="007B5106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English</w:t>
      </w:r>
      <w:r w:rsidR="00E2001D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04516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>words.</w:t>
      </w:r>
      <w:r w:rsidR="237E3DBA"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00250EA2" w14:textId="610A710F" w:rsidR="001058C5" w:rsidRPr="001058C5" w:rsidRDefault="6DD5C9EF" w:rsidP="001058C5">
      <w:pPr>
        <w:jc w:val="center"/>
        <w:rPr>
          <w:rFonts w:eastAsia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14CF584" wp14:editId="41BFF8EA">
            <wp:extent cx="5866544" cy="3318553"/>
            <wp:effectExtent l="19050" t="19050" r="20320" b="15240"/>
            <wp:docPr id="957004768" name="Picture 957004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004768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097" t="-7266" r="-6839" b="-10083"/>
                    <a:stretch/>
                  </pic:blipFill>
                  <pic:spPr bwMode="auto">
                    <a:xfrm>
                      <a:off x="0" y="0"/>
                      <a:ext cx="5868567" cy="331969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D71BF6" w14:textId="129E32EF" w:rsidR="00F7784B" w:rsidRPr="00414DE5" w:rsidRDefault="00DF6AEE" w:rsidP="00DF6AEE">
      <w:pPr>
        <w:spacing w:line="360" w:lineRule="auto"/>
        <w:jc w:val="center"/>
        <w:rPr>
          <w:rFonts w:eastAsia="Times New Roman" w:cs="Times New Roman"/>
          <w:color w:val="000000" w:themeColor="text1"/>
          <w:sz w:val="24"/>
          <w:szCs w:val="24"/>
          <w:u w:val="single"/>
          <w:lang w:val="en-US"/>
        </w:rPr>
      </w:pPr>
      <w:r w:rsidRPr="00414DE5">
        <w:rPr>
          <w:rFonts w:eastAsia="Times New Roman" w:cs="Times New Roman"/>
          <w:color w:val="000000" w:themeColor="text1"/>
          <w:sz w:val="24"/>
          <w:szCs w:val="24"/>
          <w:u w:val="single"/>
          <w:lang w:val="en-US"/>
        </w:rPr>
        <w:t xml:space="preserve">Fig. </w:t>
      </w:r>
      <w:r w:rsidR="003935F8" w:rsidRPr="00414DE5">
        <w:rPr>
          <w:rFonts w:eastAsia="Times New Roman" w:cs="Times New Roman"/>
          <w:color w:val="000000" w:themeColor="text1"/>
          <w:sz w:val="24"/>
          <w:szCs w:val="24"/>
          <w:u w:val="single"/>
          <w:lang w:val="en-US"/>
        </w:rPr>
        <w:t>3</w:t>
      </w:r>
      <w:r w:rsidRPr="00414DE5">
        <w:rPr>
          <w:rFonts w:eastAsia="Times New Roman" w:cs="Times New Roman"/>
          <w:color w:val="000000" w:themeColor="text1"/>
          <w:sz w:val="24"/>
          <w:szCs w:val="24"/>
          <w:u w:val="single"/>
          <w:lang w:val="en-US"/>
        </w:rPr>
        <w:t xml:space="preserve">: </w:t>
      </w:r>
      <w:r w:rsidR="0053509D" w:rsidRPr="00414DE5">
        <w:rPr>
          <w:rFonts w:eastAsia="Times New Roman" w:cs="Times New Roman"/>
          <w:color w:val="000000" w:themeColor="text1"/>
          <w:sz w:val="24"/>
          <w:szCs w:val="24"/>
          <w:u w:val="single"/>
          <w:lang w:val="en-US"/>
        </w:rPr>
        <w:t>Simple illustration of</w:t>
      </w:r>
      <w:r w:rsidR="00C86AED">
        <w:rPr>
          <w:rFonts w:eastAsia="Times New Roman" w:cs="Times New Roman"/>
          <w:color w:val="000000" w:themeColor="text1"/>
          <w:sz w:val="24"/>
          <w:szCs w:val="24"/>
          <w:u w:val="single"/>
          <w:lang w:val="en-US"/>
        </w:rPr>
        <w:t xml:space="preserve"> progression in Phase 1</w:t>
      </w:r>
    </w:p>
    <w:p w14:paraId="332390C6" w14:textId="77777777" w:rsidR="00F04516" w:rsidRPr="006223E3" w:rsidRDefault="00F04516" w:rsidP="1FB76CC3">
      <w:pPr>
        <w:rPr>
          <w:rFonts w:eastAsia="Times New Roman" w:cs="Times New Roman"/>
          <w:color w:val="000000" w:themeColor="text1"/>
          <w:sz w:val="24"/>
          <w:szCs w:val="24"/>
          <w:lang w:val="en-US"/>
        </w:rPr>
      </w:pPr>
    </w:p>
    <w:p w14:paraId="108E89D3" w14:textId="09AAEC94" w:rsidR="00465B47" w:rsidRPr="00DD2AC0" w:rsidRDefault="00950E42" w:rsidP="00FD0B9A">
      <w:pPr>
        <w:pStyle w:val="EE8101-Heading3"/>
      </w:pPr>
      <w:bookmarkStart w:id="26" w:name="_Toc61051096"/>
      <w:bookmarkStart w:id="27" w:name="_Toc71492986"/>
      <w:r>
        <w:t>3.</w:t>
      </w:r>
      <w:r w:rsidR="00EB4EFB">
        <w:t xml:space="preserve">3.7. </w:t>
      </w:r>
      <w:r w:rsidR="30A4FF00" w:rsidRPr="004351C2">
        <w:t xml:space="preserve">Testing the </w:t>
      </w:r>
      <w:r w:rsidR="002F03D9" w:rsidRPr="00DD2AC0">
        <w:t>M</w:t>
      </w:r>
      <w:r w:rsidR="30A4FF00" w:rsidRPr="00DD2AC0">
        <w:t>odel</w:t>
      </w:r>
      <w:bookmarkEnd w:id="26"/>
      <w:bookmarkEnd w:id="27"/>
    </w:p>
    <w:p w14:paraId="160958A4" w14:textId="544E1BC4" w:rsidR="76B55819" w:rsidRDefault="00AF652C" w:rsidP="00F8636C">
      <w:pPr>
        <w:spacing w:line="360" w:lineRule="auto"/>
        <w:jc w:val="both"/>
        <w:rPr>
          <w:rFonts w:eastAsia="Times New Roman" w:cs="Times New Roman"/>
          <w:color w:val="000000" w:themeColor="text1"/>
          <w:sz w:val="24"/>
          <w:szCs w:val="24"/>
          <w:lang w:val="en-US"/>
        </w:rPr>
      </w:pPr>
      <w:r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The </w:t>
      </w:r>
      <w:r w:rsidR="00EA0274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final </w:t>
      </w:r>
      <w:r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>step</w:t>
      </w:r>
      <w:r w:rsidR="00EA0274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in this phase would</w:t>
      </w:r>
      <w:r w:rsidRPr="3524D807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 be to test the model and </w:t>
      </w:r>
      <w:r w:rsidR="00EA0274">
        <w:rPr>
          <w:rFonts w:eastAsia="Times New Roman" w:cs="Times New Roman"/>
          <w:color w:val="000000" w:themeColor="text1"/>
          <w:sz w:val="24"/>
          <w:szCs w:val="24"/>
          <w:lang w:val="en-US"/>
        </w:rPr>
        <w:t xml:space="preserve">determine its prediction accuracy. Alterations and adjustments will be made to </w:t>
      </w:r>
      <w:r w:rsidR="00050AAC">
        <w:rPr>
          <w:rFonts w:eastAsia="Times New Roman" w:cs="Times New Roman"/>
          <w:color w:val="000000" w:themeColor="text1"/>
          <w:sz w:val="24"/>
          <w:szCs w:val="24"/>
          <w:lang w:val="en-US"/>
        </w:rPr>
        <w:t>improve our model as we progress in the project.</w:t>
      </w:r>
    </w:p>
    <w:p w14:paraId="66C6BFA4" w14:textId="308E8F63" w:rsidR="00987618" w:rsidRDefault="00987618" w:rsidP="76B55819">
      <w:pPr>
        <w:rPr>
          <w:rFonts w:eastAsia="Times New Roman" w:cs="Times New Roman"/>
          <w:color w:val="000000" w:themeColor="text1"/>
          <w:sz w:val="24"/>
          <w:szCs w:val="24"/>
          <w:lang w:val="en-US"/>
        </w:rPr>
      </w:pPr>
      <w:r>
        <w:rPr>
          <w:rFonts w:eastAsia="Times New Roman" w:cs="Times New Roman"/>
          <w:color w:val="000000" w:themeColor="text1"/>
          <w:sz w:val="24"/>
          <w:szCs w:val="24"/>
          <w:lang w:val="en-US"/>
        </w:rPr>
        <w:br w:type="page"/>
      </w:r>
    </w:p>
    <w:p w14:paraId="2A03A255" w14:textId="31637FDD" w:rsidR="00344693" w:rsidRDefault="00950E42" w:rsidP="00206553">
      <w:pPr>
        <w:pStyle w:val="EE8101-Heading2"/>
      </w:pPr>
      <w:bookmarkStart w:id="28" w:name="_Toc61051098"/>
      <w:bookmarkStart w:id="29" w:name="_Toc71492987"/>
      <w:r>
        <w:lastRenderedPageBreak/>
        <w:t>3</w:t>
      </w:r>
      <w:r w:rsidR="00A8734F" w:rsidRPr="001C4EE8">
        <w:t>.</w:t>
      </w:r>
      <w:r w:rsidR="00206553">
        <w:t>4</w:t>
      </w:r>
      <w:r w:rsidR="00A8734F" w:rsidRPr="001C4EE8">
        <w:t xml:space="preserve">. </w:t>
      </w:r>
      <w:bookmarkEnd w:id="28"/>
      <w:r w:rsidR="00FF57EB">
        <w:t xml:space="preserve">Phase 3: </w:t>
      </w:r>
      <w:r w:rsidR="00A603CC" w:rsidRPr="001C4EE8">
        <w:t>Presentation of Synthesised Output on a GUI</w:t>
      </w:r>
      <w:bookmarkEnd w:id="29"/>
    </w:p>
    <w:p w14:paraId="7A0516C4" w14:textId="45AA4870" w:rsidR="00206553" w:rsidRPr="009B3642" w:rsidRDefault="009B3642" w:rsidP="009B3642">
      <w:pPr>
        <w:spacing w:line="360" w:lineRule="auto"/>
        <w:jc w:val="both"/>
        <w:rPr>
          <w:sz w:val="24"/>
          <w:szCs w:val="24"/>
        </w:rPr>
      </w:pPr>
      <w:r w:rsidRPr="009B3642">
        <w:rPr>
          <w:sz w:val="24"/>
          <w:szCs w:val="24"/>
        </w:rPr>
        <w:t xml:space="preserve">The transcribed result of our </w:t>
      </w:r>
      <w:r w:rsidR="00DD5177">
        <w:rPr>
          <w:sz w:val="24"/>
          <w:szCs w:val="24"/>
        </w:rPr>
        <w:t xml:space="preserve">combined </w:t>
      </w:r>
      <w:r w:rsidRPr="009B3642">
        <w:rPr>
          <w:sz w:val="24"/>
          <w:szCs w:val="24"/>
        </w:rPr>
        <w:t>model will require a platform through which users may view our transcription.</w:t>
      </w:r>
      <w:r>
        <w:rPr>
          <w:sz w:val="24"/>
          <w:szCs w:val="24"/>
        </w:rPr>
        <w:t xml:space="preserve"> We </w:t>
      </w:r>
      <w:r w:rsidR="00983772">
        <w:rPr>
          <w:sz w:val="24"/>
          <w:szCs w:val="24"/>
        </w:rPr>
        <w:t xml:space="preserve">decided on </w:t>
      </w:r>
      <w:r w:rsidR="00EB52D2">
        <w:rPr>
          <w:sz w:val="24"/>
          <w:szCs w:val="24"/>
        </w:rPr>
        <w:t>creating a computer application</w:t>
      </w:r>
      <w:r w:rsidR="00060749">
        <w:rPr>
          <w:sz w:val="24"/>
          <w:szCs w:val="24"/>
        </w:rPr>
        <w:t xml:space="preserve">, or ‘PC </w:t>
      </w:r>
      <w:r w:rsidR="001D2EB6">
        <w:rPr>
          <w:sz w:val="24"/>
          <w:szCs w:val="24"/>
        </w:rPr>
        <w:t xml:space="preserve">App’, </w:t>
      </w:r>
      <w:r w:rsidR="00384DC6">
        <w:rPr>
          <w:sz w:val="24"/>
          <w:szCs w:val="24"/>
        </w:rPr>
        <w:t xml:space="preserve">to </w:t>
      </w:r>
      <w:r w:rsidR="00246479">
        <w:rPr>
          <w:sz w:val="24"/>
          <w:szCs w:val="24"/>
        </w:rPr>
        <w:t>serve as a GUI</w:t>
      </w:r>
      <w:r w:rsidR="00290573">
        <w:rPr>
          <w:sz w:val="24"/>
          <w:szCs w:val="24"/>
        </w:rPr>
        <w:t xml:space="preserve">, through which users </w:t>
      </w:r>
      <w:r w:rsidR="001035D8">
        <w:rPr>
          <w:sz w:val="24"/>
          <w:szCs w:val="24"/>
        </w:rPr>
        <w:t xml:space="preserve">may </w:t>
      </w:r>
      <w:r w:rsidR="00BA328E">
        <w:rPr>
          <w:sz w:val="24"/>
          <w:szCs w:val="24"/>
        </w:rPr>
        <w:t>input and receive data.</w:t>
      </w:r>
      <w:r w:rsidR="004F3207">
        <w:rPr>
          <w:sz w:val="24"/>
          <w:szCs w:val="24"/>
        </w:rPr>
        <w:t xml:space="preserve"> </w:t>
      </w:r>
      <w:r w:rsidR="004F3207">
        <w:rPr>
          <w:rFonts w:cs="Times New Roman"/>
          <w:sz w:val="24"/>
          <w:szCs w:val="24"/>
        </w:rPr>
        <w:t xml:space="preserve">The aim of the app is to provide a </w:t>
      </w:r>
      <w:r w:rsidR="004F3207" w:rsidRPr="7A99630D">
        <w:rPr>
          <w:rFonts w:cs="Times New Roman"/>
          <w:sz w:val="24"/>
          <w:szCs w:val="24"/>
        </w:rPr>
        <w:t xml:space="preserve">convenient </w:t>
      </w:r>
      <w:r w:rsidR="004F3207">
        <w:rPr>
          <w:rFonts w:cs="Times New Roman"/>
          <w:sz w:val="24"/>
          <w:szCs w:val="24"/>
        </w:rPr>
        <w:t xml:space="preserve">transcription service to </w:t>
      </w:r>
      <w:r w:rsidR="004F3207" w:rsidRPr="42FA428F">
        <w:rPr>
          <w:rFonts w:cs="Times New Roman"/>
          <w:sz w:val="24"/>
          <w:szCs w:val="24"/>
        </w:rPr>
        <w:t>meet</w:t>
      </w:r>
      <w:r w:rsidR="004F3207" w:rsidRPr="7A99630D">
        <w:rPr>
          <w:rFonts w:cs="Times New Roman"/>
          <w:sz w:val="24"/>
          <w:szCs w:val="24"/>
        </w:rPr>
        <w:t xml:space="preserve"> </w:t>
      </w:r>
      <w:r w:rsidR="004F3207">
        <w:rPr>
          <w:rFonts w:cs="Times New Roman"/>
          <w:sz w:val="24"/>
          <w:szCs w:val="24"/>
        </w:rPr>
        <w:t>the</w:t>
      </w:r>
      <w:r w:rsidR="00761CA2">
        <w:rPr>
          <w:rFonts w:cs="Times New Roman"/>
          <w:sz w:val="24"/>
          <w:szCs w:val="24"/>
        </w:rPr>
        <w:t xml:space="preserve"> </w:t>
      </w:r>
      <w:r w:rsidR="004F3207" w:rsidRPr="7A99630D">
        <w:rPr>
          <w:rFonts w:cs="Times New Roman"/>
          <w:sz w:val="24"/>
          <w:szCs w:val="24"/>
        </w:rPr>
        <w:t>real-life</w:t>
      </w:r>
      <w:r w:rsidR="004F3207" w:rsidRPr="35D5FE4F">
        <w:rPr>
          <w:rFonts w:cs="Times New Roman"/>
          <w:sz w:val="24"/>
          <w:szCs w:val="24"/>
        </w:rPr>
        <w:t xml:space="preserve"> communication needs between </w:t>
      </w:r>
      <w:r w:rsidR="004F3207">
        <w:rPr>
          <w:rFonts w:cs="Times New Roman"/>
          <w:sz w:val="24"/>
          <w:szCs w:val="24"/>
        </w:rPr>
        <w:t xml:space="preserve">the Deaf communicating in ASL and English users </w:t>
      </w:r>
      <w:r w:rsidR="004F3207" w:rsidRPr="35D5FE4F">
        <w:rPr>
          <w:rFonts w:cs="Times New Roman"/>
          <w:sz w:val="24"/>
          <w:szCs w:val="24"/>
        </w:rPr>
        <w:t>who do not understand</w:t>
      </w:r>
      <w:r w:rsidR="004F3207">
        <w:rPr>
          <w:rFonts w:cs="Times New Roman"/>
          <w:sz w:val="24"/>
          <w:szCs w:val="24"/>
        </w:rPr>
        <w:t xml:space="preserve"> ASL</w:t>
      </w:r>
      <w:r w:rsidR="004F3207" w:rsidRPr="0931A431">
        <w:rPr>
          <w:rFonts w:cs="Times New Roman"/>
          <w:sz w:val="24"/>
          <w:szCs w:val="24"/>
        </w:rPr>
        <w:t>.</w:t>
      </w:r>
    </w:p>
    <w:p w14:paraId="6F69290E" w14:textId="0BD365CB" w:rsidR="00A603CC" w:rsidRPr="00677F6B" w:rsidRDefault="00950E42" w:rsidP="00206553">
      <w:pPr>
        <w:pStyle w:val="EE8101-Heading3"/>
      </w:pPr>
      <w:bookmarkStart w:id="30" w:name="_Toc71492988"/>
      <w:r>
        <w:t>3</w:t>
      </w:r>
      <w:r w:rsidR="009B35D9" w:rsidRPr="00C56B5B">
        <w:t>.</w:t>
      </w:r>
      <w:r w:rsidR="00B46FD8">
        <w:t>4</w:t>
      </w:r>
      <w:r w:rsidR="009B35D9" w:rsidRPr="00C56B5B">
        <w:t xml:space="preserve">.1. </w:t>
      </w:r>
      <w:r w:rsidR="00652FE0">
        <w:t xml:space="preserve">PC </w:t>
      </w:r>
      <w:r w:rsidR="00E01C66">
        <w:t>A</w:t>
      </w:r>
      <w:r w:rsidR="00652FE0">
        <w:t xml:space="preserve">pp </w:t>
      </w:r>
      <w:r w:rsidR="00E01C66">
        <w:t>D</w:t>
      </w:r>
      <w:r w:rsidR="00652FE0">
        <w:t>evelopment</w:t>
      </w:r>
      <w:bookmarkEnd w:id="30"/>
    </w:p>
    <w:p w14:paraId="0AD766C9" w14:textId="164AF9CB" w:rsidR="00855436" w:rsidRDefault="0095175F" w:rsidP="007E721C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The development of a </w:t>
      </w:r>
      <w:r w:rsidR="009B35D9">
        <w:rPr>
          <w:rFonts w:cs="Times New Roman"/>
          <w:sz w:val="24"/>
          <w:szCs w:val="24"/>
        </w:rPr>
        <w:t>PC</w:t>
      </w:r>
      <w:r w:rsidR="0F9F1643" w:rsidRPr="7A99630D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App for</w:t>
      </w:r>
      <w:r w:rsidR="0059731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MacOS</w:t>
      </w:r>
      <w:r w:rsidR="0059731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and</w:t>
      </w:r>
      <w:r w:rsidR="00597310">
        <w:rPr>
          <w:rFonts w:cs="Times New Roman"/>
          <w:sz w:val="24"/>
          <w:szCs w:val="24"/>
        </w:rPr>
        <w:t xml:space="preserve"> Windows 10 </w:t>
      </w:r>
      <w:r>
        <w:rPr>
          <w:rFonts w:cs="Times New Roman"/>
          <w:sz w:val="24"/>
          <w:szCs w:val="24"/>
        </w:rPr>
        <w:t>will</w:t>
      </w:r>
      <w:r w:rsidR="4C3CFE43" w:rsidRPr="7A99630D">
        <w:rPr>
          <w:rFonts w:cs="Times New Roman"/>
          <w:sz w:val="24"/>
          <w:szCs w:val="24"/>
        </w:rPr>
        <w:t xml:space="preserve"> facilitate</w:t>
      </w:r>
      <w:r>
        <w:rPr>
          <w:rFonts w:cs="Times New Roman"/>
          <w:sz w:val="24"/>
          <w:szCs w:val="24"/>
        </w:rPr>
        <w:t xml:space="preserve"> both</w:t>
      </w:r>
      <w:r w:rsidR="4C3CFE43" w:rsidRPr="7A99630D">
        <w:rPr>
          <w:rFonts w:cs="Times New Roman"/>
          <w:sz w:val="24"/>
          <w:szCs w:val="24"/>
        </w:rPr>
        <w:t xml:space="preserve"> </w:t>
      </w:r>
      <w:r w:rsidR="00761CA2">
        <w:rPr>
          <w:rFonts w:cs="Times New Roman"/>
          <w:sz w:val="24"/>
          <w:szCs w:val="24"/>
        </w:rPr>
        <w:t xml:space="preserve">near </w:t>
      </w:r>
      <w:r w:rsidR="4C3CFE43" w:rsidRPr="7A99630D">
        <w:rPr>
          <w:rFonts w:cs="Times New Roman"/>
          <w:sz w:val="24"/>
          <w:szCs w:val="24"/>
        </w:rPr>
        <w:t>real</w:t>
      </w:r>
      <w:r w:rsidR="00761CA2">
        <w:rPr>
          <w:rFonts w:cs="Times New Roman"/>
          <w:sz w:val="24"/>
          <w:szCs w:val="24"/>
        </w:rPr>
        <w:t>-</w:t>
      </w:r>
      <w:r w:rsidR="4C3CFE43" w:rsidRPr="7A99630D">
        <w:rPr>
          <w:rFonts w:cs="Times New Roman"/>
          <w:sz w:val="24"/>
          <w:szCs w:val="24"/>
        </w:rPr>
        <w:t xml:space="preserve">time </w:t>
      </w:r>
      <w:r w:rsidR="00C2692C">
        <w:rPr>
          <w:rFonts w:cs="Times New Roman"/>
          <w:sz w:val="24"/>
          <w:szCs w:val="24"/>
        </w:rPr>
        <w:t>transcribing</w:t>
      </w:r>
      <w:r w:rsidR="4C3CFE43" w:rsidRPr="7A99630D">
        <w:rPr>
          <w:rFonts w:cs="Times New Roman"/>
          <w:sz w:val="24"/>
          <w:szCs w:val="24"/>
        </w:rPr>
        <w:t xml:space="preserve"> of </w:t>
      </w:r>
      <w:r w:rsidR="00C2692C">
        <w:rPr>
          <w:rFonts w:cs="Times New Roman"/>
          <w:sz w:val="24"/>
          <w:szCs w:val="24"/>
        </w:rPr>
        <w:t>ASL</w:t>
      </w:r>
      <w:r w:rsidR="49813BF6" w:rsidRPr="0839C0B1">
        <w:rPr>
          <w:rFonts w:cs="Times New Roman"/>
          <w:sz w:val="24"/>
          <w:szCs w:val="24"/>
        </w:rPr>
        <w:t xml:space="preserve"> </w:t>
      </w:r>
      <w:r w:rsidR="00C7358B">
        <w:rPr>
          <w:rFonts w:cs="Times New Roman"/>
          <w:sz w:val="24"/>
          <w:szCs w:val="24"/>
        </w:rPr>
        <w:t xml:space="preserve">through </w:t>
      </w:r>
      <w:r w:rsidR="49813BF6" w:rsidRPr="0839C0B1">
        <w:rPr>
          <w:rFonts w:cs="Times New Roman"/>
          <w:sz w:val="24"/>
          <w:szCs w:val="24"/>
        </w:rPr>
        <w:t>deploy</w:t>
      </w:r>
      <w:r w:rsidR="00C7358B">
        <w:rPr>
          <w:rFonts w:cs="Times New Roman"/>
          <w:sz w:val="24"/>
          <w:szCs w:val="24"/>
        </w:rPr>
        <w:t>ment</w:t>
      </w:r>
      <w:r w:rsidR="49813BF6" w:rsidRPr="0839C0B1">
        <w:rPr>
          <w:rFonts w:cs="Times New Roman"/>
          <w:sz w:val="24"/>
          <w:szCs w:val="24"/>
        </w:rPr>
        <w:t xml:space="preserve"> </w:t>
      </w:r>
      <w:r w:rsidR="00C7358B">
        <w:rPr>
          <w:rFonts w:cs="Times New Roman"/>
          <w:sz w:val="24"/>
          <w:szCs w:val="24"/>
        </w:rPr>
        <w:t xml:space="preserve">of </w:t>
      </w:r>
      <w:r w:rsidR="49813BF6" w:rsidRPr="0839C0B1">
        <w:rPr>
          <w:rFonts w:cs="Times New Roman"/>
          <w:sz w:val="24"/>
          <w:szCs w:val="24"/>
        </w:rPr>
        <w:t xml:space="preserve">our trained </w:t>
      </w:r>
      <w:r w:rsidR="49813BF6" w:rsidRPr="4F558EDB">
        <w:rPr>
          <w:rFonts w:cs="Times New Roman"/>
          <w:sz w:val="24"/>
          <w:szCs w:val="24"/>
        </w:rPr>
        <w:t>model</w:t>
      </w:r>
      <w:r w:rsidR="4B4EF5A7" w:rsidRPr="4F558EDB">
        <w:rPr>
          <w:rFonts w:cs="Times New Roman"/>
          <w:sz w:val="24"/>
          <w:szCs w:val="24"/>
        </w:rPr>
        <w:t>.</w:t>
      </w:r>
      <w:r w:rsidR="4B4EF5A7" w:rsidRPr="7A99630D">
        <w:rPr>
          <w:rFonts w:cs="Times New Roman"/>
          <w:sz w:val="24"/>
          <w:szCs w:val="24"/>
        </w:rPr>
        <w:t xml:space="preserve"> </w:t>
      </w:r>
      <w:r w:rsidR="00BE7B76">
        <w:rPr>
          <w:rFonts w:cs="Times New Roman"/>
          <w:sz w:val="24"/>
          <w:szCs w:val="24"/>
        </w:rPr>
        <w:t xml:space="preserve">We will use Python’s Tkinter GUI library as </w:t>
      </w:r>
      <w:r w:rsidR="0005785F">
        <w:rPr>
          <w:rFonts w:cs="Times New Roman"/>
          <w:sz w:val="24"/>
          <w:szCs w:val="24"/>
        </w:rPr>
        <w:t>the app</w:t>
      </w:r>
      <w:r w:rsidR="007C6541">
        <w:rPr>
          <w:rFonts w:cs="Times New Roman"/>
          <w:sz w:val="24"/>
          <w:szCs w:val="24"/>
        </w:rPr>
        <w:t>lication</w:t>
      </w:r>
      <w:r w:rsidR="0005785F">
        <w:rPr>
          <w:rFonts w:cs="Times New Roman"/>
          <w:sz w:val="24"/>
          <w:szCs w:val="24"/>
        </w:rPr>
        <w:t>’s foundation</w:t>
      </w:r>
      <w:r w:rsidR="00BE7B76" w:rsidRPr="6701D79D">
        <w:rPr>
          <w:rFonts w:cs="Times New Roman"/>
          <w:sz w:val="24"/>
          <w:szCs w:val="24"/>
        </w:rPr>
        <w:t>,</w:t>
      </w:r>
      <w:r w:rsidR="0005785F">
        <w:rPr>
          <w:rFonts w:cs="Times New Roman"/>
          <w:sz w:val="24"/>
          <w:szCs w:val="24"/>
        </w:rPr>
        <w:t xml:space="preserve"> and utilise</w:t>
      </w:r>
      <w:r w:rsidR="00BE7B76" w:rsidRPr="61E11D5E">
        <w:rPr>
          <w:rFonts w:cs="Times New Roman"/>
          <w:sz w:val="24"/>
          <w:szCs w:val="24"/>
        </w:rPr>
        <w:t xml:space="preserve"> </w:t>
      </w:r>
      <w:r w:rsidR="00BE7B76">
        <w:rPr>
          <w:rFonts w:cs="Times New Roman"/>
          <w:sz w:val="24"/>
          <w:szCs w:val="24"/>
        </w:rPr>
        <w:t xml:space="preserve">OpenCV to access </w:t>
      </w:r>
      <w:r w:rsidR="000B37BA">
        <w:rPr>
          <w:rFonts w:cs="Times New Roman"/>
          <w:sz w:val="24"/>
          <w:szCs w:val="24"/>
        </w:rPr>
        <w:t xml:space="preserve">connected video capture devices. </w:t>
      </w:r>
      <w:r w:rsidR="00855436">
        <w:rPr>
          <w:rFonts w:cs="Times New Roman"/>
          <w:sz w:val="24"/>
          <w:szCs w:val="24"/>
        </w:rPr>
        <w:t xml:space="preserve">Users may </w:t>
      </w:r>
      <w:r w:rsidR="00B50BE3">
        <w:rPr>
          <w:rFonts w:cs="Times New Roman"/>
          <w:sz w:val="24"/>
          <w:szCs w:val="24"/>
        </w:rPr>
        <w:t xml:space="preserve">record </w:t>
      </w:r>
      <w:r w:rsidR="00CD5ECA">
        <w:rPr>
          <w:rFonts w:cs="Times New Roman"/>
          <w:sz w:val="24"/>
          <w:szCs w:val="24"/>
        </w:rPr>
        <w:t xml:space="preserve">videos of ASL gestures through </w:t>
      </w:r>
      <w:r w:rsidR="003E4052">
        <w:rPr>
          <w:rFonts w:cs="Times New Roman"/>
          <w:sz w:val="24"/>
          <w:szCs w:val="24"/>
        </w:rPr>
        <w:t xml:space="preserve">a webcam or similar </w:t>
      </w:r>
      <w:r w:rsidR="000B37BA">
        <w:rPr>
          <w:rFonts w:cs="Times New Roman"/>
          <w:sz w:val="24"/>
          <w:szCs w:val="24"/>
        </w:rPr>
        <w:t xml:space="preserve">video </w:t>
      </w:r>
      <w:r w:rsidR="003E4052">
        <w:rPr>
          <w:rFonts w:cs="Times New Roman"/>
          <w:sz w:val="24"/>
          <w:szCs w:val="24"/>
        </w:rPr>
        <w:t>capture device</w:t>
      </w:r>
      <w:r w:rsidR="00947F35">
        <w:rPr>
          <w:rFonts w:cs="Times New Roman"/>
          <w:sz w:val="24"/>
          <w:szCs w:val="24"/>
        </w:rPr>
        <w:t xml:space="preserve"> connected to their PC</w:t>
      </w:r>
      <w:r w:rsidR="007B2F0A">
        <w:rPr>
          <w:rFonts w:cs="Times New Roman"/>
          <w:sz w:val="24"/>
          <w:szCs w:val="24"/>
        </w:rPr>
        <w:t xml:space="preserve">, or import </w:t>
      </w:r>
      <w:r w:rsidR="00947F35">
        <w:rPr>
          <w:rFonts w:cs="Times New Roman"/>
          <w:sz w:val="24"/>
          <w:szCs w:val="24"/>
        </w:rPr>
        <w:t>video files from external sources</w:t>
      </w:r>
      <w:r w:rsidR="00EA10B4">
        <w:rPr>
          <w:rFonts w:cs="Times New Roman"/>
          <w:sz w:val="24"/>
          <w:szCs w:val="24"/>
        </w:rPr>
        <w:t xml:space="preserve"> for transcription.</w:t>
      </w:r>
    </w:p>
    <w:p w14:paraId="6FA3690C" w14:textId="732AB803" w:rsidR="000935A4" w:rsidRDefault="000935A4" w:rsidP="007E721C">
      <w:pPr>
        <w:spacing w:line="360" w:lineRule="auto"/>
        <w:jc w:val="both"/>
        <w:rPr>
          <w:rFonts w:cs="Times New Roman"/>
          <w:sz w:val="24"/>
          <w:szCs w:val="24"/>
        </w:rPr>
      </w:pPr>
      <w:r w:rsidRPr="5AF83847">
        <w:rPr>
          <w:rFonts w:cs="Times New Roman"/>
          <w:sz w:val="24"/>
          <w:szCs w:val="24"/>
        </w:rPr>
        <w:t>To save</w:t>
      </w:r>
      <w:r>
        <w:rPr>
          <w:rFonts w:cs="Times New Roman"/>
          <w:sz w:val="24"/>
          <w:szCs w:val="24"/>
        </w:rPr>
        <w:t xml:space="preserve"> on</w:t>
      </w:r>
      <w:r w:rsidRPr="5AF8384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Random Access Memory (RAM) usage</w:t>
      </w:r>
      <w:r w:rsidRPr="5AF83847">
        <w:rPr>
          <w:rFonts w:cs="Times New Roman"/>
          <w:sz w:val="24"/>
          <w:szCs w:val="24"/>
        </w:rPr>
        <w:t xml:space="preserve"> and allow the interpreter to function more smoothly, </w:t>
      </w:r>
      <w:r>
        <w:rPr>
          <w:rFonts w:cs="Times New Roman"/>
          <w:sz w:val="24"/>
          <w:szCs w:val="24"/>
        </w:rPr>
        <w:t>the video files will</w:t>
      </w:r>
      <w:r w:rsidRPr="5AF83847">
        <w:rPr>
          <w:rFonts w:cs="Times New Roman"/>
          <w:sz w:val="24"/>
          <w:szCs w:val="24"/>
        </w:rPr>
        <w:t xml:space="preserve"> be </w:t>
      </w:r>
      <w:r>
        <w:rPr>
          <w:rFonts w:cs="Times New Roman"/>
          <w:sz w:val="24"/>
          <w:szCs w:val="24"/>
        </w:rPr>
        <w:t>split</w:t>
      </w:r>
      <w:r w:rsidRPr="5AF83847">
        <w:rPr>
          <w:rFonts w:cs="Times New Roman"/>
          <w:sz w:val="24"/>
          <w:szCs w:val="24"/>
        </w:rPr>
        <w:t xml:space="preserve"> into </w:t>
      </w:r>
      <w:r w:rsidRPr="7D84EA9E">
        <w:rPr>
          <w:rFonts w:cs="Times New Roman"/>
          <w:sz w:val="24"/>
          <w:szCs w:val="24"/>
        </w:rPr>
        <w:t xml:space="preserve">shorter segments, </w:t>
      </w:r>
      <w:r w:rsidR="00804C2A">
        <w:rPr>
          <w:rFonts w:cs="Times New Roman"/>
          <w:sz w:val="24"/>
          <w:szCs w:val="24"/>
        </w:rPr>
        <w:t xml:space="preserve">to be </w:t>
      </w:r>
      <w:r>
        <w:rPr>
          <w:rFonts w:cs="Times New Roman"/>
          <w:sz w:val="24"/>
          <w:szCs w:val="24"/>
        </w:rPr>
        <w:t>broken down</w:t>
      </w:r>
      <w:r w:rsidRPr="6C1658D0">
        <w:rPr>
          <w:rFonts w:cs="Times New Roman"/>
          <w:sz w:val="24"/>
          <w:szCs w:val="24"/>
        </w:rPr>
        <w:t xml:space="preserve"> into</w:t>
      </w:r>
      <w:r w:rsidRPr="006D19EC">
        <w:rPr>
          <w:rFonts w:cs="Times New Roman"/>
          <w:sz w:val="24"/>
          <w:szCs w:val="24"/>
        </w:rPr>
        <w:t xml:space="preserve"> frames </w:t>
      </w:r>
      <w:r w:rsidRPr="3FFF17EB">
        <w:rPr>
          <w:rFonts w:cs="Times New Roman"/>
          <w:sz w:val="24"/>
          <w:szCs w:val="24"/>
        </w:rPr>
        <w:t>for gesture recognition</w:t>
      </w:r>
      <w:r w:rsidRPr="006D19EC">
        <w:rPr>
          <w:rFonts w:cs="Times New Roman"/>
          <w:sz w:val="24"/>
          <w:szCs w:val="24"/>
        </w:rPr>
        <w:t>.</w:t>
      </w:r>
      <w:r w:rsidRPr="35F2BDC5">
        <w:rPr>
          <w:rFonts w:cs="Times New Roman"/>
          <w:sz w:val="24"/>
          <w:szCs w:val="24"/>
        </w:rPr>
        <w:t xml:space="preserve"> </w:t>
      </w:r>
    </w:p>
    <w:p w14:paraId="4FE1DA38" w14:textId="719547A4" w:rsidR="00F31697" w:rsidRPr="00F31697" w:rsidRDefault="00C210DE" w:rsidP="007E721C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To run our </w:t>
      </w:r>
      <w:r w:rsidR="00DD5177">
        <w:rPr>
          <w:rFonts w:cs="Times New Roman"/>
          <w:sz w:val="24"/>
          <w:szCs w:val="24"/>
        </w:rPr>
        <w:t xml:space="preserve">combined model, </w:t>
      </w:r>
      <w:r w:rsidR="006243FC">
        <w:rPr>
          <w:rFonts w:cs="Times New Roman"/>
          <w:sz w:val="24"/>
          <w:szCs w:val="24"/>
        </w:rPr>
        <w:t>we intend to explore two options:</w:t>
      </w:r>
    </w:p>
    <w:p w14:paraId="45036656" w14:textId="51175E53" w:rsidR="00C74A17" w:rsidRPr="00C74A17" w:rsidRDefault="00750984" w:rsidP="007E721C">
      <w:pPr>
        <w:pStyle w:val="ListParagraph"/>
        <w:numPr>
          <w:ilvl w:val="0"/>
          <w:numId w:val="31"/>
        </w:numPr>
        <w:spacing w:line="360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Same</w:t>
      </w:r>
      <w:r w:rsidR="08C9CBEA" w:rsidRPr="2B590967">
        <w:rPr>
          <w:rFonts w:cs="Times New Roman"/>
          <w:sz w:val="24"/>
          <w:szCs w:val="24"/>
        </w:rPr>
        <w:t>-</w:t>
      </w:r>
      <w:r w:rsidR="006243FC">
        <w:rPr>
          <w:rFonts w:cs="Times New Roman"/>
          <w:sz w:val="24"/>
          <w:szCs w:val="24"/>
        </w:rPr>
        <w:t>D</w:t>
      </w:r>
      <w:r w:rsidR="08C9CBEA" w:rsidRPr="2B590967">
        <w:rPr>
          <w:rFonts w:cs="Times New Roman"/>
          <w:sz w:val="24"/>
          <w:szCs w:val="24"/>
        </w:rPr>
        <w:t xml:space="preserve">evice </w:t>
      </w:r>
      <w:r w:rsidR="006243FC">
        <w:rPr>
          <w:rFonts w:cs="Times New Roman"/>
          <w:sz w:val="24"/>
          <w:szCs w:val="24"/>
        </w:rPr>
        <w:t>Transcription</w:t>
      </w:r>
      <w:r w:rsidR="08C9CBEA" w:rsidRPr="2B590967">
        <w:rPr>
          <w:rFonts w:cs="Times New Roman"/>
          <w:sz w:val="24"/>
          <w:szCs w:val="24"/>
        </w:rPr>
        <w:t xml:space="preserve">: </w:t>
      </w:r>
      <w:r w:rsidR="00127B92">
        <w:rPr>
          <w:rFonts w:cs="Times New Roman"/>
          <w:sz w:val="24"/>
          <w:szCs w:val="24"/>
        </w:rPr>
        <w:t>D</w:t>
      </w:r>
      <w:r w:rsidR="08C9CBEA" w:rsidRPr="2B590967">
        <w:rPr>
          <w:rFonts w:cs="Times New Roman"/>
          <w:sz w:val="24"/>
          <w:szCs w:val="24"/>
        </w:rPr>
        <w:t xml:space="preserve">eploy </w:t>
      </w:r>
      <w:r w:rsidR="00127B92">
        <w:rPr>
          <w:rFonts w:cs="Times New Roman"/>
          <w:sz w:val="24"/>
          <w:szCs w:val="24"/>
        </w:rPr>
        <w:t xml:space="preserve">our </w:t>
      </w:r>
      <w:r w:rsidR="08C9CBEA" w:rsidRPr="2B590967">
        <w:rPr>
          <w:rFonts w:cs="Times New Roman"/>
          <w:sz w:val="24"/>
          <w:szCs w:val="24"/>
        </w:rPr>
        <w:t xml:space="preserve">trained model </w:t>
      </w:r>
      <w:r w:rsidR="00127B92">
        <w:rPr>
          <w:rFonts w:cs="Times New Roman"/>
          <w:sz w:val="24"/>
          <w:szCs w:val="24"/>
        </w:rPr>
        <w:t>within the</w:t>
      </w:r>
      <w:r w:rsidR="08C9CBEA" w:rsidRPr="2B590967">
        <w:rPr>
          <w:rFonts w:cs="Times New Roman"/>
          <w:sz w:val="24"/>
          <w:szCs w:val="24"/>
        </w:rPr>
        <w:t xml:space="preserve"> </w:t>
      </w:r>
      <w:r w:rsidR="009B35D9">
        <w:rPr>
          <w:rFonts w:cs="Times New Roman"/>
          <w:sz w:val="24"/>
          <w:szCs w:val="24"/>
        </w:rPr>
        <w:t>PC</w:t>
      </w:r>
      <w:r w:rsidR="08C9CBEA" w:rsidRPr="2B590967">
        <w:rPr>
          <w:rFonts w:cs="Times New Roman"/>
          <w:sz w:val="24"/>
          <w:szCs w:val="24"/>
        </w:rPr>
        <w:t xml:space="preserve"> </w:t>
      </w:r>
      <w:r w:rsidR="00127B92">
        <w:rPr>
          <w:rFonts w:cs="Times New Roman"/>
          <w:sz w:val="24"/>
          <w:szCs w:val="24"/>
        </w:rPr>
        <w:t>A</w:t>
      </w:r>
      <w:r w:rsidR="08C9CBEA" w:rsidRPr="2B590967">
        <w:rPr>
          <w:rFonts w:cs="Times New Roman"/>
          <w:sz w:val="24"/>
          <w:szCs w:val="24"/>
        </w:rPr>
        <w:t>pp</w:t>
      </w:r>
      <w:r w:rsidR="00AE17A2">
        <w:rPr>
          <w:rFonts w:cs="Times New Roman"/>
          <w:sz w:val="24"/>
          <w:szCs w:val="24"/>
        </w:rPr>
        <w:t xml:space="preserve">. </w:t>
      </w:r>
      <w:r w:rsidR="0E1F1211" w:rsidRPr="17FF8F12">
        <w:rPr>
          <w:rFonts w:cs="Times New Roman"/>
          <w:sz w:val="24"/>
          <w:szCs w:val="24"/>
        </w:rPr>
        <w:t>This g</w:t>
      </w:r>
      <w:r w:rsidR="054FC69F" w:rsidRPr="17FF8F12">
        <w:rPr>
          <w:rFonts w:cs="Times New Roman"/>
          <w:sz w:val="24"/>
          <w:szCs w:val="24"/>
        </w:rPr>
        <w:t xml:space="preserve">uarantees data security and </w:t>
      </w:r>
      <w:r w:rsidR="00EA10B4">
        <w:rPr>
          <w:rFonts w:cs="Times New Roman"/>
          <w:sz w:val="24"/>
          <w:szCs w:val="24"/>
        </w:rPr>
        <w:t xml:space="preserve">swift </w:t>
      </w:r>
      <w:r w:rsidR="054FC69F" w:rsidRPr="17FF8F12">
        <w:rPr>
          <w:rFonts w:cs="Times New Roman"/>
          <w:sz w:val="24"/>
          <w:szCs w:val="24"/>
        </w:rPr>
        <w:t xml:space="preserve">access to data as </w:t>
      </w:r>
      <w:r w:rsidR="000836CC">
        <w:rPr>
          <w:rFonts w:cs="Times New Roman"/>
          <w:sz w:val="24"/>
          <w:szCs w:val="24"/>
        </w:rPr>
        <w:t xml:space="preserve">the </w:t>
      </w:r>
      <w:r w:rsidR="00EA10B4">
        <w:rPr>
          <w:rFonts w:cs="Times New Roman"/>
          <w:sz w:val="24"/>
          <w:szCs w:val="24"/>
        </w:rPr>
        <w:t>transcription</w:t>
      </w:r>
      <w:r w:rsidR="000836CC">
        <w:rPr>
          <w:rFonts w:cs="Times New Roman"/>
          <w:sz w:val="24"/>
          <w:szCs w:val="24"/>
        </w:rPr>
        <w:t xml:space="preserve"> service</w:t>
      </w:r>
      <w:r w:rsidR="054FC69F" w:rsidRPr="17FF8F12">
        <w:rPr>
          <w:rFonts w:cs="Times New Roman"/>
          <w:sz w:val="24"/>
          <w:szCs w:val="24"/>
        </w:rPr>
        <w:t xml:space="preserve"> is performed</w:t>
      </w:r>
      <w:r w:rsidR="000836CC">
        <w:rPr>
          <w:rFonts w:cs="Times New Roman"/>
          <w:sz w:val="24"/>
          <w:szCs w:val="24"/>
        </w:rPr>
        <w:t xml:space="preserve"> directly on the same PC</w:t>
      </w:r>
      <w:r w:rsidR="6E733648" w:rsidRPr="77AB4824">
        <w:rPr>
          <w:rFonts w:cs="Times New Roman"/>
          <w:sz w:val="24"/>
          <w:szCs w:val="24"/>
        </w:rPr>
        <w:t>.</w:t>
      </w:r>
    </w:p>
    <w:p w14:paraId="12180538" w14:textId="3F8E3805" w:rsidR="00947F35" w:rsidRPr="00750984" w:rsidRDefault="006243FC" w:rsidP="007E721C">
      <w:pPr>
        <w:pStyle w:val="ListParagraph"/>
        <w:numPr>
          <w:ilvl w:val="0"/>
          <w:numId w:val="31"/>
        </w:numPr>
        <w:spacing w:line="360" w:lineRule="auto"/>
        <w:ind w:left="360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>Transcription via External Server</w:t>
      </w:r>
      <w:r w:rsidR="3E4FB74F" w:rsidRPr="079F1784">
        <w:rPr>
          <w:rFonts w:cs="Times New Roman"/>
          <w:sz w:val="24"/>
          <w:szCs w:val="24"/>
        </w:rPr>
        <w:t xml:space="preserve">: </w:t>
      </w:r>
      <w:r w:rsidR="000836CC">
        <w:rPr>
          <w:rFonts w:cs="Times New Roman"/>
          <w:sz w:val="24"/>
          <w:szCs w:val="24"/>
        </w:rPr>
        <w:t>Video data is sent</w:t>
      </w:r>
      <w:r w:rsidR="3E4FB74F" w:rsidRPr="079F1784">
        <w:rPr>
          <w:rFonts w:cs="Times New Roman"/>
          <w:sz w:val="24"/>
          <w:szCs w:val="24"/>
        </w:rPr>
        <w:t xml:space="preserve"> from </w:t>
      </w:r>
      <w:r w:rsidR="523DB3CB" w:rsidRPr="1C49A9CF">
        <w:rPr>
          <w:rFonts w:cs="Times New Roman"/>
          <w:sz w:val="24"/>
          <w:szCs w:val="24"/>
        </w:rPr>
        <w:t xml:space="preserve">and to </w:t>
      </w:r>
      <w:r w:rsidR="000836CC">
        <w:rPr>
          <w:rFonts w:cs="Times New Roman"/>
          <w:sz w:val="24"/>
          <w:szCs w:val="24"/>
        </w:rPr>
        <w:t>the PC</w:t>
      </w:r>
      <w:r w:rsidR="3E4FB74F" w:rsidRPr="079F1784">
        <w:rPr>
          <w:rFonts w:cs="Times New Roman"/>
          <w:sz w:val="24"/>
          <w:szCs w:val="24"/>
        </w:rPr>
        <w:t xml:space="preserve"> via </w:t>
      </w:r>
      <w:r w:rsidR="000836CC">
        <w:rPr>
          <w:rFonts w:cs="Times New Roman"/>
          <w:sz w:val="24"/>
          <w:szCs w:val="24"/>
        </w:rPr>
        <w:t>the I</w:t>
      </w:r>
      <w:r w:rsidR="3E4FB74F" w:rsidRPr="079F1784">
        <w:rPr>
          <w:rFonts w:cs="Times New Roman"/>
          <w:sz w:val="24"/>
          <w:szCs w:val="24"/>
        </w:rPr>
        <w:t>nternet</w:t>
      </w:r>
      <w:r w:rsidR="01FB0565" w:rsidRPr="1C49A9CF">
        <w:rPr>
          <w:rFonts w:cs="Times New Roman"/>
          <w:sz w:val="24"/>
          <w:szCs w:val="24"/>
        </w:rPr>
        <w:t xml:space="preserve">. This has </w:t>
      </w:r>
      <w:r w:rsidR="00316246">
        <w:rPr>
          <w:rFonts w:cs="Times New Roman"/>
          <w:sz w:val="24"/>
          <w:szCs w:val="24"/>
        </w:rPr>
        <w:t>the</w:t>
      </w:r>
      <w:r w:rsidR="01FB0565" w:rsidRPr="1C49A9CF">
        <w:rPr>
          <w:rFonts w:cs="Times New Roman"/>
          <w:sz w:val="24"/>
          <w:szCs w:val="24"/>
        </w:rPr>
        <w:t xml:space="preserve"> advantage of </w:t>
      </w:r>
      <w:r w:rsidR="00316246">
        <w:rPr>
          <w:rFonts w:cs="Times New Roman"/>
          <w:sz w:val="24"/>
          <w:szCs w:val="24"/>
        </w:rPr>
        <w:t>access to the external server’s greater</w:t>
      </w:r>
      <w:r w:rsidR="01FB0565" w:rsidRPr="1C49A9CF">
        <w:rPr>
          <w:rFonts w:cs="Times New Roman"/>
          <w:sz w:val="24"/>
          <w:szCs w:val="24"/>
        </w:rPr>
        <w:t xml:space="preserve"> computational power</w:t>
      </w:r>
      <w:r w:rsidR="00316246">
        <w:rPr>
          <w:rFonts w:cs="Times New Roman"/>
          <w:sz w:val="24"/>
          <w:szCs w:val="24"/>
        </w:rPr>
        <w:t xml:space="preserve">, enabling </w:t>
      </w:r>
      <w:r w:rsidR="00750984">
        <w:rPr>
          <w:rFonts w:cs="Times New Roman"/>
          <w:sz w:val="24"/>
          <w:szCs w:val="24"/>
        </w:rPr>
        <w:t>faster and/or improved transcriptions as compared to same-device ones.</w:t>
      </w:r>
    </w:p>
    <w:p w14:paraId="1BE6C8B9" w14:textId="6E8CF8B0" w:rsidR="00804C2A" w:rsidRDefault="000935A4" w:rsidP="007E721C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Upon transcription, the app</w:t>
      </w:r>
      <w:r w:rsidR="007C6541">
        <w:rPr>
          <w:rFonts w:cs="Times New Roman"/>
          <w:sz w:val="24"/>
          <w:szCs w:val="24"/>
        </w:rPr>
        <w:t>lication will produce the transcr</w:t>
      </w:r>
      <w:r w:rsidR="00832654">
        <w:rPr>
          <w:rFonts w:cs="Times New Roman"/>
          <w:sz w:val="24"/>
          <w:szCs w:val="24"/>
        </w:rPr>
        <w:t xml:space="preserve">iption </w:t>
      </w:r>
      <w:r w:rsidR="00EA4AEE">
        <w:rPr>
          <w:rFonts w:cs="Times New Roman"/>
          <w:sz w:val="24"/>
          <w:szCs w:val="24"/>
        </w:rPr>
        <w:t>as</w:t>
      </w:r>
      <w:r w:rsidR="00832654">
        <w:rPr>
          <w:rFonts w:cs="Times New Roman"/>
          <w:sz w:val="24"/>
          <w:szCs w:val="24"/>
        </w:rPr>
        <w:t xml:space="preserve"> an</w:t>
      </w:r>
      <w:r w:rsidR="00EA4AEE">
        <w:rPr>
          <w:rFonts w:cs="Times New Roman"/>
          <w:sz w:val="24"/>
          <w:szCs w:val="24"/>
        </w:rPr>
        <w:t xml:space="preserve"> on-screen output for </w:t>
      </w:r>
      <w:r w:rsidR="00CD0615">
        <w:rPr>
          <w:rFonts w:cs="Times New Roman"/>
          <w:sz w:val="24"/>
          <w:szCs w:val="24"/>
        </w:rPr>
        <w:t>the user</w:t>
      </w:r>
      <w:r w:rsidR="007160F9">
        <w:rPr>
          <w:rFonts w:cs="Times New Roman"/>
          <w:sz w:val="24"/>
          <w:szCs w:val="24"/>
        </w:rPr>
        <w:t xml:space="preserve">, presenting the top 3 </w:t>
      </w:r>
      <w:r w:rsidR="00804C2A">
        <w:rPr>
          <w:rFonts w:cs="Times New Roman"/>
          <w:sz w:val="24"/>
          <w:szCs w:val="24"/>
        </w:rPr>
        <w:t>words based on their probabilities.</w:t>
      </w:r>
    </w:p>
    <w:p w14:paraId="24C95324" w14:textId="77777777" w:rsidR="00804C2A" w:rsidRDefault="00804C2A" w:rsidP="007E721C">
      <w:pPr>
        <w:spacing w:line="360" w:lineRule="auto"/>
        <w:jc w:val="both"/>
        <w:rPr>
          <w:rFonts w:cs="Times New Roman"/>
          <w:sz w:val="24"/>
          <w:szCs w:val="24"/>
        </w:rPr>
      </w:pPr>
    </w:p>
    <w:p w14:paraId="1815BEA3" w14:textId="172F7D82" w:rsidR="00652FE0" w:rsidRPr="00652FE0" w:rsidRDefault="00950E42" w:rsidP="00206553">
      <w:pPr>
        <w:pStyle w:val="EE8101-Heading3"/>
        <w:rPr>
          <w:sz w:val="28"/>
          <w:szCs w:val="28"/>
        </w:rPr>
      </w:pPr>
      <w:bookmarkStart w:id="31" w:name="_Toc71492989"/>
      <w:r>
        <w:t>3</w:t>
      </w:r>
      <w:r w:rsidR="00652FE0" w:rsidRPr="00C56B5B">
        <w:t>.</w:t>
      </w:r>
      <w:r w:rsidR="00B46FD8">
        <w:t>4</w:t>
      </w:r>
      <w:r w:rsidR="00652FE0" w:rsidRPr="00C56B5B">
        <w:t>.</w:t>
      </w:r>
      <w:r w:rsidR="008A1E44">
        <w:t>2</w:t>
      </w:r>
      <w:r w:rsidR="00652FE0" w:rsidRPr="00C56B5B">
        <w:t xml:space="preserve">. </w:t>
      </w:r>
      <w:r w:rsidR="00DE455E">
        <w:t>Further</w:t>
      </w:r>
      <w:r w:rsidR="00652FE0">
        <w:t xml:space="preserve"> </w:t>
      </w:r>
      <w:r w:rsidR="009F02F5">
        <w:t>D</w:t>
      </w:r>
      <w:r w:rsidR="00652FE0">
        <w:t>evelopment</w:t>
      </w:r>
      <w:bookmarkEnd w:id="31"/>
    </w:p>
    <w:p w14:paraId="533DCF68" w14:textId="3DF07D8F" w:rsidR="00DE455E" w:rsidRDefault="00DE455E" w:rsidP="00C3453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Given the successful deployment of the PC App, we intend to devote additional time and resources into </w:t>
      </w:r>
      <w:r w:rsidR="003D378C">
        <w:rPr>
          <w:sz w:val="24"/>
          <w:szCs w:val="24"/>
        </w:rPr>
        <w:t>two possible developments:</w:t>
      </w:r>
    </w:p>
    <w:p w14:paraId="1686D3E5" w14:textId="7CDEB9D5" w:rsidR="0085694E" w:rsidRDefault="003D378C" w:rsidP="008B4254">
      <w:pPr>
        <w:pStyle w:val="ListParagraph"/>
        <w:numPr>
          <w:ilvl w:val="0"/>
          <w:numId w:val="35"/>
        </w:numPr>
        <w:spacing w:line="360" w:lineRule="auto"/>
        <w:jc w:val="both"/>
        <w:rPr>
          <w:sz w:val="24"/>
          <w:szCs w:val="24"/>
        </w:rPr>
      </w:pPr>
      <w:r w:rsidRPr="00C3453C">
        <w:rPr>
          <w:b/>
          <w:bCs/>
          <w:sz w:val="24"/>
          <w:szCs w:val="24"/>
        </w:rPr>
        <w:t>Mobile App Development</w:t>
      </w:r>
      <w:r w:rsidRPr="00C3453C">
        <w:rPr>
          <w:sz w:val="24"/>
          <w:szCs w:val="24"/>
        </w:rPr>
        <w:t xml:space="preserve"> – Similar to the PC App, a mobile application, built on platforms such as TensorFlow Lite and Core ML (iOS)</w:t>
      </w:r>
      <w:r w:rsidR="00C3453C" w:rsidRPr="00C3453C">
        <w:rPr>
          <w:sz w:val="24"/>
          <w:szCs w:val="24"/>
        </w:rPr>
        <w:t>, would enable us to bring near real-time transcription to phones, increasing the convenience of the transcription service.</w:t>
      </w:r>
      <w:r w:rsidR="006F11F3" w:rsidRPr="00C3453C">
        <w:rPr>
          <w:sz w:val="24"/>
          <w:szCs w:val="24"/>
        </w:rPr>
        <w:t xml:space="preserve"> </w:t>
      </w:r>
    </w:p>
    <w:p w14:paraId="3E9C1929" w14:textId="5CB9A92E" w:rsidR="00DD1E1E" w:rsidRPr="00832654" w:rsidRDefault="00C3453C" w:rsidP="008B4254">
      <w:pPr>
        <w:pStyle w:val="ListParagraph"/>
        <w:numPr>
          <w:ilvl w:val="0"/>
          <w:numId w:val="35"/>
        </w:numPr>
        <w:spacing w:line="360" w:lineRule="auto"/>
        <w:jc w:val="both"/>
        <w:rPr>
          <w:rFonts w:cs="Times New Roman"/>
          <w:sz w:val="24"/>
          <w:szCs w:val="24"/>
        </w:rPr>
        <w:sectPr w:rsidR="00DD1E1E" w:rsidRPr="00832654" w:rsidSect="00B52C73">
          <w:pgSz w:w="11906" w:h="16838"/>
          <w:pgMar w:top="851" w:right="851" w:bottom="851" w:left="851" w:header="708" w:footer="708" w:gutter="0"/>
          <w:cols w:space="708"/>
          <w:docGrid w:linePitch="360"/>
        </w:sectPr>
      </w:pPr>
      <w:r w:rsidRPr="00832654">
        <w:rPr>
          <w:b/>
          <w:bCs/>
          <w:sz w:val="24"/>
          <w:szCs w:val="24"/>
        </w:rPr>
        <w:t>Receiving User Data</w:t>
      </w:r>
      <w:r w:rsidRPr="00832654">
        <w:rPr>
          <w:sz w:val="24"/>
          <w:szCs w:val="24"/>
        </w:rPr>
        <w:t xml:space="preserve"> – Our</w:t>
      </w:r>
      <w:r w:rsidR="00677F6B" w:rsidRPr="00832654">
        <w:rPr>
          <w:sz w:val="24"/>
          <w:szCs w:val="24"/>
        </w:rPr>
        <w:t xml:space="preserve"> application</w:t>
      </w:r>
      <w:r w:rsidRPr="00832654">
        <w:rPr>
          <w:sz w:val="24"/>
          <w:szCs w:val="24"/>
        </w:rPr>
        <w:t xml:space="preserve"> </w:t>
      </w:r>
      <w:r w:rsidR="00677F6B" w:rsidRPr="00832654">
        <w:rPr>
          <w:sz w:val="24"/>
          <w:szCs w:val="24"/>
        </w:rPr>
        <w:t xml:space="preserve">may </w:t>
      </w:r>
      <w:r w:rsidR="00832654">
        <w:rPr>
          <w:sz w:val="24"/>
          <w:szCs w:val="24"/>
        </w:rPr>
        <w:t xml:space="preserve">be upgraded to </w:t>
      </w:r>
      <w:r w:rsidR="00677F6B" w:rsidRPr="00832654">
        <w:rPr>
          <w:sz w:val="24"/>
          <w:szCs w:val="24"/>
        </w:rPr>
        <w:t xml:space="preserve">allow users to contribute their </w:t>
      </w:r>
      <w:r w:rsidR="00832654" w:rsidRPr="00832654">
        <w:rPr>
          <w:sz w:val="24"/>
          <w:szCs w:val="24"/>
        </w:rPr>
        <w:t xml:space="preserve">own </w:t>
      </w:r>
      <w:r w:rsidR="00832654">
        <w:rPr>
          <w:sz w:val="24"/>
          <w:szCs w:val="24"/>
        </w:rPr>
        <w:t xml:space="preserve">ASL gesture </w:t>
      </w:r>
      <w:r w:rsidR="00677F6B" w:rsidRPr="00832654">
        <w:rPr>
          <w:sz w:val="24"/>
          <w:szCs w:val="24"/>
        </w:rPr>
        <w:t>video</w:t>
      </w:r>
      <w:r w:rsidR="00832654">
        <w:rPr>
          <w:sz w:val="24"/>
          <w:szCs w:val="24"/>
        </w:rPr>
        <w:t xml:space="preserve"> files for use as training data</w:t>
      </w:r>
      <w:r w:rsidRPr="00832654">
        <w:rPr>
          <w:sz w:val="24"/>
          <w:szCs w:val="24"/>
        </w:rPr>
        <w:t>.</w:t>
      </w:r>
      <w:r w:rsidR="00B31435" w:rsidRPr="003112AE">
        <w:rPr>
          <w:rFonts w:cs="Times New Roman"/>
          <w:sz w:val="24"/>
          <w:szCs w:val="24"/>
        </w:rPr>
        <w:t> </w:t>
      </w:r>
    </w:p>
    <w:p w14:paraId="25FE716D" w14:textId="7C92C607" w:rsidR="00B31435" w:rsidRPr="00522882" w:rsidRDefault="00950E42" w:rsidP="00206553">
      <w:pPr>
        <w:pStyle w:val="EE8101-Heading1"/>
      </w:pPr>
      <w:bookmarkStart w:id="32" w:name="_Toc61051099"/>
      <w:bookmarkStart w:id="33" w:name="_Toc71492990"/>
      <w:r>
        <w:lastRenderedPageBreak/>
        <w:t>4</w:t>
      </w:r>
      <w:r w:rsidR="00A8734F">
        <w:t xml:space="preserve">. </w:t>
      </w:r>
      <w:r w:rsidR="006730AB" w:rsidRPr="00522882">
        <w:t>Projected</w:t>
      </w:r>
      <w:r w:rsidR="00B31435" w:rsidRPr="00522882">
        <w:t xml:space="preserve"> Timeline</w:t>
      </w:r>
      <w:bookmarkEnd w:id="32"/>
      <w:bookmarkEnd w:id="33"/>
    </w:p>
    <w:tbl>
      <w:tblPr>
        <w:tblStyle w:val="TableGrid"/>
        <w:tblW w:w="0" w:type="auto"/>
        <w:jc w:val="center"/>
        <w:tblCellMar>
          <w:top w:w="113" w:type="dxa"/>
          <w:left w:w="142" w:type="dxa"/>
          <w:bottom w:w="113" w:type="dxa"/>
          <w:right w:w="142" w:type="dxa"/>
        </w:tblCellMar>
        <w:tblLook w:val="04A0" w:firstRow="1" w:lastRow="0" w:firstColumn="1" w:lastColumn="0" w:noHBand="0" w:noVBand="1"/>
      </w:tblPr>
      <w:tblGrid>
        <w:gridCol w:w="3256"/>
        <w:gridCol w:w="2551"/>
        <w:gridCol w:w="2552"/>
        <w:gridCol w:w="1835"/>
      </w:tblGrid>
      <w:tr w:rsidR="00111A75" w14:paraId="35F2D256" w14:textId="77777777" w:rsidTr="00C30B65">
        <w:trPr>
          <w:jc w:val="center"/>
        </w:trPr>
        <w:tc>
          <w:tcPr>
            <w:tcW w:w="3256" w:type="dxa"/>
            <w:vMerge w:val="restart"/>
            <w:vAlign w:val="center"/>
          </w:tcPr>
          <w:p w14:paraId="25A81B28" w14:textId="4C852D3C" w:rsidR="00111A75" w:rsidRPr="00EB3CF6" w:rsidRDefault="00111A75" w:rsidP="00B30EF1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EB3CF6">
              <w:rPr>
                <w:rFonts w:cs="Times New Roman"/>
                <w:b/>
                <w:bCs/>
                <w:sz w:val="28"/>
                <w:szCs w:val="28"/>
              </w:rPr>
              <w:t>Task / Milestone</w:t>
            </w:r>
          </w:p>
        </w:tc>
        <w:tc>
          <w:tcPr>
            <w:tcW w:w="5103" w:type="dxa"/>
            <w:gridSpan w:val="2"/>
            <w:vAlign w:val="center"/>
          </w:tcPr>
          <w:p w14:paraId="0CD35180" w14:textId="22B13247" w:rsidR="00111A75" w:rsidRPr="00EB3CF6" w:rsidRDefault="00111A75" w:rsidP="00B30EF1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EB3CF6">
              <w:rPr>
                <w:rFonts w:cs="Times New Roman"/>
                <w:b/>
                <w:bCs/>
                <w:sz w:val="28"/>
                <w:szCs w:val="28"/>
              </w:rPr>
              <w:t>Duration [DD/MM/YY]</w:t>
            </w:r>
          </w:p>
        </w:tc>
        <w:tc>
          <w:tcPr>
            <w:tcW w:w="1835" w:type="dxa"/>
            <w:vMerge w:val="restart"/>
            <w:vAlign w:val="center"/>
          </w:tcPr>
          <w:p w14:paraId="21EA5605" w14:textId="2DFFABF4" w:rsidR="00111A75" w:rsidRPr="00EB3CF6" w:rsidRDefault="00111A75" w:rsidP="00B30EF1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EB3CF6">
              <w:rPr>
                <w:rFonts w:cs="Times New Roman"/>
                <w:b/>
                <w:bCs/>
                <w:sz w:val="28"/>
                <w:szCs w:val="28"/>
              </w:rPr>
              <w:t>Remarks</w:t>
            </w:r>
          </w:p>
        </w:tc>
      </w:tr>
      <w:tr w:rsidR="00111A75" w14:paraId="02479752" w14:textId="77777777" w:rsidTr="00C30B65">
        <w:trPr>
          <w:jc w:val="center"/>
        </w:trPr>
        <w:tc>
          <w:tcPr>
            <w:tcW w:w="3256" w:type="dxa"/>
            <w:vMerge/>
            <w:vAlign w:val="center"/>
          </w:tcPr>
          <w:p w14:paraId="6DE501CA" w14:textId="442A9B0C" w:rsidR="00111A75" w:rsidRDefault="00111A75" w:rsidP="00B30EF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0582890A" w14:textId="5ADE4F64" w:rsidR="00111A75" w:rsidRPr="00EB3CF6" w:rsidRDefault="00111A75" w:rsidP="00B30EF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EB3CF6">
              <w:rPr>
                <w:rFonts w:cs="Times New Roman"/>
                <w:sz w:val="28"/>
                <w:szCs w:val="28"/>
              </w:rPr>
              <w:t>Start Date</w:t>
            </w:r>
          </w:p>
        </w:tc>
        <w:tc>
          <w:tcPr>
            <w:tcW w:w="2552" w:type="dxa"/>
            <w:vAlign w:val="center"/>
          </w:tcPr>
          <w:p w14:paraId="7BCFF269" w14:textId="5CDCDF2F" w:rsidR="00111A75" w:rsidRPr="00EB3CF6" w:rsidRDefault="00111A75" w:rsidP="00B30EF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EB3CF6">
              <w:rPr>
                <w:rFonts w:cs="Times New Roman"/>
                <w:sz w:val="28"/>
                <w:szCs w:val="28"/>
              </w:rPr>
              <w:t>Completion Date</w:t>
            </w:r>
          </w:p>
        </w:tc>
        <w:tc>
          <w:tcPr>
            <w:tcW w:w="1835" w:type="dxa"/>
            <w:vMerge/>
            <w:vAlign w:val="center"/>
          </w:tcPr>
          <w:p w14:paraId="7393A5AB" w14:textId="07494CB0" w:rsidR="00111A75" w:rsidRDefault="00111A75" w:rsidP="00B30EF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B30EF1" w14:paraId="46C72F3D" w14:textId="77777777" w:rsidTr="00C30B65">
        <w:trPr>
          <w:jc w:val="center"/>
        </w:trPr>
        <w:tc>
          <w:tcPr>
            <w:tcW w:w="10194" w:type="dxa"/>
            <w:gridSpan w:val="4"/>
            <w:vAlign w:val="center"/>
          </w:tcPr>
          <w:p w14:paraId="7D1C6E7A" w14:textId="2763E824" w:rsidR="00B30EF1" w:rsidRPr="00EB3CF6" w:rsidRDefault="00477DF7" w:rsidP="00B30EF1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B3CF6">
              <w:rPr>
                <w:rFonts w:cs="Times New Roman"/>
                <w:b/>
                <w:bCs/>
                <w:sz w:val="24"/>
                <w:szCs w:val="24"/>
              </w:rPr>
              <w:t>P</w:t>
            </w:r>
            <w:r w:rsidR="00AF116D">
              <w:rPr>
                <w:rFonts w:cs="Times New Roman"/>
                <w:b/>
                <w:bCs/>
                <w:sz w:val="24"/>
                <w:szCs w:val="24"/>
              </w:rPr>
              <w:t>art</w:t>
            </w:r>
            <w:r w:rsidRPr="00EB3CF6">
              <w:rPr>
                <w:rFonts w:cs="Times New Roman"/>
                <w:b/>
                <w:bCs/>
                <w:sz w:val="24"/>
                <w:szCs w:val="24"/>
              </w:rPr>
              <w:t xml:space="preserve"> 1: Research &amp; Study</w:t>
            </w:r>
          </w:p>
        </w:tc>
      </w:tr>
      <w:tr w:rsidR="00842CEE" w14:paraId="0FF2C585" w14:textId="77777777" w:rsidTr="00C30B65">
        <w:trPr>
          <w:jc w:val="center"/>
        </w:trPr>
        <w:tc>
          <w:tcPr>
            <w:tcW w:w="3256" w:type="dxa"/>
            <w:vAlign w:val="center"/>
          </w:tcPr>
          <w:p w14:paraId="626C06CF" w14:textId="6F03A8C1" w:rsidR="00842CEE" w:rsidRDefault="00E04DD9" w:rsidP="00B30EF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04DD9">
              <w:rPr>
                <w:rFonts w:cs="Times New Roman"/>
                <w:sz w:val="24"/>
                <w:szCs w:val="24"/>
              </w:rPr>
              <w:t>Preliminary Research &amp; Studying of Subject Matters</w:t>
            </w:r>
          </w:p>
        </w:tc>
        <w:tc>
          <w:tcPr>
            <w:tcW w:w="2551" w:type="dxa"/>
            <w:vAlign w:val="center"/>
          </w:tcPr>
          <w:p w14:paraId="654E1042" w14:textId="5E7F2BE2" w:rsidR="00842CEE" w:rsidRDefault="006D435C" w:rsidP="00B30E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21/12/20</w:t>
            </w:r>
          </w:p>
        </w:tc>
        <w:tc>
          <w:tcPr>
            <w:tcW w:w="2552" w:type="dxa"/>
            <w:vAlign w:val="center"/>
          </w:tcPr>
          <w:p w14:paraId="7ED2A4BD" w14:textId="58D0033C" w:rsidR="00842CEE" w:rsidRDefault="006D435C" w:rsidP="00B30E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17/01/21</w:t>
            </w:r>
          </w:p>
        </w:tc>
        <w:tc>
          <w:tcPr>
            <w:tcW w:w="1835" w:type="dxa"/>
            <w:vAlign w:val="center"/>
          </w:tcPr>
          <w:p w14:paraId="7206F505" w14:textId="20B339DC" w:rsidR="00842CEE" w:rsidRDefault="00C30B65" w:rsidP="00B30E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842CEE" w14:paraId="3863AC2C" w14:textId="77777777" w:rsidTr="00C30B65">
        <w:trPr>
          <w:jc w:val="center"/>
        </w:trPr>
        <w:tc>
          <w:tcPr>
            <w:tcW w:w="3256" w:type="dxa"/>
            <w:vAlign w:val="center"/>
          </w:tcPr>
          <w:p w14:paraId="6F9026CD" w14:textId="4676F638" w:rsidR="00842CEE" w:rsidRDefault="00E04DD9" w:rsidP="00B30EF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04DD9">
              <w:rPr>
                <w:rFonts w:cs="Times New Roman"/>
                <w:sz w:val="24"/>
                <w:szCs w:val="24"/>
              </w:rPr>
              <w:t>Drafting of Team Proposal</w:t>
            </w:r>
          </w:p>
        </w:tc>
        <w:tc>
          <w:tcPr>
            <w:tcW w:w="2551" w:type="dxa"/>
            <w:vAlign w:val="center"/>
          </w:tcPr>
          <w:p w14:paraId="082D7C1D" w14:textId="3FD25DC9" w:rsidR="00842CEE" w:rsidRDefault="006D435C" w:rsidP="00B30E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25/12/20</w:t>
            </w:r>
          </w:p>
        </w:tc>
        <w:tc>
          <w:tcPr>
            <w:tcW w:w="2552" w:type="dxa"/>
            <w:vAlign w:val="center"/>
          </w:tcPr>
          <w:p w14:paraId="53FF1EE7" w14:textId="2E1B9901" w:rsidR="00842CEE" w:rsidRDefault="006D435C" w:rsidP="00B30E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CF77C6"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/01/21</w:t>
            </w:r>
          </w:p>
        </w:tc>
        <w:tc>
          <w:tcPr>
            <w:tcW w:w="1835" w:type="dxa"/>
            <w:vAlign w:val="center"/>
          </w:tcPr>
          <w:p w14:paraId="7D5170DC" w14:textId="16BF823B" w:rsidR="00842CEE" w:rsidRDefault="00C30B65" w:rsidP="00B30E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842CEE" w14:paraId="73092606" w14:textId="77777777" w:rsidTr="00C30B65">
        <w:trPr>
          <w:jc w:val="center"/>
        </w:trPr>
        <w:tc>
          <w:tcPr>
            <w:tcW w:w="3256" w:type="dxa"/>
            <w:vAlign w:val="center"/>
          </w:tcPr>
          <w:p w14:paraId="62D0DE63" w14:textId="601CCD9D" w:rsidR="00842CEE" w:rsidRDefault="00E04DD9" w:rsidP="00B30EF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04DD9">
              <w:rPr>
                <w:rFonts w:cs="Times New Roman"/>
                <w:sz w:val="24"/>
                <w:szCs w:val="24"/>
              </w:rPr>
              <w:t>Submission of Team Proposal</w:t>
            </w:r>
          </w:p>
        </w:tc>
        <w:tc>
          <w:tcPr>
            <w:tcW w:w="2551" w:type="dxa"/>
            <w:vAlign w:val="center"/>
          </w:tcPr>
          <w:p w14:paraId="01F063F8" w14:textId="02BB7BD1" w:rsidR="00842CEE" w:rsidRDefault="006D435C" w:rsidP="00B30E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2552" w:type="dxa"/>
            <w:vAlign w:val="center"/>
          </w:tcPr>
          <w:p w14:paraId="7E37D910" w14:textId="13126FBE" w:rsidR="00842CEE" w:rsidRDefault="006D435C" w:rsidP="00B30E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CF77C6"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/01/21</w:t>
            </w:r>
          </w:p>
        </w:tc>
        <w:tc>
          <w:tcPr>
            <w:tcW w:w="1835" w:type="dxa"/>
            <w:vAlign w:val="center"/>
          </w:tcPr>
          <w:p w14:paraId="3F8F2EF4" w14:textId="1863412E" w:rsidR="00842CEE" w:rsidRDefault="00C30B65" w:rsidP="00B30E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E04DD9" w14:paraId="4CD2B1F4" w14:textId="77777777" w:rsidTr="00C30B65">
        <w:trPr>
          <w:jc w:val="center"/>
        </w:trPr>
        <w:tc>
          <w:tcPr>
            <w:tcW w:w="10194" w:type="dxa"/>
            <w:gridSpan w:val="4"/>
            <w:vAlign w:val="center"/>
          </w:tcPr>
          <w:p w14:paraId="7637916B" w14:textId="21EF493D" w:rsidR="00E04DD9" w:rsidRPr="00EB3CF6" w:rsidRDefault="00477DF7" w:rsidP="00B30EF1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B3CF6">
              <w:rPr>
                <w:rFonts w:cs="Times New Roman"/>
                <w:b/>
                <w:bCs/>
                <w:sz w:val="24"/>
                <w:szCs w:val="24"/>
              </w:rPr>
              <w:t>P</w:t>
            </w:r>
            <w:r w:rsidR="00AF116D">
              <w:rPr>
                <w:rFonts w:cs="Times New Roman"/>
                <w:b/>
                <w:bCs/>
                <w:sz w:val="24"/>
                <w:szCs w:val="24"/>
              </w:rPr>
              <w:t>art</w:t>
            </w:r>
            <w:r w:rsidRPr="00EB3CF6">
              <w:rPr>
                <w:rFonts w:cs="Times New Roman"/>
                <w:b/>
                <w:bCs/>
                <w:sz w:val="24"/>
                <w:szCs w:val="24"/>
              </w:rPr>
              <w:t xml:space="preserve"> 2: </w:t>
            </w:r>
            <w:r w:rsidR="00D16A1D" w:rsidRPr="00D16A1D">
              <w:rPr>
                <w:rFonts w:cs="Times New Roman"/>
                <w:b/>
                <w:bCs/>
                <w:sz w:val="24"/>
                <w:szCs w:val="24"/>
              </w:rPr>
              <w:t xml:space="preserve">Interpretation of ASL Hand Gestures into English </w:t>
            </w:r>
            <w:r w:rsidR="00D16A1D">
              <w:rPr>
                <w:rFonts w:cs="Times New Roman"/>
                <w:b/>
                <w:bCs/>
                <w:sz w:val="24"/>
                <w:szCs w:val="24"/>
              </w:rPr>
              <w:t>Words</w:t>
            </w:r>
          </w:p>
        </w:tc>
      </w:tr>
      <w:tr w:rsidR="00842CEE" w14:paraId="401618BE" w14:textId="77777777" w:rsidTr="00C30B65">
        <w:trPr>
          <w:jc w:val="center"/>
        </w:trPr>
        <w:tc>
          <w:tcPr>
            <w:tcW w:w="3256" w:type="dxa"/>
            <w:vAlign w:val="center"/>
          </w:tcPr>
          <w:p w14:paraId="4A01AFB0" w14:textId="65635756" w:rsidR="00842CEE" w:rsidRDefault="00477DF7" w:rsidP="00B30EF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77DF7">
              <w:rPr>
                <w:rFonts w:cs="Times New Roman"/>
                <w:sz w:val="24"/>
                <w:szCs w:val="24"/>
              </w:rPr>
              <w:t>Sourcing &amp; Organisation of Dataset(s)</w:t>
            </w:r>
          </w:p>
        </w:tc>
        <w:tc>
          <w:tcPr>
            <w:tcW w:w="2551" w:type="dxa"/>
            <w:vAlign w:val="center"/>
          </w:tcPr>
          <w:p w14:paraId="3DBDC8CE" w14:textId="07C59149" w:rsidR="00842CEE" w:rsidRDefault="00BC0F8D" w:rsidP="00B30E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04</w:t>
            </w:r>
            <w:r w:rsidR="006D435C">
              <w:rPr>
                <w:rFonts w:cs="Times New Roman"/>
                <w:sz w:val="24"/>
                <w:szCs w:val="24"/>
              </w:rPr>
              <w:t>/01/21</w:t>
            </w:r>
          </w:p>
        </w:tc>
        <w:tc>
          <w:tcPr>
            <w:tcW w:w="2552" w:type="dxa"/>
            <w:vAlign w:val="center"/>
          </w:tcPr>
          <w:p w14:paraId="34CD66D2" w14:textId="0F96BD37" w:rsidR="00842CEE" w:rsidRDefault="006D435C" w:rsidP="00B30E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24/01/21</w:t>
            </w:r>
          </w:p>
        </w:tc>
        <w:tc>
          <w:tcPr>
            <w:tcW w:w="1835" w:type="dxa"/>
            <w:vAlign w:val="center"/>
          </w:tcPr>
          <w:p w14:paraId="46EE53EA" w14:textId="32C85302" w:rsidR="00842CEE" w:rsidRDefault="00C30B65" w:rsidP="00B30E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842CEE" w14:paraId="2623E24B" w14:textId="77777777" w:rsidTr="00C30B65">
        <w:trPr>
          <w:jc w:val="center"/>
        </w:trPr>
        <w:tc>
          <w:tcPr>
            <w:tcW w:w="3256" w:type="dxa"/>
            <w:vAlign w:val="center"/>
          </w:tcPr>
          <w:p w14:paraId="2ABFF79C" w14:textId="783B1EFF" w:rsidR="00842CEE" w:rsidRDefault="00477DF7" w:rsidP="00B30EF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77DF7">
              <w:rPr>
                <w:rFonts w:cs="Times New Roman"/>
                <w:sz w:val="24"/>
                <w:szCs w:val="24"/>
              </w:rPr>
              <w:t>Preliminary Coding of Deep Learning Algorithm</w:t>
            </w:r>
          </w:p>
        </w:tc>
        <w:tc>
          <w:tcPr>
            <w:tcW w:w="2551" w:type="dxa"/>
            <w:vAlign w:val="center"/>
          </w:tcPr>
          <w:p w14:paraId="218AD332" w14:textId="71F6198E" w:rsidR="00842CEE" w:rsidRDefault="00BC0F8D" w:rsidP="00B30E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04</w:t>
            </w:r>
            <w:r w:rsidR="006D435C">
              <w:rPr>
                <w:rFonts w:cs="Times New Roman"/>
                <w:sz w:val="24"/>
                <w:szCs w:val="24"/>
              </w:rPr>
              <w:t>/01/21</w:t>
            </w:r>
          </w:p>
        </w:tc>
        <w:tc>
          <w:tcPr>
            <w:tcW w:w="2552" w:type="dxa"/>
            <w:vAlign w:val="center"/>
          </w:tcPr>
          <w:p w14:paraId="65D4EF7E" w14:textId="1B4A50B3" w:rsidR="00842CEE" w:rsidRDefault="006D435C" w:rsidP="00B30E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24/01/21</w:t>
            </w:r>
          </w:p>
        </w:tc>
        <w:tc>
          <w:tcPr>
            <w:tcW w:w="1835" w:type="dxa"/>
            <w:vAlign w:val="center"/>
          </w:tcPr>
          <w:p w14:paraId="34F495CE" w14:textId="4A2550A3" w:rsidR="00842CEE" w:rsidRDefault="00C30B65" w:rsidP="00B30E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842CEE" w14:paraId="66ED9467" w14:textId="77777777" w:rsidTr="00C30B65">
        <w:trPr>
          <w:jc w:val="center"/>
        </w:trPr>
        <w:tc>
          <w:tcPr>
            <w:tcW w:w="3256" w:type="dxa"/>
            <w:vAlign w:val="center"/>
          </w:tcPr>
          <w:p w14:paraId="49AD24A6" w14:textId="7606ACB9" w:rsidR="00842CEE" w:rsidRDefault="00477DF7" w:rsidP="00B30EF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77DF7">
              <w:rPr>
                <w:rFonts w:cs="Times New Roman"/>
                <w:sz w:val="24"/>
                <w:szCs w:val="24"/>
              </w:rPr>
              <w:t xml:space="preserve">Coding &amp; Concurrent Testing of Hand </w:t>
            </w:r>
            <w:r w:rsidR="00342239">
              <w:rPr>
                <w:rFonts w:cs="Times New Roman"/>
                <w:sz w:val="24"/>
                <w:szCs w:val="24"/>
              </w:rPr>
              <w:t xml:space="preserve">Gesture Interpretation </w:t>
            </w:r>
            <w:r>
              <w:rPr>
                <w:rFonts w:cs="Times New Roman"/>
                <w:sz w:val="24"/>
                <w:szCs w:val="24"/>
              </w:rPr>
              <w:t>Model</w:t>
            </w:r>
          </w:p>
        </w:tc>
        <w:tc>
          <w:tcPr>
            <w:tcW w:w="2551" w:type="dxa"/>
            <w:vAlign w:val="center"/>
          </w:tcPr>
          <w:p w14:paraId="1263C023" w14:textId="727521D9" w:rsidR="00842CEE" w:rsidRDefault="006D435C" w:rsidP="00B30E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25/01/21</w:t>
            </w:r>
          </w:p>
        </w:tc>
        <w:tc>
          <w:tcPr>
            <w:tcW w:w="2552" w:type="dxa"/>
            <w:vAlign w:val="center"/>
          </w:tcPr>
          <w:p w14:paraId="17CEAB4D" w14:textId="0D18F287" w:rsidR="00842CEE" w:rsidRDefault="006D435C" w:rsidP="00B30E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28/02/21</w:t>
            </w:r>
          </w:p>
        </w:tc>
        <w:tc>
          <w:tcPr>
            <w:tcW w:w="1835" w:type="dxa"/>
            <w:vAlign w:val="center"/>
          </w:tcPr>
          <w:p w14:paraId="6E8E5F5E" w14:textId="1493600C" w:rsidR="00842CEE" w:rsidRDefault="00C30B65" w:rsidP="00B30E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6D435C" w14:paraId="4B425B9C" w14:textId="77777777" w:rsidTr="00C30B65">
        <w:trPr>
          <w:jc w:val="center"/>
        </w:trPr>
        <w:tc>
          <w:tcPr>
            <w:tcW w:w="3256" w:type="dxa"/>
            <w:vAlign w:val="center"/>
          </w:tcPr>
          <w:p w14:paraId="14E6B630" w14:textId="7831E5EF" w:rsidR="006D435C" w:rsidRPr="00477DF7" w:rsidRDefault="006D435C" w:rsidP="006D435C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77DF7">
              <w:rPr>
                <w:rFonts w:cs="Times New Roman"/>
                <w:sz w:val="24"/>
                <w:szCs w:val="24"/>
              </w:rPr>
              <w:t xml:space="preserve">Completion of </w:t>
            </w:r>
            <w:r w:rsidR="00342239" w:rsidRPr="00477DF7">
              <w:rPr>
                <w:rFonts w:cs="Times New Roman"/>
                <w:sz w:val="24"/>
                <w:szCs w:val="24"/>
              </w:rPr>
              <w:t xml:space="preserve">Hand </w:t>
            </w:r>
            <w:r w:rsidR="00342239">
              <w:rPr>
                <w:rFonts w:cs="Times New Roman"/>
                <w:sz w:val="24"/>
                <w:szCs w:val="24"/>
              </w:rPr>
              <w:t>Gesture Interpretation Model</w:t>
            </w:r>
          </w:p>
        </w:tc>
        <w:tc>
          <w:tcPr>
            <w:tcW w:w="2551" w:type="dxa"/>
            <w:vAlign w:val="center"/>
          </w:tcPr>
          <w:p w14:paraId="71E80383" w14:textId="763F1EFE" w:rsidR="006D435C" w:rsidRDefault="006D435C" w:rsidP="006D43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2552" w:type="dxa"/>
            <w:vAlign w:val="center"/>
          </w:tcPr>
          <w:p w14:paraId="6CDB9BA5" w14:textId="259A4269" w:rsidR="006D435C" w:rsidRDefault="006D435C" w:rsidP="006D43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28/02/21</w:t>
            </w:r>
          </w:p>
        </w:tc>
        <w:tc>
          <w:tcPr>
            <w:tcW w:w="1835" w:type="dxa"/>
            <w:vAlign w:val="center"/>
          </w:tcPr>
          <w:p w14:paraId="3FEEE7E0" w14:textId="2F3CDFBF" w:rsidR="006D435C" w:rsidRDefault="00C30B65" w:rsidP="006D43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6D435C" w14:paraId="7DA4E864" w14:textId="77777777" w:rsidTr="00C30B65">
        <w:trPr>
          <w:jc w:val="center"/>
        </w:trPr>
        <w:tc>
          <w:tcPr>
            <w:tcW w:w="10194" w:type="dxa"/>
            <w:gridSpan w:val="4"/>
            <w:vAlign w:val="center"/>
          </w:tcPr>
          <w:p w14:paraId="21A2CD26" w14:textId="7376CD3E" w:rsidR="006D435C" w:rsidRPr="00EB3CF6" w:rsidRDefault="006D435C" w:rsidP="006D435C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B3CF6">
              <w:rPr>
                <w:rFonts w:cs="Times New Roman"/>
                <w:b/>
                <w:bCs/>
                <w:sz w:val="24"/>
                <w:szCs w:val="24"/>
              </w:rPr>
              <w:t>P</w:t>
            </w:r>
            <w:r w:rsidR="00AF116D">
              <w:rPr>
                <w:rFonts w:cs="Times New Roman"/>
                <w:b/>
                <w:bCs/>
                <w:sz w:val="24"/>
                <w:szCs w:val="24"/>
              </w:rPr>
              <w:t>art</w:t>
            </w:r>
            <w:r w:rsidRPr="00EB3CF6">
              <w:rPr>
                <w:rFonts w:cs="Times New Roman"/>
                <w:b/>
                <w:bCs/>
                <w:sz w:val="24"/>
                <w:szCs w:val="24"/>
              </w:rPr>
              <w:t xml:space="preserve"> 3: Natural Language Processing (NLP) Model &amp; Final Testing</w:t>
            </w:r>
          </w:p>
        </w:tc>
      </w:tr>
      <w:tr w:rsidR="006D435C" w14:paraId="6AAA1EEF" w14:textId="77777777" w:rsidTr="00C30B65">
        <w:trPr>
          <w:jc w:val="center"/>
        </w:trPr>
        <w:tc>
          <w:tcPr>
            <w:tcW w:w="3256" w:type="dxa"/>
            <w:vAlign w:val="center"/>
          </w:tcPr>
          <w:p w14:paraId="5064363C" w14:textId="27AF7832" w:rsidR="006D435C" w:rsidRPr="00477DF7" w:rsidRDefault="006D435C" w:rsidP="006D435C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B72E2">
              <w:rPr>
                <w:rFonts w:cs="Times New Roman"/>
                <w:sz w:val="24"/>
                <w:szCs w:val="24"/>
              </w:rPr>
              <w:t>Coding &amp; Concurrent Testing of NLP Model</w:t>
            </w:r>
          </w:p>
        </w:tc>
        <w:tc>
          <w:tcPr>
            <w:tcW w:w="2551" w:type="dxa"/>
            <w:vAlign w:val="center"/>
          </w:tcPr>
          <w:p w14:paraId="2F816980" w14:textId="32F43B12" w:rsidR="006D435C" w:rsidRDefault="00002570" w:rsidP="006D43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01/03/21</w:t>
            </w:r>
          </w:p>
        </w:tc>
        <w:tc>
          <w:tcPr>
            <w:tcW w:w="2552" w:type="dxa"/>
            <w:vAlign w:val="center"/>
          </w:tcPr>
          <w:p w14:paraId="12B914D7" w14:textId="519F509B" w:rsidR="006D435C" w:rsidRDefault="00002570" w:rsidP="006D43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04/04/21</w:t>
            </w:r>
          </w:p>
        </w:tc>
        <w:tc>
          <w:tcPr>
            <w:tcW w:w="1835" w:type="dxa"/>
            <w:vAlign w:val="center"/>
          </w:tcPr>
          <w:p w14:paraId="61613E91" w14:textId="4D607748" w:rsidR="006D435C" w:rsidRDefault="00C30B65" w:rsidP="006D43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6D435C" w14:paraId="39A60A16" w14:textId="77777777" w:rsidTr="00C30B65">
        <w:trPr>
          <w:jc w:val="center"/>
        </w:trPr>
        <w:tc>
          <w:tcPr>
            <w:tcW w:w="3256" w:type="dxa"/>
            <w:vAlign w:val="center"/>
          </w:tcPr>
          <w:p w14:paraId="419BBC8F" w14:textId="6520729C" w:rsidR="006D435C" w:rsidRPr="00477DF7" w:rsidRDefault="006D435C" w:rsidP="006D435C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B72E2">
              <w:rPr>
                <w:rFonts w:cs="Times New Roman"/>
                <w:sz w:val="24"/>
                <w:szCs w:val="24"/>
              </w:rPr>
              <w:t>Completion of NLP Model</w:t>
            </w:r>
          </w:p>
        </w:tc>
        <w:tc>
          <w:tcPr>
            <w:tcW w:w="2551" w:type="dxa"/>
            <w:vAlign w:val="center"/>
          </w:tcPr>
          <w:p w14:paraId="0E9D9225" w14:textId="3FA94971" w:rsidR="006D435C" w:rsidRDefault="00002570" w:rsidP="006D43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2552" w:type="dxa"/>
            <w:vAlign w:val="center"/>
          </w:tcPr>
          <w:p w14:paraId="4DFC40E6" w14:textId="7373A02D" w:rsidR="006D435C" w:rsidRDefault="00002570" w:rsidP="006D43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04/04/21</w:t>
            </w:r>
          </w:p>
        </w:tc>
        <w:tc>
          <w:tcPr>
            <w:tcW w:w="1835" w:type="dxa"/>
            <w:vAlign w:val="center"/>
          </w:tcPr>
          <w:p w14:paraId="61529EE1" w14:textId="08CCD748" w:rsidR="006D435C" w:rsidRDefault="00C30B65" w:rsidP="006D43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6D435C" w14:paraId="41E2B192" w14:textId="77777777" w:rsidTr="00C30B65">
        <w:trPr>
          <w:jc w:val="center"/>
        </w:trPr>
        <w:tc>
          <w:tcPr>
            <w:tcW w:w="3256" w:type="dxa"/>
            <w:vAlign w:val="center"/>
          </w:tcPr>
          <w:p w14:paraId="531566E9" w14:textId="46CC6D79" w:rsidR="006D435C" w:rsidRPr="00477DF7" w:rsidRDefault="006D435C" w:rsidP="006D43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Model Integration &amp; </w:t>
            </w:r>
            <w:r w:rsidR="00BD32F2">
              <w:rPr>
                <w:rFonts w:cs="Times New Roman"/>
                <w:sz w:val="24"/>
                <w:szCs w:val="24"/>
              </w:rPr>
              <w:t>Refinement</w:t>
            </w:r>
          </w:p>
        </w:tc>
        <w:tc>
          <w:tcPr>
            <w:tcW w:w="2551" w:type="dxa"/>
            <w:vAlign w:val="center"/>
          </w:tcPr>
          <w:p w14:paraId="7719DBEC" w14:textId="0557F0A4" w:rsidR="006D435C" w:rsidRDefault="00002570" w:rsidP="006D43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05/04/21</w:t>
            </w:r>
          </w:p>
        </w:tc>
        <w:tc>
          <w:tcPr>
            <w:tcW w:w="2552" w:type="dxa"/>
            <w:vAlign w:val="center"/>
          </w:tcPr>
          <w:p w14:paraId="3616E06D" w14:textId="33A94779" w:rsidR="006D435C" w:rsidRDefault="00BD32F2" w:rsidP="006D43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</w:t>
            </w:r>
            <w:r w:rsidR="00FA67C4">
              <w:rPr>
                <w:rFonts w:cs="Times New Roman"/>
                <w:sz w:val="24"/>
                <w:szCs w:val="24"/>
              </w:rPr>
              <w:t>/04/21</w:t>
            </w:r>
          </w:p>
        </w:tc>
        <w:tc>
          <w:tcPr>
            <w:tcW w:w="1835" w:type="dxa"/>
            <w:vAlign w:val="center"/>
          </w:tcPr>
          <w:p w14:paraId="26AC7A75" w14:textId="356B9BA1" w:rsidR="006D435C" w:rsidRDefault="00C30B65" w:rsidP="006D43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BD32F2" w14:paraId="0591206F" w14:textId="77777777" w:rsidTr="00C30B65">
        <w:trPr>
          <w:jc w:val="center"/>
        </w:trPr>
        <w:tc>
          <w:tcPr>
            <w:tcW w:w="3256" w:type="dxa"/>
            <w:vAlign w:val="center"/>
          </w:tcPr>
          <w:p w14:paraId="15E8F255" w14:textId="2B9085A0" w:rsidR="00BD32F2" w:rsidRDefault="00BD32F2" w:rsidP="00BD32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Final Testing</w:t>
            </w:r>
          </w:p>
        </w:tc>
        <w:tc>
          <w:tcPr>
            <w:tcW w:w="2551" w:type="dxa"/>
            <w:vAlign w:val="center"/>
          </w:tcPr>
          <w:p w14:paraId="24A557BC" w14:textId="63C64E0F" w:rsidR="00BD32F2" w:rsidRDefault="00AB1DF0" w:rsidP="00BD32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  <w:r w:rsidR="00BD32F2">
              <w:rPr>
                <w:rFonts w:cs="Times New Roman"/>
                <w:sz w:val="24"/>
                <w:szCs w:val="24"/>
              </w:rPr>
              <w:t>/04/21</w:t>
            </w:r>
          </w:p>
        </w:tc>
        <w:tc>
          <w:tcPr>
            <w:tcW w:w="2552" w:type="dxa"/>
            <w:vAlign w:val="center"/>
          </w:tcPr>
          <w:p w14:paraId="76238B41" w14:textId="734F88B7" w:rsidR="00BD32F2" w:rsidRDefault="00BD32F2" w:rsidP="00BD32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25/04/21</w:t>
            </w:r>
          </w:p>
        </w:tc>
        <w:tc>
          <w:tcPr>
            <w:tcW w:w="1835" w:type="dxa"/>
            <w:vAlign w:val="center"/>
          </w:tcPr>
          <w:p w14:paraId="4CA23326" w14:textId="7C3E4B59" w:rsidR="00BD32F2" w:rsidRDefault="00C30B65" w:rsidP="00BD32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BD32F2" w14:paraId="5FE8160E" w14:textId="77777777" w:rsidTr="00C30B65">
        <w:trPr>
          <w:jc w:val="center"/>
        </w:trPr>
        <w:tc>
          <w:tcPr>
            <w:tcW w:w="10194" w:type="dxa"/>
            <w:gridSpan w:val="4"/>
            <w:vAlign w:val="center"/>
          </w:tcPr>
          <w:p w14:paraId="7AF3393F" w14:textId="75245781" w:rsidR="00BD32F2" w:rsidRPr="00EB3CF6" w:rsidRDefault="00BD32F2" w:rsidP="00BD32F2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B3CF6">
              <w:rPr>
                <w:rFonts w:cs="Times New Roman"/>
                <w:b/>
                <w:bCs/>
                <w:sz w:val="24"/>
                <w:szCs w:val="24"/>
              </w:rPr>
              <w:t>P</w:t>
            </w:r>
            <w:r w:rsidR="00AF116D">
              <w:rPr>
                <w:rFonts w:cs="Times New Roman"/>
                <w:b/>
                <w:bCs/>
                <w:sz w:val="24"/>
                <w:szCs w:val="24"/>
              </w:rPr>
              <w:t>art</w:t>
            </w:r>
            <w:r w:rsidRPr="00EB3CF6">
              <w:rPr>
                <w:rFonts w:cs="Times New Roman"/>
                <w:b/>
                <w:bCs/>
                <w:sz w:val="24"/>
                <w:szCs w:val="24"/>
              </w:rPr>
              <w:t xml:space="preserve"> 4: Final Report &amp; Presentation</w:t>
            </w:r>
          </w:p>
        </w:tc>
      </w:tr>
      <w:tr w:rsidR="00E45184" w14:paraId="45613E05" w14:textId="77777777" w:rsidTr="00C30B65">
        <w:trPr>
          <w:jc w:val="center"/>
        </w:trPr>
        <w:tc>
          <w:tcPr>
            <w:tcW w:w="3256" w:type="dxa"/>
            <w:vAlign w:val="center"/>
          </w:tcPr>
          <w:p w14:paraId="3BB63481" w14:textId="56DBB53E" w:rsidR="00E45184" w:rsidRPr="00477DF7" w:rsidRDefault="00E45184" w:rsidP="00BD32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Drafting of Final Report</w:t>
            </w:r>
          </w:p>
        </w:tc>
        <w:tc>
          <w:tcPr>
            <w:tcW w:w="2551" w:type="dxa"/>
            <w:vAlign w:val="center"/>
          </w:tcPr>
          <w:p w14:paraId="580908A9" w14:textId="58CF0209" w:rsidR="00E45184" w:rsidRDefault="00E45184" w:rsidP="00BD32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05/04/21</w:t>
            </w:r>
          </w:p>
        </w:tc>
        <w:tc>
          <w:tcPr>
            <w:tcW w:w="2552" w:type="dxa"/>
            <w:vAlign w:val="center"/>
          </w:tcPr>
          <w:p w14:paraId="6D9E2664" w14:textId="0328152D" w:rsidR="00E45184" w:rsidRDefault="00E45184" w:rsidP="00BD32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TBD</w:t>
            </w:r>
          </w:p>
        </w:tc>
        <w:tc>
          <w:tcPr>
            <w:tcW w:w="1835" w:type="dxa"/>
            <w:vMerge w:val="restart"/>
            <w:vAlign w:val="center"/>
          </w:tcPr>
          <w:p w14:paraId="6733B2DA" w14:textId="0AC48580" w:rsidR="00E45184" w:rsidRPr="00E45184" w:rsidRDefault="00E45184" w:rsidP="00BD32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45184">
              <w:rPr>
                <w:rFonts w:cs="Times New Roman"/>
                <w:sz w:val="24"/>
                <w:szCs w:val="24"/>
              </w:rPr>
              <w:t>To be updated when details are made available</w:t>
            </w:r>
          </w:p>
        </w:tc>
      </w:tr>
      <w:tr w:rsidR="00E45184" w14:paraId="135A6328" w14:textId="77777777" w:rsidTr="00C30B65">
        <w:trPr>
          <w:jc w:val="center"/>
        </w:trPr>
        <w:tc>
          <w:tcPr>
            <w:tcW w:w="3256" w:type="dxa"/>
            <w:vAlign w:val="center"/>
          </w:tcPr>
          <w:p w14:paraId="47E161A0" w14:textId="5E4E6A05" w:rsidR="00E45184" w:rsidRPr="00477DF7" w:rsidRDefault="00E45184" w:rsidP="00BD32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Preparation for Final Presentation</w:t>
            </w:r>
          </w:p>
        </w:tc>
        <w:tc>
          <w:tcPr>
            <w:tcW w:w="2551" w:type="dxa"/>
            <w:vAlign w:val="center"/>
          </w:tcPr>
          <w:p w14:paraId="2C6B0F04" w14:textId="49EEA3DD" w:rsidR="00E45184" w:rsidRDefault="00E45184" w:rsidP="00BD32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12/04/21</w:t>
            </w:r>
          </w:p>
        </w:tc>
        <w:tc>
          <w:tcPr>
            <w:tcW w:w="2552" w:type="dxa"/>
            <w:vAlign w:val="center"/>
          </w:tcPr>
          <w:p w14:paraId="222BE8C4" w14:textId="7B89B4D9" w:rsidR="00E45184" w:rsidRDefault="00E45184" w:rsidP="00BD32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TBD</w:t>
            </w:r>
          </w:p>
        </w:tc>
        <w:tc>
          <w:tcPr>
            <w:tcW w:w="1835" w:type="dxa"/>
            <w:vMerge/>
            <w:vAlign w:val="center"/>
          </w:tcPr>
          <w:p w14:paraId="098D78A7" w14:textId="3042470F" w:rsidR="00E45184" w:rsidRPr="00E45184" w:rsidRDefault="00E45184" w:rsidP="00BD32F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E45184" w14:paraId="2C9F542F" w14:textId="77777777" w:rsidTr="00C30B65">
        <w:trPr>
          <w:jc w:val="center"/>
        </w:trPr>
        <w:tc>
          <w:tcPr>
            <w:tcW w:w="3256" w:type="dxa"/>
            <w:vAlign w:val="center"/>
          </w:tcPr>
          <w:p w14:paraId="09208C87" w14:textId="24EBE2BC" w:rsidR="00E45184" w:rsidRPr="00477DF7" w:rsidRDefault="00E45184" w:rsidP="00BD32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Submission of Final Report</w:t>
            </w:r>
          </w:p>
        </w:tc>
        <w:tc>
          <w:tcPr>
            <w:tcW w:w="2551" w:type="dxa"/>
            <w:vAlign w:val="center"/>
          </w:tcPr>
          <w:p w14:paraId="40BBBD2F" w14:textId="655911C8" w:rsidR="00E45184" w:rsidRDefault="00E45184" w:rsidP="00BD32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2552" w:type="dxa"/>
            <w:vAlign w:val="center"/>
          </w:tcPr>
          <w:p w14:paraId="7D557901" w14:textId="69B56FA3" w:rsidR="00E45184" w:rsidRDefault="00E45184" w:rsidP="00BD32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TBD</w:t>
            </w:r>
          </w:p>
        </w:tc>
        <w:tc>
          <w:tcPr>
            <w:tcW w:w="1835" w:type="dxa"/>
            <w:vMerge/>
            <w:vAlign w:val="center"/>
          </w:tcPr>
          <w:p w14:paraId="53101FC3" w14:textId="79ACCFD4" w:rsidR="00E45184" w:rsidRPr="00E45184" w:rsidRDefault="00E45184" w:rsidP="00BD32F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E45184" w14:paraId="5F88F019" w14:textId="77777777" w:rsidTr="00C30B65">
        <w:trPr>
          <w:jc w:val="center"/>
        </w:trPr>
        <w:tc>
          <w:tcPr>
            <w:tcW w:w="3256" w:type="dxa"/>
            <w:vAlign w:val="center"/>
          </w:tcPr>
          <w:p w14:paraId="1182E01A" w14:textId="5F618925" w:rsidR="00E45184" w:rsidRDefault="00E45184" w:rsidP="00BD32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Final Presentation</w:t>
            </w:r>
          </w:p>
        </w:tc>
        <w:tc>
          <w:tcPr>
            <w:tcW w:w="2551" w:type="dxa"/>
            <w:vAlign w:val="center"/>
          </w:tcPr>
          <w:p w14:paraId="64DBF5EC" w14:textId="6CEBE510" w:rsidR="00E45184" w:rsidRDefault="00E45184" w:rsidP="00BD32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2552" w:type="dxa"/>
            <w:vAlign w:val="center"/>
          </w:tcPr>
          <w:p w14:paraId="65764C94" w14:textId="6DADEBA6" w:rsidR="00E45184" w:rsidRDefault="00E45184" w:rsidP="00BD32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TBD</w:t>
            </w:r>
          </w:p>
        </w:tc>
        <w:tc>
          <w:tcPr>
            <w:tcW w:w="1835" w:type="dxa"/>
            <w:vMerge/>
            <w:vAlign w:val="center"/>
          </w:tcPr>
          <w:p w14:paraId="0664AE8C" w14:textId="75ADFFDC" w:rsidR="00E45184" w:rsidRDefault="00E45184" w:rsidP="00BD32F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14:paraId="7C6409AD" w14:textId="77777777" w:rsidR="00E01C66" w:rsidRPr="00E01C66" w:rsidRDefault="00E01C66" w:rsidP="00B1535D">
      <w:pPr>
        <w:spacing w:line="360" w:lineRule="auto"/>
        <w:jc w:val="center"/>
        <w:rPr>
          <w:rFonts w:cs="Times New Roman"/>
          <w:sz w:val="2"/>
          <w:szCs w:val="2"/>
          <w:u w:val="single"/>
        </w:rPr>
      </w:pPr>
    </w:p>
    <w:p w14:paraId="3FE63D7D" w14:textId="446959E4" w:rsidR="00B1535D" w:rsidRPr="00E01C66" w:rsidRDefault="00E01C66" w:rsidP="00B1535D">
      <w:pPr>
        <w:spacing w:line="360" w:lineRule="auto"/>
        <w:jc w:val="center"/>
        <w:rPr>
          <w:rFonts w:cs="Times New Roman"/>
          <w:sz w:val="24"/>
          <w:szCs w:val="24"/>
          <w:u w:val="single"/>
        </w:rPr>
      </w:pPr>
      <w:r w:rsidRPr="00E01C66">
        <w:rPr>
          <w:rFonts w:cs="Times New Roman"/>
          <w:sz w:val="24"/>
          <w:szCs w:val="24"/>
          <w:u w:val="single"/>
        </w:rPr>
        <w:t xml:space="preserve">Fig. </w:t>
      </w:r>
      <w:r w:rsidR="00B45BA3">
        <w:rPr>
          <w:rFonts w:cs="Times New Roman"/>
          <w:sz w:val="24"/>
          <w:szCs w:val="24"/>
          <w:u w:val="single"/>
        </w:rPr>
        <w:t>4</w:t>
      </w:r>
      <w:r w:rsidR="00B1535D" w:rsidRPr="00E01C66">
        <w:rPr>
          <w:rFonts w:cs="Times New Roman"/>
          <w:sz w:val="24"/>
          <w:szCs w:val="24"/>
          <w:u w:val="single"/>
        </w:rPr>
        <w:t xml:space="preserve">: Projected </w:t>
      </w:r>
      <w:r w:rsidRPr="00E01C66">
        <w:rPr>
          <w:rFonts w:cs="Times New Roman"/>
          <w:sz w:val="24"/>
          <w:szCs w:val="24"/>
          <w:u w:val="single"/>
        </w:rPr>
        <w:t xml:space="preserve">Project </w:t>
      </w:r>
      <w:r w:rsidR="00B1535D" w:rsidRPr="00E01C66">
        <w:rPr>
          <w:rFonts w:cs="Times New Roman"/>
          <w:sz w:val="24"/>
          <w:szCs w:val="24"/>
          <w:u w:val="single"/>
        </w:rPr>
        <w:t>Timeline</w:t>
      </w:r>
    </w:p>
    <w:p w14:paraId="34870B97" w14:textId="77777777" w:rsidR="00B31435" w:rsidRPr="003112AE" w:rsidRDefault="00B31435" w:rsidP="003112AE">
      <w:pPr>
        <w:spacing w:line="360" w:lineRule="auto"/>
        <w:jc w:val="both"/>
        <w:rPr>
          <w:rFonts w:cs="Times New Roman"/>
          <w:sz w:val="24"/>
          <w:szCs w:val="24"/>
        </w:rPr>
      </w:pPr>
      <w:r w:rsidRPr="003112AE">
        <w:rPr>
          <w:rFonts w:cs="Times New Roman"/>
          <w:sz w:val="24"/>
          <w:szCs w:val="24"/>
        </w:rPr>
        <w:t> </w:t>
      </w:r>
    </w:p>
    <w:p w14:paraId="4FF32E8A" w14:textId="77777777" w:rsidR="00DD1E1E" w:rsidRPr="003112AE" w:rsidRDefault="00DD1E1E" w:rsidP="003112AE">
      <w:pPr>
        <w:spacing w:line="360" w:lineRule="auto"/>
        <w:jc w:val="both"/>
        <w:rPr>
          <w:rFonts w:cs="Times New Roman"/>
          <w:sz w:val="24"/>
          <w:szCs w:val="24"/>
        </w:rPr>
        <w:sectPr w:rsidR="00DD1E1E" w:rsidRPr="003112AE" w:rsidSect="00842CEE"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14:paraId="3BD47D37" w14:textId="6BEFD244" w:rsidR="00B31435" w:rsidRDefault="00950E42" w:rsidP="00206553">
      <w:pPr>
        <w:pStyle w:val="EE8101-Heading1"/>
      </w:pPr>
      <w:bookmarkStart w:id="34" w:name="_Toc61051100"/>
      <w:bookmarkStart w:id="35" w:name="_Toc71492991"/>
      <w:r>
        <w:lastRenderedPageBreak/>
        <w:t>5</w:t>
      </w:r>
      <w:r w:rsidR="00A8734F">
        <w:t xml:space="preserve">. </w:t>
      </w:r>
      <w:r w:rsidR="003E17EE">
        <w:t xml:space="preserve">Proposed </w:t>
      </w:r>
      <w:r w:rsidR="00B31435" w:rsidRPr="00522882">
        <w:t>Budget Plan</w:t>
      </w:r>
      <w:bookmarkEnd w:id="34"/>
      <w:bookmarkEnd w:id="35"/>
    </w:p>
    <w:p w14:paraId="28B4C83A" w14:textId="77777777" w:rsidR="00DD50D6" w:rsidRPr="00DD50D6" w:rsidRDefault="00DD50D6" w:rsidP="00DD50D6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We will endeavour to, as much as possible, rely on freely available resources such as Google Drive, Google </w:t>
      </w:r>
      <w:r w:rsidRPr="00DD50D6">
        <w:rPr>
          <w:rFonts w:cs="Times New Roman"/>
          <w:sz w:val="24"/>
          <w:szCs w:val="24"/>
        </w:rPr>
        <w:t>Colab Notebook, Google Cloud Services, Jupyter Notebook, etc.</w:t>
      </w:r>
    </w:p>
    <w:p w14:paraId="2F92AAF2" w14:textId="59C4DB1A" w:rsidR="00DD50D6" w:rsidRPr="00DD50D6" w:rsidRDefault="002D43DF" w:rsidP="00A421B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Should there be a</w:t>
      </w:r>
      <w:r w:rsidR="0081266B">
        <w:rPr>
          <w:sz w:val="24"/>
          <w:szCs w:val="24"/>
        </w:rPr>
        <w:t xml:space="preserve"> need for additional resources, </w:t>
      </w:r>
      <w:r w:rsidR="00361E84">
        <w:rPr>
          <w:sz w:val="24"/>
          <w:szCs w:val="24"/>
        </w:rPr>
        <w:t xml:space="preserve">funds provided for our project will be allocated as </w:t>
      </w:r>
      <w:r w:rsidR="00A421B9">
        <w:rPr>
          <w:sz w:val="24"/>
          <w:szCs w:val="24"/>
        </w:rPr>
        <w:t>shown in the table below.</w:t>
      </w:r>
    </w:p>
    <w:p w14:paraId="689A88DF" w14:textId="77777777" w:rsidR="00A421B9" w:rsidRPr="00DD50D6" w:rsidRDefault="00A421B9" w:rsidP="00A421B9">
      <w:pPr>
        <w:spacing w:line="36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CellMar>
          <w:top w:w="113" w:type="dxa"/>
          <w:left w:w="142" w:type="dxa"/>
          <w:bottom w:w="113" w:type="dxa"/>
          <w:right w:w="142" w:type="dxa"/>
        </w:tblCellMar>
        <w:tblLook w:val="04A0" w:firstRow="1" w:lastRow="0" w:firstColumn="1" w:lastColumn="0" w:noHBand="0" w:noVBand="1"/>
      </w:tblPr>
      <w:tblGrid>
        <w:gridCol w:w="871"/>
        <w:gridCol w:w="3251"/>
        <w:gridCol w:w="3701"/>
        <w:gridCol w:w="2371"/>
      </w:tblGrid>
      <w:tr w:rsidR="00894747" w14:paraId="4A45C9ED" w14:textId="6BBC80AF" w:rsidTr="0040084C">
        <w:trPr>
          <w:jc w:val="center"/>
        </w:trPr>
        <w:tc>
          <w:tcPr>
            <w:tcW w:w="871" w:type="dxa"/>
            <w:vAlign w:val="center"/>
          </w:tcPr>
          <w:p w14:paraId="721D7D90" w14:textId="67344C85" w:rsidR="00894747" w:rsidRPr="0040084C" w:rsidRDefault="00894747" w:rsidP="0040084C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40084C">
              <w:rPr>
                <w:rFonts w:cs="Times New Roman"/>
                <w:b/>
                <w:bCs/>
                <w:sz w:val="24"/>
                <w:szCs w:val="24"/>
              </w:rPr>
              <w:t>Index</w:t>
            </w:r>
          </w:p>
        </w:tc>
        <w:tc>
          <w:tcPr>
            <w:tcW w:w="3251" w:type="dxa"/>
            <w:vAlign w:val="center"/>
          </w:tcPr>
          <w:p w14:paraId="7066E310" w14:textId="5E7EA4A3" w:rsidR="00894747" w:rsidRPr="0040084C" w:rsidRDefault="00894747" w:rsidP="0040084C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40084C">
              <w:rPr>
                <w:rFonts w:cs="Times New Roman"/>
                <w:b/>
                <w:bCs/>
                <w:sz w:val="24"/>
                <w:szCs w:val="24"/>
              </w:rPr>
              <w:t>Item / Service</w:t>
            </w:r>
          </w:p>
        </w:tc>
        <w:tc>
          <w:tcPr>
            <w:tcW w:w="3701" w:type="dxa"/>
            <w:vAlign w:val="center"/>
          </w:tcPr>
          <w:p w14:paraId="3621D06E" w14:textId="725AF7D1" w:rsidR="00894747" w:rsidRPr="0040084C" w:rsidRDefault="00894747" w:rsidP="0040084C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40084C">
              <w:rPr>
                <w:rFonts w:cs="Times New Roman"/>
                <w:b/>
                <w:bCs/>
                <w:sz w:val="24"/>
                <w:szCs w:val="24"/>
              </w:rPr>
              <w:t>Pricing w/ Remarks</w:t>
            </w:r>
          </w:p>
        </w:tc>
        <w:tc>
          <w:tcPr>
            <w:tcW w:w="2371" w:type="dxa"/>
            <w:vAlign w:val="center"/>
          </w:tcPr>
          <w:p w14:paraId="39A19EF4" w14:textId="0C1D7B12" w:rsidR="00894747" w:rsidRPr="0040084C" w:rsidRDefault="00894747" w:rsidP="0040084C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40084C">
              <w:rPr>
                <w:rFonts w:cs="Times New Roman"/>
                <w:b/>
                <w:bCs/>
                <w:sz w:val="24"/>
                <w:szCs w:val="24"/>
              </w:rPr>
              <w:t>Allocated Funding</w:t>
            </w:r>
            <w:r w:rsidR="0040084C" w:rsidRPr="0040084C">
              <w:rPr>
                <w:rFonts w:cs="Times New Roman"/>
                <w:b/>
                <w:bCs/>
                <w:sz w:val="24"/>
                <w:szCs w:val="24"/>
              </w:rPr>
              <w:t xml:space="preserve"> [SGD]</w:t>
            </w:r>
          </w:p>
        </w:tc>
      </w:tr>
      <w:tr w:rsidR="00894747" w14:paraId="194450BE" w14:textId="140C95CA" w:rsidTr="0040084C">
        <w:trPr>
          <w:jc w:val="center"/>
        </w:trPr>
        <w:tc>
          <w:tcPr>
            <w:tcW w:w="871" w:type="dxa"/>
            <w:vAlign w:val="center"/>
          </w:tcPr>
          <w:p w14:paraId="72606B40" w14:textId="7373AD07" w:rsidR="00894747" w:rsidRDefault="00894747" w:rsidP="0040084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3251" w:type="dxa"/>
            <w:vAlign w:val="center"/>
          </w:tcPr>
          <w:p w14:paraId="77FF7480" w14:textId="55FD354C" w:rsidR="00894747" w:rsidRDefault="00894747" w:rsidP="0040084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</w:t>
            </w:r>
            <w:r w:rsidRPr="00561410">
              <w:rPr>
                <w:rFonts w:cs="Times New Roman"/>
                <w:sz w:val="24"/>
                <w:szCs w:val="24"/>
              </w:rPr>
              <w:t>ccess to relevant</w:t>
            </w:r>
            <w:r w:rsidR="0081266B">
              <w:rPr>
                <w:rFonts w:cs="Times New Roman"/>
                <w:sz w:val="24"/>
                <w:szCs w:val="24"/>
              </w:rPr>
              <w:t xml:space="preserve"> additional </w:t>
            </w:r>
            <w:r w:rsidRPr="00561410">
              <w:rPr>
                <w:rFonts w:cs="Times New Roman"/>
                <w:sz w:val="24"/>
                <w:szCs w:val="24"/>
              </w:rPr>
              <w:t xml:space="preserve"> ASL </w:t>
            </w:r>
            <w:r>
              <w:rPr>
                <w:rFonts w:cs="Times New Roman"/>
                <w:sz w:val="24"/>
                <w:szCs w:val="24"/>
              </w:rPr>
              <w:t>D</w:t>
            </w:r>
            <w:r w:rsidRPr="00561410">
              <w:rPr>
                <w:rFonts w:cs="Times New Roman"/>
                <w:sz w:val="24"/>
                <w:szCs w:val="24"/>
              </w:rPr>
              <w:t>atasets</w:t>
            </w:r>
          </w:p>
        </w:tc>
        <w:tc>
          <w:tcPr>
            <w:tcW w:w="3701" w:type="dxa"/>
            <w:vAlign w:val="center"/>
          </w:tcPr>
          <w:p w14:paraId="1E255541" w14:textId="7EB78CEA" w:rsidR="00894747" w:rsidRDefault="00894747" w:rsidP="0040084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TBD</w:t>
            </w:r>
          </w:p>
        </w:tc>
        <w:tc>
          <w:tcPr>
            <w:tcW w:w="2371" w:type="dxa"/>
            <w:vAlign w:val="center"/>
          </w:tcPr>
          <w:p w14:paraId="41DB2D44" w14:textId="06D87AD2" w:rsidR="00894747" w:rsidRDefault="0040084C" w:rsidP="0040084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100.00</w:t>
            </w:r>
          </w:p>
        </w:tc>
      </w:tr>
      <w:tr w:rsidR="00894747" w14:paraId="3D364FB4" w14:textId="4231C16A" w:rsidTr="0040084C">
        <w:trPr>
          <w:jc w:val="center"/>
        </w:trPr>
        <w:tc>
          <w:tcPr>
            <w:tcW w:w="871" w:type="dxa"/>
            <w:vAlign w:val="center"/>
          </w:tcPr>
          <w:p w14:paraId="6CDA505A" w14:textId="37C1EA9E" w:rsidR="00894747" w:rsidRDefault="00894747" w:rsidP="0040084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3251" w:type="dxa"/>
            <w:vAlign w:val="center"/>
          </w:tcPr>
          <w:p w14:paraId="0E4989E7" w14:textId="5AD27AA1" w:rsidR="00894747" w:rsidRDefault="00894747" w:rsidP="0040084C">
            <w:pPr>
              <w:jc w:val="center"/>
              <w:rPr>
                <w:rFonts w:cs="Times New Roman"/>
                <w:sz w:val="24"/>
                <w:szCs w:val="24"/>
              </w:rPr>
            </w:pPr>
            <w:r w:rsidRPr="00894747">
              <w:rPr>
                <w:rFonts w:cs="Times New Roman"/>
                <w:sz w:val="24"/>
                <w:szCs w:val="24"/>
              </w:rPr>
              <w:t>Google Cloud Compute</w:t>
            </w:r>
            <w:r>
              <w:rPr>
                <w:rFonts w:cs="Times New Roman"/>
                <w:sz w:val="24"/>
                <w:szCs w:val="24"/>
              </w:rPr>
              <w:t xml:space="preserve"> Services</w:t>
            </w:r>
            <w:r w:rsidR="00BE1C3B">
              <w:rPr>
                <w:rFonts w:cs="Times New Roman"/>
                <w:sz w:val="24"/>
                <w:szCs w:val="24"/>
              </w:rPr>
              <w:t xml:space="preserve"> [GPU</w:t>
            </w:r>
            <w:r w:rsidR="004207AF">
              <w:rPr>
                <w:rFonts w:cs="Times New Roman"/>
                <w:sz w:val="24"/>
                <w:szCs w:val="24"/>
              </w:rPr>
              <w:t>s]</w:t>
            </w:r>
          </w:p>
        </w:tc>
        <w:tc>
          <w:tcPr>
            <w:tcW w:w="3701" w:type="dxa"/>
            <w:vAlign w:val="center"/>
          </w:tcPr>
          <w:p w14:paraId="74010D80" w14:textId="1C6961A6" w:rsidR="00894747" w:rsidRDefault="0046088A" w:rsidP="0040084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For </w:t>
            </w:r>
            <w:r w:rsidRPr="0046088A">
              <w:rPr>
                <w:rFonts w:cs="Times New Roman"/>
                <w:sz w:val="24"/>
                <w:szCs w:val="24"/>
              </w:rPr>
              <w:t>NVIDIA® Tesla® T4</w:t>
            </w:r>
            <w:r w:rsidR="0040084C">
              <w:rPr>
                <w:rFonts w:cs="Times New Roman"/>
                <w:sz w:val="24"/>
                <w:szCs w:val="24"/>
              </w:rPr>
              <w:t xml:space="preserve"> GPU</w:t>
            </w:r>
            <w:r w:rsidR="00090920">
              <w:rPr>
                <w:rFonts w:cs="Times New Roman"/>
                <w:sz w:val="24"/>
                <w:szCs w:val="24"/>
              </w:rPr>
              <w:t>:</w:t>
            </w:r>
          </w:p>
          <w:p w14:paraId="4B50C3A7" w14:textId="77777777" w:rsidR="00090920" w:rsidRDefault="00090920" w:rsidP="0040084C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363C2A7A" w14:textId="7D2CB8AE" w:rsidR="00090920" w:rsidRDefault="00090920" w:rsidP="0040084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USD </w:t>
            </w:r>
            <w:r w:rsidRPr="00090920">
              <w:rPr>
                <w:rFonts w:cs="Times New Roman"/>
                <w:sz w:val="24"/>
                <w:szCs w:val="24"/>
              </w:rPr>
              <w:t xml:space="preserve">0.37 </w:t>
            </w:r>
            <w:r>
              <w:rPr>
                <w:rFonts w:cs="Times New Roman"/>
                <w:sz w:val="24"/>
                <w:szCs w:val="24"/>
              </w:rPr>
              <w:t>(</w:t>
            </w:r>
            <w:r w:rsidR="0040084C">
              <w:rPr>
                <w:rFonts w:cs="Times New Roman"/>
                <w:sz w:val="24"/>
                <w:szCs w:val="24"/>
              </w:rPr>
              <w:t>~</w:t>
            </w:r>
            <w:r>
              <w:rPr>
                <w:rFonts w:cs="Times New Roman"/>
                <w:sz w:val="24"/>
                <w:szCs w:val="24"/>
              </w:rPr>
              <w:t>SGD</w:t>
            </w:r>
            <w:r w:rsidR="0040084C">
              <w:rPr>
                <w:rFonts w:cs="Times New Roman"/>
                <w:sz w:val="24"/>
                <w:szCs w:val="24"/>
              </w:rPr>
              <w:t xml:space="preserve"> 0.50)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090920">
              <w:rPr>
                <w:rFonts w:cs="Times New Roman"/>
                <w:sz w:val="24"/>
                <w:szCs w:val="24"/>
              </w:rPr>
              <w:t>per GPU</w:t>
            </w:r>
            <w:r>
              <w:rPr>
                <w:rFonts w:cs="Times New Roman"/>
                <w:sz w:val="24"/>
                <w:szCs w:val="24"/>
              </w:rPr>
              <w:t>, per hour</w:t>
            </w:r>
          </w:p>
        </w:tc>
        <w:tc>
          <w:tcPr>
            <w:tcW w:w="2371" w:type="dxa"/>
            <w:vAlign w:val="center"/>
          </w:tcPr>
          <w:p w14:paraId="09D5D3F5" w14:textId="633DC0B2" w:rsidR="0040084C" w:rsidRDefault="0040084C" w:rsidP="0040084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400.00</w:t>
            </w:r>
          </w:p>
        </w:tc>
      </w:tr>
    </w:tbl>
    <w:p w14:paraId="6BC755D5" w14:textId="77777777" w:rsidR="0040084C" w:rsidRPr="0040084C" w:rsidRDefault="0040084C" w:rsidP="0040084C">
      <w:pPr>
        <w:spacing w:line="360" w:lineRule="auto"/>
        <w:jc w:val="center"/>
        <w:rPr>
          <w:rFonts w:cs="Times New Roman"/>
          <w:sz w:val="2"/>
          <w:szCs w:val="2"/>
          <w:u w:val="single"/>
        </w:rPr>
      </w:pPr>
    </w:p>
    <w:p w14:paraId="3057FB1C" w14:textId="593652B1" w:rsidR="003B3EC6" w:rsidRPr="00DD50D6" w:rsidRDefault="0040084C" w:rsidP="00DD50D6">
      <w:pPr>
        <w:spacing w:line="360" w:lineRule="auto"/>
        <w:jc w:val="center"/>
        <w:rPr>
          <w:rFonts w:cs="Times New Roman"/>
          <w:sz w:val="24"/>
          <w:szCs w:val="24"/>
          <w:u w:val="single"/>
        </w:rPr>
      </w:pPr>
      <w:r w:rsidRPr="006C4404">
        <w:rPr>
          <w:rFonts w:cs="Times New Roman"/>
          <w:sz w:val="24"/>
          <w:szCs w:val="24"/>
          <w:u w:val="single"/>
        </w:rPr>
        <w:t xml:space="preserve">Fig. </w:t>
      </w:r>
      <w:r w:rsidR="00B45BA3">
        <w:rPr>
          <w:rFonts w:cs="Times New Roman"/>
          <w:sz w:val="24"/>
          <w:szCs w:val="24"/>
          <w:u w:val="single"/>
        </w:rPr>
        <w:t>5</w:t>
      </w:r>
      <w:r w:rsidRPr="006C4404">
        <w:rPr>
          <w:rFonts w:cs="Times New Roman"/>
          <w:sz w:val="24"/>
          <w:szCs w:val="24"/>
          <w:u w:val="single"/>
        </w:rPr>
        <w:t xml:space="preserve">: </w:t>
      </w:r>
      <w:r>
        <w:rPr>
          <w:rFonts w:cs="Times New Roman"/>
          <w:sz w:val="24"/>
          <w:szCs w:val="24"/>
          <w:u w:val="single"/>
        </w:rPr>
        <w:t>Proposed</w:t>
      </w:r>
      <w:r w:rsidR="003B774B">
        <w:rPr>
          <w:rFonts w:cs="Times New Roman"/>
          <w:sz w:val="24"/>
          <w:szCs w:val="24"/>
          <w:u w:val="single"/>
        </w:rPr>
        <w:t xml:space="preserve"> </w:t>
      </w:r>
      <w:r w:rsidR="00A421B9">
        <w:rPr>
          <w:rFonts w:cs="Times New Roman"/>
          <w:sz w:val="24"/>
          <w:szCs w:val="24"/>
          <w:u w:val="single"/>
        </w:rPr>
        <w:t>Budget Plan Table</w:t>
      </w:r>
    </w:p>
    <w:p w14:paraId="701F58A6" w14:textId="77777777" w:rsidR="00A421B9" w:rsidRDefault="00A421B9" w:rsidP="003112AE">
      <w:pPr>
        <w:spacing w:line="360" w:lineRule="auto"/>
        <w:jc w:val="both"/>
        <w:rPr>
          <w:rFonts w:cs="Times New Roman"/>
          <w:sz w:val="24"/>
          <w:szCs w:val="24"/>
        </w:rPr>
      </w:pPr>
    </w:p>
    <w:p w14:paraId="62CDC21E" w14:textId="206632F0" w:rsidR="00C24C69" w:rsidRDefault="00BD4647" w:rsidP="003112AE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 terms of</w:t>
      </w:r>
      <w:r w:rsidR="001A39B0">
        <w:rPr>
          <w:rFonts w:cs="Times New Roman"/>
          <w:sz w:val="24"/>
          <w:szCs w:val="24"/>
        </w:rPr>
        <w:t xml:space="preserve"> computational</w:t>
      </w:r>
      <w:r>
        <w:rPr>
          <w:rFonts w:cs="Times New Roman"/>
          <w:sz w:val="24"/>
          <w:szCs w:val="24"/>
        </w:rPr>
        <w:t xml:space="preserve"> infrastructure, we will be utilising</w:t>
      </w:r>
      <w:r w:rsidR="00F913D2">
        <w:rPr>
          <w:rFonts w:cs="Times New Roman"/>
          <w:sz w:val="24"/>
          <w:szCs w:val="24"/>
        </w:rPr>
        <w:t xml:space="preserve"> </w:t>
      </w:r>
      <w:r w:rsidR="00390BC1">
        <w:rPr>
          <w:rFonts w:cs="Times New Roman"/>
          <w:sz w:val="24"/>
          <w:szCs w:val="24"/>
        </w:rPr>
        <w:t>Google Cloud</w:t>
      </w:r>
      <w:r w:rsidR="009205F3">
        <w:rPr>
          <w:rFonts w:cs="Times New Roman"/>
          <w:sz w:val="24"/>
          <w:szCs w:val="24"/>
        </w:rPr>
        <w:t xml:space="preserve"> </w:t>
      </w:r>
      <w:r w:rsidR="00E5088F">
        <w:rPr>
          <w:rFonts w:cs="Times New Roman"/>
          <w:sz w:val="24"/>
          <w:szCs w:val="24"/>
        </w:rPr>
        <w:t>Compute</w:t>
      </w:r>
      <w:sdt>
        <w:sdtPr>
          <w:rPr>
            <w:rFonts w:cs="Times New Roman"/>
            <w:sz w:val="24"/>
            <w:szCs w:val="24"/>
          </w:rPr>
          <w:id w:val="326093011"/>
          <w:citation/>
        </w:sdtPr>
        <w:sdtEndPr/>
        <w:sdtContent>
          <w:r w:rsidR="005A2B05">
            <w:rPr>
              <w:rFonts w:cs="Times New Roman"/>
              <w:sz w:val="24"/>
              <w:szCs w:val="24"/>
            </w:rPr>
            <w:fldChar w:fldCharType="begin"/>
          </w:r>
          <w:r w:rsidR="005A2B05">
            <w:rPr>
              <w:rFonts w:cs="Times New Roman"/>
              <w:sz w:val="24"/>
              <w:szCs w:val="24"/>
            </w:rPr>
            <w:instrText xml:space="preserve"> CITATION Goo21 \l 18441 </w:instrText>
          </w:r>
          <w:r w:rsidR="005A2B05">
            <w:rPr>
              <w:rFonts w:cs="Times New Roman"/>
              <w:sz w:val="24"/>
              <w:szCs w:val="24"/>
            </w:rPr>
            <w:fldChar w:fldCharType="separate"/>
          </w:r>
          <w:r w:rsidR="003105E4">
            <w:rPr>
              <w:rFonts w:cs="Times New Roman"/>
              <w:noProof/>
              <w:sz w:val="24"/>
              <w:szCs w:val="24"/>
            </w:rPr>
            <w:t xml:space="preserve"> </w:t>
          </w:r>
          <w:r w:rsidR="003105E4" w:rsidRPr="003105E4">
            <w:rPr>
              <w:rFonts w:cs="Times New Roman"/>
              <w:noProof/>
              <w:sz w:val="24"/>
              <w:szCs w:val="24"/>
            </w:rPr>
            <w:t>[8]</w:t>
          </w:r>
          <w:r w:rsidR="005A2B05">
            <w:rPr>
              <w:rFonts w:cs="Times New Roman"/>
              <w:sz w:val="24"/>
              <w:szCs w:val="24"/>
            </w:rPr>
            <w:fldChar w:fldCharType="end"/>
          </w:r>
        </w:sdtContent>
      </w:sdt>
      <w:r>
        <w:rPr>
          <w:rFonts w:cs="Times New Roman"/>
          <w:sz w:val="24"/>
          <w:szCs w:val="24"/>
        </w:rPr>
        <w:t xml:space="preserve">, which will facilitate </w:t>
      </w:r>
      <w:r w:rsidR="009205F3">
        <w:rPr>
          <w:rFonts w:cs="Times New Roman"/>
          <w:sz w:val="24"/>
          <w:szCs w:val="24"/>
        </w:rPr>
        <w:t xml:space="preserve">cloud computing for </w:t>
      </w:r>
      <w:r>
        <w:rPr>
          <w:rFonts w:cs="Times New Roman"/>
          <w:sz w:val="24"/>
          <w:szCs w:val="24"/>
        </w:rPr>
        <w:t xml:space="preserve">our </w:t>
      </w:r>
      <w:r w:rsidR="009205F3">
        <w:rPr>
          <w:rFonts w:cs="Times New Roman"/>
          <w:sz w:val="24"/>
          <w:szCs w:val="24"/>
        </w:rPr>
        <w:t>data analytics and machine learning</w:t>
      </w:r>
      <w:r w:rsidR="0094256D">
        <w:rPr>
          <w:rFonts w:cs="Times New Roman"/>
          <w:sz w:val="24"/>
          <w:szCs w:val="24"/>
        </w:rPr>
        <w:t xml:space="preserve"> needs</w:t>
      </w:r>
      <w:r w:rsidR="009205F3">
        <w:rPr>
          <w:rFonts w:cs="Times New Roman"/>
          <w:sz w:val="24"/>
          <w:szCs w:val="24"/>
        </w:rPr>
        <w:t xml:space="preserve">. </w:t>
      </w:r>
      <w:r w:rsidR="003A3B71">
        <w:rPr>
          <w:rFonts w:cs="Times New Roman"/>
          <w:sz w:val="24"/>
          <w:szCs w:val="24"/>
        </w:rPr>
        <w:t xml:space="preserve">Google Cloud </w:t>
      </w:r>
      <w:r w:rsidR="00C46942">
        <w:rPr>
          <w:rFonts w:cs="Times New Roman"/>
          <w:sz w:val="24"/>
          <w:szCs w:val="24"/>
        </w:rPr>
        <w:t>provides US</w:t>
      </w:r>
      <w:r w:rsidR="0094256D">
        <w:rPr>
          <w:rFonts w:cs="Times New Roman"/>
          <w:sz w:val="24"/>
          <w:szCs w:val="24"/>
        </w:rPr>
        <w:t>D</w:t>
      </w:r>
      <w:r w:rsidR="00C46942">
        <w:rPr>
          <w:rFonts w:cs="Times New Roman"/>
          <w:sz w:val="24"/>
          <w:szCs w:val="24"/>
        </w:rPr>
        <w:t xml:space="preserve"> 300 </w:t>
      </w:r>
      <w:r w:rsidR="00C76265">
        <w:rPr>
          <w:rFonts w:cs="Times New Roman"/>
          <w:sz w:val="24"/>
          <w:szCs w:val="24"/>
        </w:rPr>
        <w:t xml:space="preserve">in </w:t>
      </w:r>
      <w:r w:rsidR="00C46942">
        <w:rPr>
          <w:rFonts w:cs="Times New Roman"/>
          <w:sz w:val="24"/>
          <w:szCs w:val="24"/>
        </w:rPr>
        <w:t>free credit for newly</w:t>
      </w:r>
      <w:r w:rsidR="00C76265">
        <w:rPr>
          <w:rFonts w:cs="Times New Roman"/>
          <w:sz w:val="24"/>
          <w:szCs w:val="24"/>
        </w:rPr>
        <w:t>-</w:t>
      </w:r>
      <w:r w:rsidR="00C46942">
        <w:rPr>
          <w:rFonts w:cs="Times New Roman"/>
          <w:sz w:val="24"/>
          <w:szCs w:val="24"/>
        </w:rPr>
        <w:t xml:space="preserve">registered Google accounts </w:t>
      </w:r>
      <w:r w:rsidR="00C76265">
        <w:rPr>
          <w:rFonts w:cs="Times New Roman"/>
          <w:sz w:val="24"/>
          <w:szCs w:val="24"/>
        </w:rPr>
        <w:t>for the</w:t>
      </w:r>
      <w:r w:rsidR="00C46942">
        <w:rPr>
          <w:rFonts w:cs="Times New Roman"/>
          <w:sz w:val="24"/>
          <w:szCs w:val="24"/>
        </w:rPr>
        <w:t xml:space="preserve"> first 90 days </w:t>
      </w:r>
      <w:r w:rsidR="00C76265">
        <w:rPr>
          <w:rFonts w:cs="Times New Roman"/>
          <w:sz w:val="24"/>
          <w:szCs w:val="24"/>
        </w:rPr>
        <w:t xml:space="preserve">after </w:t>
      </w:r>
      <w:r w:rsidR="00C46942">
        <w:rPr>
          <w:rFonts w:cs="Times New Roman"/>
          <w:sz w:val="24"/>
          <w:szCs w:val="24"/>
        </w:rPr>
        <w:t>initial registration</w:t>
      </w:r>
      <w:r w:rsidR="002451F7">
        <w:rPr>
          <w:rFonts w:cs="Times New Roman"/>
          <w:sz w:val="24"/>
          <w:szCs w:val="24"/>
        </w:rPr>
        <w:t>, as well as a</w:t>
      </w:r>
      <w:r w:rsidR="000A2A66">
        <w:rPr>
          <w:rFonts w:cs="Times New Roman"/>
          <w:sz w:val="24"/>
          <w:szCs w:val="24"/>
        </w:rPr>
        <w:t>ccess to a</w:t>
      </w:r>
      <w:r w:rsidR="002451F7">
        <w:rPr>
          <w:rFonts w:cs="Times New Roman"/>
          <w:sz w:val="24"/>
          <w:szCs w:val="24"/>
        </w:rPr>
        <w:t xml:space="preserve"> general purpose machine per month for free</w:t>
      </w:r>
      <w:r w:rsidR="00C46942">
        <w:rPr>
          <w:rFonts w:cs="Times New Roman"/>
          <w:sz w:val="24"/>
          <w:szCs w:val="24"/>
        </w:rPr>
        <w:t xml:space="preserve">. </w:t>
      </w:r>
      <w:r w:rsidR="00C07A8F">
        <w:rPr>
          <w:rFonts w:cs="Times New Roman"/>
          <w:sz w:val="24"/>
          <w:szCs w:val="24"/>
        </w:rPr>
        <w:t xml:space="preserve">Should the free credit be </w:t>
      </w:r>
      <w:r w:rsidR="00604C6B">
        <w:rPr>
          <w:rFonts w:cs="Times New Roman"/>
          <w:sz w:val="24"/>
          <w:szCs w:val="24"/>
        </w:rPr>
        <w:t>fully-utilised</w:t>
      </w:r>
      <w:r w:rsidR="00C07A8F">
        <w:rPr>
          <w:rFonts w:cs="Times New Roman"/>
          <w:sz w:val="24"/>
          <w:szCs w:val="24"/>
        </w:rPr>
        <w:t xml:space="preserve">, there is no </w:t>
      </w:r>
      <w:proofErr w:type="spellStart"/>
      <w:r w:rsidR="00C07A8F">
        <w:rPr>
          <w:rFonts w:cs="Times New Roman"/>
          <w:sz w:val="24"/>
          <w:szCs w:val="24"/>
        </w:rPr>
        <w:t>autocharge</w:t>
      </w:r>
      <w:proofErr w:type="spellEnd"/>
      <w:r w:rsidR="006C0B80">
        <w:rPr>
          <w:rFonts w:cs="Times New Roman"/>
          <w:sz w:val="24"/>
          <w:szCs w:val="24"/>
        </w:rPr>
        <w:t xml:space="preserve">, thereby avoiding the risk of </w:t>
      </w:r>
      <w:r w:rsidR="008B3D64">
        <w:rPr>
          <w:rFonts w:cs="Times New Roman"/>
          <w:sz w:val="24"/>
          <w:szCs w:val="24"/>
        </w:rPr>
        <w:t>overspending</w:t>
      </w:r>
      <w:r w:rsidR="006C0B80">
        <w:rPr>
          <w:rFonts w:cs="Times New Roman"/>
          <w:sz w:val="24"/>
          <w:szCs w:val="24"/>
        </w:rPr>
        <w:t xml:space="preserve">. </w:t>
      </w:r>
      <w:r w:rsidR="00604C6B">
        <w:rPr>
          <w:rFonts w:cs="Times New Roman"/>
          <w:sz w:val="24"/>
          <w:szCs w:val="24"/>
        </w:rPr>
        <w:t xml:space="preserve">In the event that the </w:t>
      </w:r>
      <w:r w:rsidR="008B3D64">
        <w:rPr>
          <w:rFonts w:cs="Times New Roman"/>
          <w:sz w:val="24"/>
          <w:szCs w:val="24"/>
        </w:rPr>
        <w:t xml:space="preserve">free credit </w:t>
      </w:r>
      <w:r w:rsidR="00604C6B">
        <w:rPr>
          <w:rFonts w:cs="Times New Roman"/>
          <w:sz w:val="24"/>
          <w:szCs w:val="24"/>
        </w:rPr>
        <w:t xml:space="preserve">is </w:t>
      </w:r>
      <w:r w:rsidR="008B3D64">
        <w:rPr>
          <w:rFonts w:cs="Times New Roman"/>
          <w:sz w:val="24"/>
          <w:szCs w:val="24"/>
        </w:rPr>
        <w:t xml:space="preserve">used up before the end of our project, we will move </w:t>
      </w:r>
      <w:r w:rsidR="00A470F0">
        <w:rPr>
          <w:rFonts w:cs="Times New Roman"/>
          <w:sz w:val="24"/>
          <w:szCs w:val="24"/>
        </w:rPr>
        <w:t xml:space="preserve">our </w:t>
      </w:r>
      <w:r w:rsidR="008B3D64">
        <w:rPr>
          <w:rFonts w:cs="Times New Roman"/>
          <w:sz w:val="24"/>
          <w:szCs w:val="24"/>
        </w:rPr>
        <w:t xml:space="preserve">code and database to another </w:t>
      </w:r>
      <w:r w:rsidR="00A300B0">
        <w:rPr>
          <w:rFonts w:cs="Times New Roman"/>
          <w:sz w:val="24"/>
          <w:szCs w:val="24"/>
        </w:rPr>
        <w:t>new</w:t>
      </w:r>
      <w:r w:rsidR="003744A2">
        <w:rPr>
          <w:rFonts w:cs="Times New Roman"/>
          <w:sz w:val="24"/>
          <w:szCs w:val="24"/>
        </w:rPr>
        <w:t xml:space="preserve">ly-registered </w:t>
      </w:r>
      <w:r w:rsidR="008B3D64">
        <w:rPr>
          <w:rFonts w:cs="Times New Roman"/>
          <w:sz w:val="24"/>
          <w:szCs w:val="24"/>
        </w:rPr>
        <w:t>Google account</w:t>
      </w:r>
      <w:r w:rsidR="00D01F6C">
        <w:rPr>
          <w:rFonts w:cs="Times New Roman"/>
          <w:sz w:val="24"/>
          <w:szCs w:val="24"/>
        </w:rPr>
        <w:t xml:space="preserve"> eligible for </w:t>
      </w:r>
      <w:r w:rsidR="0011714E">
        <w:rPr>
          <w:rFonts w:cs="Times New Roman"/>
          <w:sz w:val="24"/>
          <w:szCs w:val="24"/>
        </w:rPr>
        <w:t xml:space="preserve">free credit and </w:t>
      </w:r>
      <w:r w:rsidR="006D1217">
        <w:rPr>
          <w:rFonts w:cs="Times New Roman"/>
          <w:sz w:val="24"/>
          <w:szCs w:val="24"/>
        </w:rPr>
        <w:t>machine provisioning by Google Cloud</w:t>
      </w:r>
      <w:r w:rsidR="003744A2">
        <w:rPr>
          <w:rFonts w:cs="Times New Roman"/>
          <w:sz w:val="24"/>
          <w:szCs w:val="24"/>
        </w:rPr>
        <w:t xml:space="preserve">. </w:t>
      </w:r>
      <w:r w:rsidR="006D1217">
        <w:rPr>
          <w:rFonts w:cs="Times New Roman"/>
          <w:sz w:val="24"/>
          <w:szCs w:val="24"/>
        </w:rPr>
        <w:t>This will allow us to</w:t>
      </w:r>
      <w:r w:rsidR="003744A2">
        <w:rPr>
          <w:rFonts w:cs="Times New Roman"/>
          <w:sz w:val="24"/>
          <w:szCs w:val="24"/>
        </w:rPr>
        <w:t xml:space="preserve"> work on </w:t>
      </w:r>
      <w:r w:rsidR="005A0718">
        <w:rPr>
          <w:rFonts w:cs="Times New Roman"/>
          <w:sz w:val="24"/>
          <w:szCs w:val="24"/>
        </w:rPr>
        <w:t>our</w:t>
      </w:r>
      <w:r w:rsidR="003744A2">
        <w:rPr>
          <w:rFonts w:cs="Times New Roman"/>
          <w:sz w:val="24"/>
          <w:szCs w:val="24"/>
        </w:rPr>
        <w:t xml:space="preserve"> project with </w:t>
      </w:r>
      <w:r w:rsidR="00F0618E">
        <w:rPr>
          <w:rFonts w:cs="Times New Roman"/>
          <w:sz w:val="24"/>
          <w:szCs w:val="24"/>
        </w:rPr>
        <w:t xml:space="preserve">optimized </w:t>
      </w:r>
      <w:r w:rsidR="00CA6B56" w:rsidRPr="00561410">
        <w:rPr>
          <w:rFonts w:cs="Times New Roman"/>
          <w:sz w:val="24"/>
          <w:szCs w:val="24"/>
        </w:rPr>
        <w:t xml:space="preserve">Graphics Processing Units (GPUs) </w:t>
      </w:r>
      <w:r w:rsidR="00F0618E">
        <w:rPr>
          <w:rFonts w:cs="Times New Roman"/>
          <w:sz w:val="24"/>
          <w:szCs w:val="24"/>
        </w:rPr>
        <w:t>infrastructure without</w:t>
      </w:r>
      <w:r w:rsidR="005A0718">
        <w:rPr>
          <w:rFonts w:cs="Times New Roman"/>
          <w:sz w:val="24"/>
          <w:szCs w:val="24"/>
        </w:rPr>
        <w:t xml:space="preserve"> the need for</w:t>
      </w:r>
      <w:r w:rsidR="00930412">
        <w:rPr>
          <w:rFonts w:cs="Times New Roman"/>
          <w:sz w:val="24"/>
          <w:szCs w:val="24"/>
        </w:rPr>
        <w:t xml:space="preserve"> </w:t>
      </w:r>
      <w:r w:rsidR="005A2B05">
        <w:rPr>
          <w:rFonts w:cs="Times New Roman"/>
          <w:sz w:val="24"/>
          <w:szCs w:val="24"/>
        </w:rPr>
        <w:t>a</w:t>
      </w:r>
      <w:r w:rsidR="005A0718">
        <w:rPr>
          <w:rFonts w:cs="Times New Roman"/>
          <w:sz w:val="24"/>
          <w:szCs w:val="24"/>
        </w:rPr>
        <w:t>dditional</w:t>
      </w:r>
      <w:r w:rsidR="008D45CB">
        <w:rPr>
          <w:rFonts w:cs="Times New Roman"/>
          <w:sz w:val="24"/>
          <w:szCs w:val="24"/>
        </w:rPr>
        <w:t xml:space="preserve"> </w:t>
      </w:r>
      <w:r w:rsidR="005A2B05">
        <w:rPr>
          <w:rFonts w:cs="Times New Roman"/>
          <w:sz w:val="24"/>
          <w:szCs w:val="24"/>
        </w:rPr>
        <w:t>funding</w:t>
      </w:r>
      <w:r w:rsidR="005A0718">
        <w:rPr>
          <w:rFonts w:cs="Times New Roman"/>
          <w:sz w:val="24"/>
          <w:szCs w:val="24"/>
        </w:rPr>
        <w:t>.</w:t>
      </w:r>
    </w:p>
    <w:p w14:paraId="19FD27BE" w14:textId="77777777" w:rsidR="001A6EA9" w:rsidRPr="003112AE" w:rsidRDefault="001A6EA9" w:rsidP="003112AE">
      <w:pPr>
        <w:spacing w:line="360" w:lineRule="auto"/>
        <w:jc w:val="both"/>
        <w:rPr>
          <w:rFonts w:cs="Times New Roman"/>
          <w:sz w:val="24"/>
          <w:szCs w:val="24"/>
        </w:rPr>
      </w:pPr>
    </w:p>
    <w:p w14:paraId="323BF47E" w14:textId="77777777" w:rsidR="00B31435" w:rsidRPr="003112AE" w:rsidRDefault="00B31435" w:rsidP="003112AE">
      <w:pPr>
        <w:spacing w:line="360" w:lineRule="auto"/>
        <w:jc w:val="both"/>
        <w:rPr>
          <w:rFonts w:cs="Times New Roman"/>
          <w:sz w:val="24"/>
          <w:szCs w:val="24"/>
        </w:rPr>
      </w:pPr>
      <w:r w:rsidRPr="003112AE">
        <w:rPr>
          <w:rFonts w:cs="Times New Roman"/>
          <w:sz w:val="24"/>
          <w:szCs w:val="24"/>
        </w:rPr>
        <w:t> </w:t>
      </w:r>
    </w:p>
    <w:p w14:paraId="10F34F45" w14:textId="77777777" w:rsidR="00DD1E1E" w:rsidRPr="003112AE" w:rsidRDefault="00DD1E1E" w:rsidP="003112AE">
      <w:pPr>
        <w:spacing w:line="360" w:lineRule="auto"/>
        <w:jc w:val="both"/>
        <w:rPr>
          <w:rFonts w:cs="Times New Roman"/>
          <w:sz w:val="24"/>
          <w:szCs w:val="24"/>
        </w:rPr>
        <w:sectPr w:rsidR="00DD1E1E" w:rsidRPr="003112AE" w:rsidSect="00E50060"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14:paraId="411F659B" w14:textId="5AED37D3" w:rsidR="00B31435" w:rsidRPr="00522882" w:rsidRDefault="00950E42" w:rsidP="00206553">
      <w:pPr>
        <w:pStyle w:val="EE8101-Heading1"/>
      </w:pPr>
      <w:bookmarkStart w:id="36" w:name="_Toc61051101"/>
      <w:bookmarkStart w:id="37" w:name="_Toc71492992"/>
      <w:r>
        <w:lastRenderedPageBreak/>
        <w:t>6</w:t>
      </w:r>
      <w:r w:rsidR="00A8734F">
        <w:t xml:space="preserve">. </w:t>
      </w:r>
      <w:r w:rsidR="00B31435" w:rsidRPr="00522882">
        <w:t>Risk Assessment</w:t>
      </w:r>
      <w:bookmarkEnd w:id="36"/>
      <w:bookmarkEnd w:id="37"/>
    </w:p>
    <w:tbl>
      <w:tblPr>
        <w:tblStyle w:val="TableGrid"/>
        <w:tblW w:w="0" w:type="auto"/>
        <w:jc w:val="center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700"/>
        <w:gridCol w:w="1267"/>
        <w:gridCol w:w="1391"/>
        <w:gridCol w:w="1604"/>
        <w:gridCol w:w="3316"/>
        <w:gridCol w:w="789"/>
        <w:gridCol w:w="1276"/>
        <w:gridCol w:w="851"/>
        <w:gridCol w:w="2505"/>
        <w:gridCol w:w="1427"/>
      </w:tblGrid>
      <w:tr w:rsidR="00562B1D" w:rsidRPr="008E429C" w14:paraId="224F7250" w14:textId="77777777" w:rsidTr="000D1BE0">
        <w:trPr>
          <w:jc w:val="center"/>
        </w:trPr>
        <w:tc>
          <w:tcPr>
            <w:tcW w:w="4962" w:type="dxa"/>
            <w:gridSpan w:val="4"/>
            <w:vAlign w:val="center"/>
          </w:tcPr>
          <w:p w14:paraId="42500CF6" w14:textId="1E57D6F6" w:rsidR="00BE3313" w:rsidRPr="008E429C" w:rsidRDefault="008E429C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Risk Identification</w:t>
            </w:r>
          </w:p>
        </w:tc>
        <w:tc>
          <w:tcPr>
            <w:tcW w:w="6232" w:type="dxa"/>
            <w:gridSpan w:val="4"/>
            <w:vAlign w:val="center"/>
          </w:tcPr>
          <w:p w14:paraId="2A53B53E" w14:textId="1B873600" w:rsidR="00BE3313" w:rsidRPr="008E429C" w:rsidRDefault="008E429C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Risk Evaluation</w:t>
            </w:r>
          </w:p>
        </w:tc>
        <w:tc>
          <w:tcPr>
            <w:tcW w:w="3932" w:type="dxa"/>
            <w:gridSpan w:val="2"/>
            <w:vAlign w:val="center"/>
          </w:tcPr>
          <w:p w14:paraId="4DFA9C6A" w14:textId="46BEBD6A" w:rsidR="00BE3313" w:rsidRPr="008E429C" w:rsidRDefault="008E429C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Risk Control</w:t>
            </w:r>
          </w:p>
        </w:tc>
      </w:tr>
      <w:tr w:rsidR="005B3A72" w:rsidRPr="008E429C" w14:paraId="262C726A" w14:textId="77777777" w:rsidTr="000D1BE0">
        <w:trPr>
          <w:jc w:val="center"/>
        </w:trPr>
        <w:tc>
          <w:tcPr>
            <w:tcW w:w="700" w:type="dxa"/>
            <w:vAlign w:val="center"/>
          </w:tcPr>
          <w:p w14:paraId="5CE13ECD" w14:textId="1767C865" w:rsidR="00097BE3" w:rsidRPr="008E429C" w:rsidRDefault="008E429C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1a</w:t>
            </w:r>
          </w:p>
        </w:tc>
        <w:tc>
          <w:tcPr>
            <w:tcW w:w="1267" w:type="dxa"/>
            <w:vAlign w:val="center"/>
          </w:tcPr>
          <w:p w14:paraId="48333336" w14:textId="51877635" w:rsidR="00097BE3" w:rsidRPr="008E429C" w:rsidRDefault="008E429C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1b</w:t>
            </w:r>
          </w:p>
        </w:tc>
        <w:tc>
          <w:tcPr>
            <w:tcW w:w="1391" w:type="dxa"/>
            <w:vAlign w:val="center"/>
          </w:tcPr>
          <w:p w14:paraId="6F40784E" w14:textId="1A6D0A89" w:rsidR="00097BE3" w:rsidRPr="008E429C" w:rsidRDefault="008E429C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1c</w:t>
            </w:r>
          </w:p>
        </w:tc>
        <w:tc>
          <w:tcPr>
            <w:tcW w:w="1604" w:type="dxa"/>
            <w:vAlign w:val="center"/>
          </w:tcPr>
          <w:p w14:paraId="17543270" w14:textId="1D0E92DC" w:rsidR="00097BE3" w:rsidRPr="008E429C" w:rsidRDefault="008E429C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1d</w:t>
            </w:r>
          </w:p>
        </w:tc>
        <w:tc>
          <w:tcPr>
            <w:tcW w:w="3316" w:type="dxa"/>
            <w:vAlign w:val="center"/>
          </w:tcPr>
          <w:p w14:paraId="141FADF5" w14:textId="45049C8F" w:rsidR="00097BE3" w:rsidRPr="008E429C" w:rsidRDefault="008E429C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2a</w:t>
            </w:r>
          </w:p>
        </w:tc>
        <w:tc>
          <w:tcPr>
            <w:tcW w:w="789" w:type="dxa"/>
            <w:vAlign w:val="center"/>
          </w:tcPr>
          <w:p w14:paraId="1E615D7B" w14:textId="2527C8E3" w:rsidR="00097BE3" w:rsidRPr="008E429C" w:rsidRDefault="008E429C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2b</w:t>
            </w:r>
          </w:p>
        </w:tc>
        <w:tc>
          <w:tcPr>
            <w:tcW w:w="1276" w:type="dxa"/>
            <w:vAlign w:val="center"/>
          </w:tcPr>
          <w:p w14:paraId="184C0A7B" w14:textId="32B2331D" w:rsidR="00097BE3" w:rsidRPr="008E429C" w:rsidRDefault="008E429C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2c</w:t>
            </w:r>
          </w:p>
        </w:tc>
        <w:tc>
          <w:tcPr>
            <w:tcW w:w="851" w:type="dxa"/>
            <w:vAlign w:val="center"/>
          </w:tcPr>
          <w:p w14:paraId="383ADF82" w14:textId="65D95D42" w:rsidR="00097BE3" w:rsidRPr="008E429C" w:rsidRDefault="008E429C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2d</w:t>
            </w:r>
          </w:p>
        </w:tc>
        <w:tc>
          <w:tcPr>
            <w:tcW w:w="2505" w:type="dxa"/>
            <w:vAlign w:val="center"/>
          </w:tcPr>
          <w:p w14:paraId="459D5B5D" w14:textId="2A4529C4" w:rsidR="00097BE3" w:rsidRPr="008E429C" w:rsidRDefault="008E429C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3a</w:t>
            </w:r>
          </w:p>
        </w:tc>
        <w:tc>
          <w:tcPr>
            <w:tcW w:w="1427" w:type="dxa"/>
            <w:vAlign w:val="center"/>
          </w:tcPr>
          <w:p w14:paraId="40C6D028" w14:textId="13DDA423" w:rsidR="00097BE3" w:rsidRPr="008E429C" w:rsidRDefault="008E429C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3b</w:t>
            </w:r>
          </w:p>
        </w:tc>
      </w:tr>
      <w:tr w:rsidR="005B3A72" w:rsidRPr="008E429C" w14:paraId="0C3EB6A0" w14:textId="77777777" w:rsidTr="00E01C66">
        <w:trPr>
          <w:cantSplit/>
          <w:trHeight w:val="1335"/>
          <w:jc w:val="center"/>
        </w:trPr>
        <w:tc>
          <w:tcPr>
            <w:tcW w:w="700" w:type="dxa"/>
            <w:vAlign w:val="center"/>
          </w:tcPr>
          <w:p w14:paraId="122E04DB" w14:textId="7859323A" w:rsidR="00097BE3" w:rsidRPr="008E429C" w:rsidRDefault="008E429C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S/N</w:t>
            </w:r>
          </w:p>
        </w:tc>
        <w:tc>
          <w:tcPr>
            <w:tcW w:w="1267" w:type="dxa"/>
            <w:vAlign w:val="center"/>
          </w:tcPr>
          <w:p w14:paraId="0A7D0FD1" w14:textId="7ED0BE36" w:rsidR="00097BE3" w:rsidRPr="008E429C" w:rsidRDefault="00451CF8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51CF8">
              <w:rPr>
                <w:rFonts w:cs="Times New Roman"/>
                <w:sz w:val="24"/>
                <w:szCs w:val="24"/>
              </w:rPr>
              <w:t xml:space="preserve">Activity </w:t>
            </w:r>
          </w:p>
        </w:tc>
        <w:tc>
          <w:tcPr>
            <w:tcW w:w="1391" w:type="dxa"/>
            <w:vAlign w:val="center"/>
          </w:tcPr>
          <w:p w14:paraId="7AD4789F" w14:textId="3B3FA2B3" w:rsidR="00097BE3" w:rsidRPr="008E429C" w:rsidRDefault="00B74A4C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51CF8">
              <w:rPr>
                <w:rFonts w:cs="Times New Roman"/>
                <w:sz w:val="24"/>
                <w:szCs w:val="24"/>
              </w:rPr>
              <w:t>Hazard</w:t>
            </w:r>
          </w:p>
        </w:tc>
        <w:tc>
          <w:tcPr>
            <w:tcW w:w="1604" w:type="dxa"/>
            <w:vAlign w:val="center"/>
          </w:tcPr>
          <w:p w14:paraId="07E45185" w14:textId="150DD843" w:rsidR="00B74A4C" w:rsidRPr="00451CF8" w:rsidRDefault="00B74A4C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51CF8">
              <w:rPr>
                <w:rFonts w:cs="Times New Roman"/>
                <w:sz w:val="24"/>
                <w:szCs w:val="24"/>
              </w:rPr>
              <w:t>Possible</w:t>
            </w:r>
          </w:p>
          <w:p w14:paraId="5D18025A" w14:textId="68F7A7E5" w:rsidR="00B74A4C" w:rsidRPr="00451CF8" w:rsidRDefault="00B74A4C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51CF8">
              <w:rPr>
                <w:rFonts w:cs="Times New Roman"/>
                <w:sz w:val="24"/>
                <w:szCs w:val="24"/>
              </w:rPr>
              <w:t>unwanted</w:t>
            </w:r>
          </w:p>
          <w:p w14:paraId="442478B4" w14:textId="21436A1F" w:rsidR="00097BE3" w:rsidRPr="008E429C" w:rsidRDefault="00B74A4C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51CF8">
              <w:rPr>
                <w:rFonts w:cs="Times New Roman"/>
                <w:sz w:val="24"/>
                <w:szCs w:val="24"/>
              </w:rPr>
              <w:t>consequences</w:t>
            </w:r>
          </w:p>
        </w:tc>
        <w:tc>
          <w:tcPr>
            <w:tcW w:w="3316" w:type="dxa"/>
            <w:vAlign w:val="center"/>
          </w:tcPr>
          <w:p w14:paraId="2ADDD05A" w14:textId="25DCAE93" w:rsidR="001C1585" w:rsidRDefault="00B74A4C" w:rsidP="00E01C6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51CF8">
              <w:rPr>
                <w:rFonts w:cs="Times New Roman"/>
                <w:sz w:val="24"/>
                <w:szCs w:val="24"/>
              </w:rPr>
              <w:t>Existing</w:t>
            </w:r>
            <w:r w:rsidR="00E01C66">
              <w:rPr>
                <w:rFonts w:cs="Times New Roman"/>
                <w:sz w:val="24"/>
                <w:szCs w:val="24"/>
              </w:rPr>
              <w:t xml:space="preserve"> </w:t>
            </w:r>
            <w:r w:rsidR="001C1585" w:rsidRPr="00451CF8">
              <w:rPr>
                <w:rFonts w:cs="Times New Roman"/>
                <w:sz w:val="24"/>
                <w:szCs w:val="24"/>
              </w:rPr>
              <w:t>C</w:t>
            </w:r>
            <w:r w:rsidRPr="00451CF8">
              <w:rPr>
                <w:rFonts w:cs="Times New Roman"/>
                <w:sz w:val="24"/>
                <w:szCs w:val="24"/>
              </w:rPr>
              <w:t>ontrol</w:t>
            </w:r>
            <w:r w:rsidR="001C1585">
              <w:rPr>
                <w:rFonts w:cs="Times New Roman"/>
                <w:sz w:val="24"/>
                <w:szCs w:val="24"/>
              </w:rPr>
              <w:t xml:space="preserve"> Measures, </w:t>
            </w:r>
          </w:p>
          <w:p w14:paraId="46375E7E" w14:textId="7EA213C8" w:rsidR="00097BE3" w:rsidRPr="008E429C" w:rsidRDefault="001C1585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</w:t>
            </w:r>
            <w:r w:rsidR="00B74A4C" w:rsidRPr="00451CF8">
              <w:rPr>
                <w:rFonts w:cs="Times New Roman"/>
                <w:sz w:val="24"/>
                <w:szCs w:val="24"/>
              </w:rPr>
              <w:t>f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B74A4C" w:rsidRPr="00451CF8">
              <w:rPr>
                <w:rFonts w:cs="Times New Roman"/>
                <w:sz w:val="24"/>
                <w:szCs w:val="24"/>
              </w:rPr>
              <w:t>any</w:t>
            </w:r>
          </w:p>
        </w:tc>
        <w:tc>
          <w:tcPr>
            <w:tcW w:w="789" w:type="dxa"/>
            <w:textDirection w:val="btLr"/>
            <w:vAlign w:val="center"/>
          </w:tcPr>
          <w:p w14:paraId="5530DE17" w14:textId="142AB82B" w:rsidR="00097BE3" w:rsidRPr="008E429C" w:rsidRDefault="00B74A4C" w:rsidP="00E13C97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  <w:r w:rsidRPr="00451CF8">
              <w:rPr>
                <w:rFonts w:cs="Times New Roman"/>
                <w:sz w:val="24"/>
                <w:szCs w:val="24"/>
              </w:rPr>
              <w:t>Likelihood</w:t>
            </w:r>
          </w:p>
        </w:tc>
        <w:tc>
          <w:tcPr>
            <w:tcW w:w="1276" w:type="dxa"/>
            <w:textDirection w:val="btLr"/>
            <w:vAlign w:val="center"/>
          </w:tcPr>
          <w:p w14:paraId="4EC4FBC9" w14:textId="343AB5DB" w:rsidR="00097BE3" w:rsidRPr="008E429C" w:rsidRDefault="00B74A4C" w:rsidP="00E13C97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  <w:r w:rsidRPr="00451CF8">
              <w:rPr>
                <w:rFonts w:cs="Times New Roman"/>
                <w:sz w:val="24"/>
                <w:szCs w:val="24"/>
              </w:rPr>
              <w:t>Severity</w:t>
            </w:r>
          </w:p>
        </w:tc>
        <w:tc>
          <w:tcPr>
            <w:tcW w:w="851" w:type="dxa"/>
            <w:textDirection w:val="btLr"/>
            <w:vAlign w:val="center"/>
          </w:tcPr>
          <w:p w14:paraId="75FC2947" w14:textId="42C815F9" w:rsidR="00097BE3" w:rsidRPr="008E429C" w:rsidRDefault="00B74A4C" w:rsidP="00E13C97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  <w:r w:rsidRPr="00451CF8">
              <w:rPr>
                <w:rFonts w:cs="Times New Roman"/>
                <w:sz w:val="24"/>
                <w:szCs w:val="24"/>
              </w:rPr>
              <w:t>Risk</w:t>
            </w:r>
          </w:p>
        </w:tc>
        <w:tc>
          <w:tcPr>
            <w:tcW w:w="2505" w:type="dxa"/>
            <w:vAlign w:val="center"/>
          </w:tcPr>
          <w:p w14:paraId="6DF7DB84" w14:textId="77777777" w:rsidR="00804BC5" w:rsidRPr="00451CF8" w:rsidRDefault="00804BC5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51CF8">
              <w:rPr>
                <w:rFonts w:cs="Times New Roman"/>
                <w:sz w:val="24"/>
                <w:szCs w:val="24"/>
              </w:rPr>
              <w:t>Additional</w:t>
            </w:r>
          </w:p>
          <w:p w14:paraId="65C89222" w14:textId="697BA771" w:rsidR="00097BE3" w:rsidRPr="008E429C" w:rsidRDefault="00804BC5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51CF8">
              <w:rPr>
                <w:rFonts w:cs="Times New Roman"/>
                <w:sz w:val="24"/>
                <w:szCs w:val="24"/>
              </w:rPr>
              <w:t>Control</w:t>
            </w:r>
          </w:p>
        </w:tc>
        <w:tc>
          <w:tcPr>
            <w:tcW w:w="1427" w:type="dxa"/>
            <w:vAlign w:val="center"/>
          </w:tcPr>
          <w:p w14:paraId="291E0A44" w14:textId="77777777" w:rsidR="00804BC5" w:rsidRPr="00451CF8" w:rsidRDefault="00804BC5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51CF8">
              <w:rPr>
                <w:rFonts w:cs="Times New Roman"/>
                <w:sz w:val="24"/>
                <w:szCs w:val="24"/>
              </w:rPr>
              <w:t>Persons</w:t>
            </w:r>
          </w:p>
          <w:p w14:paraId="007C94DE" w14:textId="57C12E8B" w:rsidR="00804BC5" w:rsidRPr="00451CF8" w:rsidRDefault="00995F3B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&amp; </w:t>
            </w:r>
            <w:r w:rsidR="00804BC5" w:rsidRPr="00451CF8">
              <w:rPr>
                <w:rFonts w:cs="Times New Roman"/>
                <w:sz w:val="24"/>
                <w:szCs w:val="24"/>
              </w:rPr>
              <w:t>Dateline</w:t>
            </w:r>
          </w:p>
          <w:p w14:paraId="5A9B209B" w14:textId="4667CB09" w:rsidR="00097BE3" w:rsidRPr="008E429C" w:rsidRDefault="00804BC5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51CF8">
              <w:rPr>
                <w:rFonts w:cs="Times New Roman"/>
                <w:sz w:val="24"/>
                <w:szCs w:val="24"/>
              </w:rPr>
              <w:t>to act</w:t>
            </w:r>
          </w:p>
        </w:tc>
      </w:tr>
      <w:tr w:rsidR="00995F3B" w:rsidRPr="008E429C" w14:paraId="5FA30A50" w14:textId="77777777" w:rsidTr="00E01C66">
        <w:trPr>
          <w:trHeight w:val="4236"/>
          <w:jc w:val="center"/>
        </w:trPr>
        <w:tc>
          <w:tcPr>
            <w:tcW w:w="700" w:type="dxa"/>
            <w:vAlign w:val="center"/>
          </w:tcPr>
          <w:p w14:paraId="5CF0C335" w14:textId="1C71003C" w:rsidR="00097BE3" w:rsidRPr="008E429C" w:rsidRDefault="00EB1134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7415D6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1267" w:type="dxa"/>
            <w:vAlign w:val="center"/>
          </w:tcPr>
          <w:p w14:paraId="1B7DB31B" w14:textId="3744E579" w:rsidR="00097BE3" w:rsidRPr="008E429C" w:rsidRDefault="00297394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Physical Team Meetings</w:t>
            </w:r>
          </w:p>
        </w:tc>
        <w:tc>
          <w:tcPr>
            <w:tcW w:w="1391" w:type="dxa"/>
            <w:vAlign w:val="center"/>
          </w:tcPr>
          <w:p w14:paraId="404CC709" w14:textId="0ECD9EC2" w:rsidR="00097BE3" w:rsidRPr="008E429C" w:rsidRDefault="000B5A51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COVID-19</w:t>
            </w:r>
            <w:r w:rsidR="001C1585">
              <w:rPr>
                <w:rFonts w:cs="Times New Roman"/>
                <w:sz w:val="24"/>
                <w:szCs w:val="24"/>
              </w:rPr>
              <w:t xml:space="preserve"> Infection</w:t>
            </w:r>
          </w:p>
        </w:tc>
        <w:tc>
          <w:tcPr>
            <w:tcW w:w="1604" w:type="dxa"/>
            <w:vAlign w:val="center"/>
          </w:tcPr>
          <w:p w14:paraId="5C7C6EE6" w14:textId="06714B58" w:rsidR="00097BE3" w:rsidRPr="008E429C" w:rsidRDefault="007415D6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Becoming infected with COVID-19</w:t>
            </w:r>
          </w:p>
        </w:tc>
        <w:tc>
          <w:tcPr>
            <w:tcW w:w="3316" w:type="dxa"/>
            <w:vAlign w:val="center"/>
          </w:tcPr>
          <w:p w14:paraId="062CD6B5" w14:textId="60C28F42" w:rsidR="00562B1D" w:rsidRDefault="006F3013" w:rsidP="00E13C97">
            <w:pPr>
              <w:pStyle w:val="ListParagraph"/>
              <w:numPr>
                <w:ilvl w:val="0"/>
                <w:numId w:val="26"/>
              </w:numPr>
              <w:spacing w:after="240"/>
              <w:ind w:left="357" w:hanging="357"/>
              <w:contextualSpacing w:val="0"/>
              <w:rPr>
                <w:rFonts w:cs="Times New Roman"/>
                <w:sz w:val="24"/>
                <w:szCs w:val="24"/>
              </w:rPr>
            </w:pPr>
            <w:r w:rsidRPr="00562B1D">
              <w:rPr>
                <w:rFonts w:cs="Times New Roman"/>
                <w:sz w:val="24"/>
                <w:szCs w:val="24"/>
              </w:rPr>
              <w:t xml:space="preserve">Requirement for all to wear </w:t>
            </w:r>
            <w:r w:rsidR="005B3A72" w:rsidRPr="00562B1D">
              <w:rPr>
                <w:rFonts w:cs="Times New Roman"/>
                <w:sz w:val="24"/>
                <w:szCs w:val="24"/>
              </w:rPr>
              <w:t>masks.</w:t>
            </w:r>
          </w:p>
          <w:p w14:paraId="6EAE8DF9" w14:textId="727CB73A" w:rsidR="00707169" w:rsidRDefault="003A085C" w:rsidP="00E13C97">
            <w:pPr>
              <w:pStyle w:val="ListParagraph"/>
              <w:numPr>
                <w:ilvl w:val="0"/>
                <w:numId w:val="26"/>
              </w:numPr>
              <w:spacing w:after="240"/>
              <w:ind w:left="357" w:hanging="357"/>
              <w:contextualSpacing w:val="0"/>
              <w:rPr>
                <w:rFonts w:cs="Times New Roman"/>
                <w:sz w:val="24"/>
                <w:szCs w:val="24"/>
              </w:rPr>
            </w:pPr>
            <w:r w:rsidRPr="003A085C">
              <w:rPr>
                <w:rFonts w:cs="Times New Roman"/>
                <w:sz w:val="24"/>
                <w:szCs w:val="24"/>
              </w:rPr>
              <w:t xml:space="preserve">SafeEntry &amp; NTU QR Code for check in/check out at all </w:t>
            </w:r>
            <w:r w:rsidR="005B3A72" w:rsidRPr="003A085C">
              <w:rPr>
                <w:rFonts w:cs="Times New Roman"/>
                <w:sz w:val="24"/>
                <w:szCs w:val="24"/>
              </w:rPr>
              <w:t>venues.</w:t>
            </w:r>
          </w:p>
          <w:p w14:paraId="2CB74419" w14:textId="13D7CDB6" w:rsidR="003A085C" w:rsidRPr="00707169" w:rsidRDefault="00F32140" w:rsidP="00E13C97">
            <w:pPr>
              <w:pStyle w:val="ListParagraph"/>
              <w:numPr>
                <w:ilvl w:val="0"/>
                <w:numId w:val="26"/>
              </w:numPr>
              <w:ind w:left="357" w:hanging="357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Mandatory safe distancing</w:t>
            </w:r>
          </w:p>
        </w:tc>
        <w:tc>
          <w:tcPr>
            <w:tcW w:w="789" w:type="dxa"/>
            <w:vAlign w:val="center"/>
          </w:tcPr>
          <w:p w14:paraId="0DBC450F" w14:textId="02A73130" w:rsidR="00097BE3" w:rsidRPr="008E429C" w:rsidRDefault="007415ED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Low</w:t>
            </w:r>
          </w:p>
        </w:tc>
        <w:tc>
          <w:tcPr>
            <w:tcW w:w="1276" w:type="dxa"/>
            <w:vAlign w:val="center"/>
          </w:tcPr>
          <w:p w14:paraId="0AB1F8FD" w14:textId="18D300A4" w:rsidR="00097BE3" w:rsidRPr="008E429C" w:rsidRDefault="001A1FC6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Moderate</w:t>
            </w:r>
          </w:p>
        </w:tc>
        <w:tc>
          <w:tcPr>
            <w:tcW w:w="851" w:type="dxa"/>
            <w:vAlign w:val="center"/>
          </w:tcPr>
          <w:p w14:paraId="68A9BFA6" w14:textId="00527085" w:rsidR="00097BE3" w:rsidRPr="008E429C" w:rsidRDefault="001A1FC6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Low</w:t>
            </w:r>
          </w:p>
        </w:tc>
        <w:tc>
          <w:tcPr>
            <w:tcW w:w="2505" w:type="dxa"/>
            <w:vAlign w:val="center"/>
          </w:tcPr>
          <w:p w14:paraId="052AE295" w14:textId="5434B9DB" w:rsidR="00224989" w:rsidRDefault="00224989" w:rsidP="00E13C97">
            <w:pPr>
              <w:pStyle w:val="ListParagraph"/>
              <w:numPr>
                <w:ilvl w:val="0"/>
                <w:numId w:val="27"/>
              </w:numPr>
              <w:spacing w:after="240"/>
              <w:ind w:left="357" w:hanging="357"/>
              <w:contextualSpacing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Have </w:t>
            </w:r>
            <w:r w:rsidR="00F32140">
              <w:rPr>
                <w:rFonts w:cs="Times New Roman"/>
                <w:sz w:val="24"/>
                <w:szCs w:val="24"/>
              </w:rPr>
              <w:t xml:space="preserve">online </w:t>
            </w:r>
            <w:r w:rsidR="00A95B5C">
              <w:rPr>
                <w:rFonts w:cs="Times New Roman"/>
                <w:sz w:val="24"/>
                <w:szCs w:val="24"/>
              </w:rPr>
              <w:t xml:space="preserve">meetings </w:t>
            </w:r>
            <w:r w:rsidR="00CA6820">
              <w:rPr>
                <w:rFonts w:cs="Times New Roman"/>
                <w:sz w:val="24"/>
                <w:szCs w:val="24"/>
              </w:rPr>
              <w:t xml:space="preserve">as opposed to </w:t>
            </w:r>
            <w:r w:rsidR="00F32140">
              <w:rPr>
                <w:rFonts w:cs="Times New Roman"/>
                <w:sz w:val="24"/>
                <w:szCs w:val="24"/>
              </w:rPr>
              <w:t>physical ones to minimise risk of exposure.</w:t>
            </w:r>
          </w:p>
          <w:p w14:paraId="309B0289" w14:textId="0D2EF000" w:rsidR="001A1FC6" w:rsidRDefault="005B3A72" w:rsidP="00E13C97">
            <w:pPr>
              <w:pStyle w:val="ListParagraph"/>
              <w:numPr>
                <w:ilvl w:val="0"/>
                <w:numId w:val="27"/>
              </w:numPr>
              <w:spacing w:after="240"/>
              <w:ind w:left="357" w:hanging="357"/>
              <w:contextualSpacing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If unwell, excuse oneself from meetings and see a doctor.</w:t>
            </w:r>
          </w:p>
          <w:p w14:paraId="532A36EB" w14:textId="0065FDD9" w:rsidR="00097BE3" w:rsidRPr="008E429C" w:rsidRDefault="005B3A72" w:rsidP="00E13C97">
            <w:pPr>
              <w:pStyle w:val="ListParagraph"/>
              <w:numPr>
                <w:ilvl w:val="0"/>
                <w:numId w:val="27"/>
              </w:numPr>
              <w:ind w:left="357" w:hanging="357"/>
              <w:contextualSpacing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Maintain safe distancing </w:t>
            </w:r>
            <w:r w:rsidR="00224989">
              <w:rPr>
                <w:rFonts w:cs="Times New Roman"/>
                <w:sz w:val="24"/>
                <w:szCs w:val="24"/>
              </w:rPr>
              <w:t>of at least 1 metre apart</w:t>
            </w:r>
            <w:r w:rsidR="00F32140">
              <w:rPr>
                <w:rFonts w:cs="Times New Roman"/>
                <w:sz w:val="24"/>
                <w:szCs w:val="24"/>
              </w:rPr>
              <w:t xml:space="preserve"> regardless of circumstance.</w:t>
            </w:r>
          </w:p>
        </w:tc>
        <w:tc>
          <w:tcPr>
            <w:tcW w:w="1427" w:type="dxa"/>
            <w:vAlign w:val="center"/>
          </w:tcPr>
          <w:p w14:paraId="1589B9A1" w14:textId="4375DD32" w:rsidR="00097BE3" w:rsidRPr="008E429C" w:rsidRDefault="00995F3B" w:rsidP="00E13C9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All </w:t>
            </w:r>
            <w:r w:rsidR="005B3A72">
              <w:rPr>
                <w:rFonts w:cs="Times New Roman"/>
                <w:sz w:val="24"/>
                <w:szCs w:val="24"/>
              </w:rPr>
              <w:t>Team Members</w:t>
            </w:r>
          </w:p>
        </w:tc>
      </w:tr>
    </w:tbl>
    <w:p w14:paraId="47F7DD8D" w14:textId="78B33B51" w:rsidR="00661892" w:rsidRPr="00661892" w:rsidRDefault="00661892" w:rsidP="00614099">
      <w:pPr>
        <w:spacing w:line="360" w:lineRule="auto"/>
        <w:jc w:val="both"/>
        <w:rPr>
          <w:rFonts w:cs="Times New Roman"/>
          <w:sz w:val="4"/>
          <w:szCs w:val="4"/>
        </w:rPr>
      </w:pPr>
    </w:p>
    <w:p w14:paraId="70D0C88F" w14:textId="2412C14A" w:rsidR="00B1535D" w:rsidRPr="006C4404" w:rsidRDefault="006C4404" w:rsidP="00B1535D">
      <w:pPr>
        <w:spacing w:line="360" w:lineRule="auto"/>
        <w:jc w:val="center"/>
        <w:rPr>
          <w:rFonts w:cs="Times New Roman"/>
          <w:sz w:val="24"/>
          <w:szCs w:val="24"/>
          <w:u w:val="single"/>
        </w:rPr>
      </w:pPr>
      <w:r w:rsidRPr="006C4404">
        <w:rPr>
          <w:rFonts w:cs="Times New Roman"/>
          <w:sz w:val="24"/>
          <w:szCs w:val="24"/>
          <w:u w:val="single"/>
        </w:rPr>
        <w:t xml:space="preserve">Fig. </w:t>
      </w:r>
      <w:r w:rsidR="00B45BA3">
        <w:rPr>
          <w:rFonts w:cs="Times New Roman"/>
          <w:sz w:val="24"/>
          <w:szCs w:val="24"/>
          <w:u w:val="single"/>
        </w:rPr>
        <w:t>6</w:t>
      </w:r>
      <w:r w:rsidR="00B1535D" w:rsidRPr="006C4404">
        <w:rPr>
          <w:rFonts w:cs="Times New Roman"/>
          <w:sz w:val="24"/>
          <w:szCs w:val="24"/>
          <w:u w:val="single"/>
        </w:rPr>
        <w:t>: Risk Assessmen</w:t>
      </w:r>
      <w:r w:rsidRPr="006C4404">
        <w:rPr>
          <w:rFonts w:cs="Times New Roman"/>
          <w:sz w:val="24"/>
          <w:szCs w:val="24"/>
          <w:u w:val="single"/>
        </w:rPr>
        <w:t>t Table</w:t>
      </w:r>
    </w:p>
    <w:p w14:paraId="7C702402" w14:textId="26CEF983" w:rsidR="00AA4738" w:rsidRDefault="00614099" w:rsidP="00614099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 light of </w:t>
      </w:r>
      <w:r w:rsidR="00394A72">
        <w:rPr>
          <w:rFonts w:cs="Times New Roman"/>
          <w:sz w:val="24"/>
          <w:szCs w:val="24"/>
        </w:rPr>
        <w:t xml:space="preserve">the COVID-19 pandemic, </w:t>
      </w:r>
      <w:r w:rsidR="005478D6">
        <w:rPr>
          <w:rFonts w:cs="Times New Roman"/>
          <w:sz w:val="24"/>
          <w:szCs w:val="24"/>
        </w:rPr>
        <w:t xml:space="preserve">the primary hazard </w:t>
      </w:r>
      <w:r w:rsidR="00997214">
        <w:rPr>
          <w:rFonts w:cs="Times New Roman"/>
          <w:sz w:val="24"/>
          <w:szCs w:val="24"/>
        </w:rPr>
        <w:t xml:space="preserve">this Team will face </w:t>
      </w:r>
      <w:r w:rsidR="00901541">
        <w:rPr>
          <w:rFonts w:cs="Times New Roman"/>
          <w:sz w:val="24"/>
          <w:szCs w:val="24"/>
        </w:rPr>
        <w:t xml:space="preserve">during the project is the </w:t>
      </w:r>
      <w:r w:rsidR="00C35945">
        <w:rPr>
          <w:rFonts w:cs="Times New Roman"/>
          <w:sz w:val="24"/>
          <w:szCs w:val="24"/>
        </w:rPr>
        <w:t>possibility of coming into close proximity with an in</w:t>
      </w:r>
      <w:r w:rsidR="004A0B3E">
        <w:rPr>
          <w:rFonts w:cs="Times New Roman"/>
          <w:sz w:val="24"/>
          <w:szCs w:val="24"/>
        </w:rPr>
        <w:t xml:space="preserve">dividual infected with COVID-19 and subsequently becoming infected. </w:t>
      </w:r>
      <w:r w:rsidR="004A365F">
        <w:rPr>
          <w:rFonts w:cs="Times New Roman"/>
          <w:sz w:val="24"/>
          <w:szCs w:val="24"/>
        </w:rPr>
        <w:t xml:space="preserve">To </w:t>
      </w:r>
      <w:r w:rsidR="009E72FB">
        <w:rPr>
          <w:rFonts w:cs="Times New Roman"/>
          <w:sz w:val="24"/>
          <w:szCs w:val="24"/>
        </w:rPr>
        <w:t xml:space="preserve">mitigate the risks for </w:t>
      </w:r>
      <w:r w:rsidR="000D1D53">
        <w:rPr>
          <w:rFonts w:cs="Times New Roman"/>
          <w:sz w:val="24"/>
          <w:szCs w:val="24"/>
        </w:rPr>
        <w:t xml:space="preserve">transmission, </w:t>
      </w:r>
      <w:r w:rsidR="0026292F">
        <w:rPr>
          <w:rFonts w:cs="Times New Roman"/>
          <w:sz w:val="24"/>
          <w:szCs w:val="24"/>
        </w:rPr>
        <w:t xml:space="preserve">this Team will endeavour to </w:t>
      </w:r>
      <w:r w:rsidR="00A6490F">
        <w:rPr>
          <w:rFonts w:cs="Times New Roman"/>
          <w:sz w:val="24"/>
          <w:szCs w:val="24"/>
        </w:rPr>
        <w:t xml:space="preserve">conduct online </w:t>
      </w:r>
      <w:r w:rsidR="00A6490F">
        <w:rPr>
          <w:rFonts w:cs="Times New Roman"/>
          <w:sz w:val="24"/>
          <w:szCs w:val="24"/>
        </w:rPr>
        <w:lastRenderedPageBreak/>
        <w:t xml:space="preserve">meetings </w:t>
      </w:r>
      <w:r w:rsidR="00773BF4">
        <w:rPr>
          <w:rFonts w:cs="Times New Roman"/>
          <w:sz w:val="24"/>
          <w:szCs w:val="24"/>
        </w:rPr>
        <w:t>in lieu of physical meetings</w:t>
      </w:r>
      <w:r w:rsidR="008B1F4C">
        <w:rPr>
          <w:rFonts w:cs="Times New Roman"/>
          <w:sz w:val="24"/>
          <w:szCs w:val="24"/>
        </w:rPr>
        <w:t xml:space="preserve"> to the fullest extent. Should there be a need for a physical meeting, this Team will</w:t>
      </w:r>
      <w:r w:rsidR="002149F9">
        <w:rPr>
          <w:rFonts w:cs="Times New Roman"/>
          <w:sz w:val="24"/>
          <w:szCs w:val="24"/>
        </w:rPr>
        <w:t xml:space="preserve"> a</w:t>
      </w:r>
      <w:r w:rsidR="001058C5">
        <w:rPr>
          <w:rFonts w:cs="Times New Roman"/>
          <w:sz w:val="24"/>
          <w:szCs w:val="24"/>
        </w:rPr>
        <w:t>dhere to</w:t>
      </w:r>
      <w:r w:rsidR="002149F9">
        <w:rPr>
          <w:rFonts w:cs="Times New Roman"/>
          <w:sz w:val="24"/>
          <w:szCs w:val="24"/>
        </w:rPr>
        <w:t xml:space="preserve"> safe distancing measures as required by Nanyang Technological University’s guidelines</w:t>
      </w:r>
      <w:r w:rsidR="001058C5">
        <w:rPr>
          <w:rFonts w:cs="Times New Roman"/>
          <w:sz w:val="24"/>
          <w:szCs w:val="24"/>
        </w:rPr>
        <w:t xml:space="preserve">, </w:t>
      </w:r>
      <w:r w:rsidR="000D1BE0">
        <w:rPr>
          <w:rFonts w:cs="Times New Roman"/>
          <w:sz w:val="24"/>
          <w:szCs w:val="24"/>
        </w:rPr>
        <w:t xml:space="preserve">wearing masks and </w:t>
      </w:r>
      <w:r w:rsidR="001058C5">
        <w:rPr>
          <w:rFonts w:cs="Times New Roman"/>
          <w:sz w:val="24"/>
          <w:szCs w:val="24"/>
        </w:rPr>
        <w:t xml:space="preserve">maintaining </w:t>
      </w:r>
      <w:r w:rsidR="00C27DC4">
        <w:rPr>
          <w:rFonts w:cs="Times New Roman"/>
          <w:sz w:val="24"/>
          <w:szCs w:val="24"/>
        </w:rPr>
        <w:t xml:space="preserve">at least 1 metre distance between </w:t>
      </w:r>
      <w:r w:rsidR="00895217">
        <w:rPr>
          <w:rFonts w:cs="Times New Roman"/>
          <w:sz w:val="24"/>
          <w:szCs w:val="24"/>
        </w:rPr>
        <w:t>individual members</w:t>
      </w:r>
      <w:r w:rsidR="000D1BE0">
        <w:rPr>
          <w:rFonts w:cs="Times New Roman"/>
          <w:sz w:val="24"/>
          <w:szCs w:val="24"/>
        </w:rPr>
        <w:t>.</w:t>
      </w:r>
    </w:p>
    <w:p w14:paraId="17A2A6E7" w14:textId="77777777" w:rsidR="00297BEE" w:rsidRPr="003112AE" w:rsidRDefault="00297BEE" w:rsidP="003112AE">
      <w:pPr>
        <w:spacing w:line="360" w:lineRule="auto"/>
        <w:jc w:val="both"/>
        <w:rPr>
          <w:rFonts w:cs="Times New Roman"/>
          <w:sz w:val="24"/>
          <w:szCs w:val="24"/>
        </w:rPr>
      </w:pPr>
    </w:p>
    <w:p w14:paraId="7E319F65" w14:textId="77777777" w:rsidR="00B31435" w:rsidRPr="003112AE" w:rsidRDefault="00B31435" w:rsidP="003112AE">
      <w:pPr>
        <w:spacing w:line="360" w:lineRule="auto"/>
        <w:jc w:val="both"/>
        <w:rPr>
          <w:rFonts w:cs="Times New Roman"/>
          <w:sz w:val="24"/>
          <w:szCs w:val="24"/>
        </w:rPr>
      </w:pPr>
      <w:r w:rsidRPr="003112AE">
        <w:rPr>
          <w:rFonts w:cs="Times New Roman"/>
          <w:sz w:val="24"/>
          <w:szCs w:val="24"/>
        </w:rPr>
        <w:t> </w:t>
      </w:r>
    </w:p>
    <w:p w14:paraId="41CAF2FA" w14:textId="77777777" w:rsidR="00DD1E1E" w:rsidRPr="003112AE" w:rsidRDefault="00DD1E1E" w:rsidP="003112AE">
      <w:pPr>
        <w:spacing w:line="360" w:lineRule="auto"/>
        <w:jc w:val="both"/>
        <w:rPr>
          <w:rFonts w:cs="Times New Roman"/>
          <w:sz w:val="24"/>
          <w:szCs w:val="24"/>
        </w:rPr>
        <w:sectPr w:rsidR="00DD1E1E" w:rsidRPr="003112AE" w:rsidSect="00806791">
          <w:pgSz w:w="16838" w:h="11906" w:orient="landscape"/>
          <w:pgMar w:top="851" w:right="851" w:bottom="851" w:left="851" w:header="708" w:footer="708" w:gutter="0"/>
          <w:cols w:space="708"/>
          <w:docGrid w:linePitch="360"/>
        </w:sectPr>
      </w:pPr>
    </w:p>
    <w:p w14:paraId="44DC1553" w14:textId="239E404F" w:rsidR="00CA5AD7" w:rsidRDefault="00950E42" w:rsidP="00CA5AD7">
      <w:pPr>
        <w:pStyle w:val="EE8101-Heading1"/>
      </w:pPr>
      <w:bookmarkStart w:id="38" w:name="_Toc61051102"/>
      <w:bookmarkStart w:id="39" w:name="_Toc71492993"/>
      <w:r>
        <w:lastRenderedPageBreak/>
        <w:t>7</w:t>
      </w:r>
      <w:r w:rsidR="00A8734F" w:rsidRPr="006D0889">
        <w:t xml:space="preserve">. </w:t>
      </w:r>
      <w:r w:rsidR="00B31435" w:rsidRPr="006D0889">
        <w:t>References</w:t>
      </w:r>
      <w:bookmarkEnd w:id="38"/>
      <w:bookmarkEnd w:id="39"/>
      <w:r w:rsidR="00CA5AD7">
        <w:fldChar w:fldCharType="begin"/>
      </w:r>
      <w:r w:rsidR="00CA5AD7">
        <w:instrText xml:space="preserve"> BIBLIOGRAPHY  \l 18441 </w:instrText>
      </w:r>
      <w:r w:rsidR="00CA5AD7"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9872"/>
      </w:tblGrid>
      <w:tr w:rsidR="00CA5AD7" w14:paraId="6203852E" w14:textId="77777777">
        <w:trPr>
          <w:divId w:val="25570925"/>
          <w:tblCellSpacing w:w="15" w:type="dxa"/>
        </w:trPr>
        <w:tc>
          <w:tcPr>
            <w:tcW w:w="50" w:type="pct"/>
            <w:hideMark/>
          </w:tcPr>
          <w:p w14:paraId="27B7411A" w14:textId="4DE427EA" w:rsidR="00CA5AD7" w:rsidRDefault="00CA5AD7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3C4945B2" w14:textId="77777777" w:rsidR="00CA5AD7" w:rsidRDefault="00CA5AD7">
            <w:pPr>
              <w:pStyle w:val="Bibliography"/>
              <w:rPr>
                <w:noProof/>
              </w:rPr>
            </w:pPr>
            <w:r>
              <w:rPr>
                <w:noProof/>
              </w:rPr>
              <w:t>World Health Organisation, “Deafness and hearing loss,” 1 March 2020. [Online]. Available: https://www.who.int/news-room/fact-sheets/detail/deafness-and-hearing-loss. [Accessed 6 January 2021].</w:t>
            </w:r>
          </w:p>
        </w:tc>
      </w:tr>
      <w:tr w:rsidR="00CA5AD7" w14:paraId="4AAF947D" w14:textId="77777777">
        <w:trPr>
          <w:divId w:val="25570925"/>
          <w:tblCellSpacing w:w="15" w:type="dxa"/>
        </w:trPr>
        <w:tc>
          <w:tcPr>
            <w:tcW w:w="50" w:type="pct"/>
            <w:hideMark/>
          </w:tcPr>
          <w:p w14:paraId="3C193131" w14:textId="77777777" w:rsidR="00CA5AD7" w:rsidRDefault="00CA5AD7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2D810BD4" w14:textId="77777777" w:rsidR="00CA5AD7" w:rsidRDefault="00CA5AD7">
            <w:pPr>
              <w:pStyle w:val="Bibliography"/>
              <w:rPr>
                <w:noProof/>
              </w:rPr>
            </w:pPr>
            <w:r>
              <w:rPr>
                <w:noProof/>
              </w:rPr>
              <w:t>National Institute on Deafness and Other Communication Disorders, “What is American Sign Language (ASL) | NIDCD,” National Institute on Deafness and Other Communication Disorders, March 2019. [Online]. Available: https://www.nidcd.nih.gov/health/american-sign-language. [Accessed 9 January 2021].</w:t>
            </w:r>
          </w:p>
        </w:tc>
      </w:tr>
      <w:tr w:rsidR="00CA5AD7" w14:paraId="422C3F88" w14:textId="77777777">
        <w:trPr>
          <w:divId w:val="25570925"/>
          <w:tblCellSpacing w:w="15" w:type="dxa"/>
        </w:trPr>
        <w:tc>
          <w:tcPr>
            <w:tcW w:w="50" w:type="pct"/>
            <w:hideMark/>
          </w:tcPr>
          <w:p w14:paraId="4CE05C65" w14:textId="77777777" w:rsidR="00CA5AD7" w:rsidRDefault="00CA5AD7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5645787D" w14:textId="77777777" w:rsidR="00CA5AD7" w:rsidRDefault="00CA5AD7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J. E. Nash and A. Nash, Deafness in society, Massachusetts: Lexington Books, 1981. </w:t>
            </w:r>
          </w:p>
        </w:tc>
      </w:tr>
      <w:tr w:rsidR="00CA5AD7" w14:paraId="14E08F54" w14:textId="77777777">
        <w:trPr>
          <w:divId w:val="25570925"/>
          <w:tblCellSpacing w:w="15" w:type="dxa"/>
        </w:trPr>
        <w:tc>
          <w:tcPr>
            <w:tcW w:w="50" w:type="pct"/>
            <w:hideMark/>
          </w:tcPr>
          <w:p w14:paraId="368E225E" w14:textId="77777777" w:rsidR="00CA5AD7" w:rsidRDefault="00CA5AD7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14:paraId="05C94173" w14:textId="77777777" w:rsidR="00CA5AD7" w:rsidRDefault="00CA5AD7">
            <w:pPr>
              <w:pStyle w:val="Bibliography"/>
              <w:rPr>
                <w:noProof/>
              </w:rPr>
            </w:pPr>
            <w:r>
              <w:rPr>
                <w:noProof/>
              </w:rPr>
              <w:t>D. Li and H. Li, “Welcome to WLASL Homepage | WLASL,” GitHub, Inc., 20 Jan 2020. [Online]. Available: https://dxli94.github.io/WLASL/. [Accessed 9 January 2021].</w:t>
            </w:r>
          </w:p>
        </w:tc>
      </w:tr>
      <w:tr w:rsidR="00CA5AD7" w14:paraId="58EE992F" w14:textId="77777777">
        <w:trPr>
          <w:divId w:val="25570925"/>
          <w:tblCellSpacing w:w="15" w:type="dxa"/>
        </w:trPr>
        <w:tc>
          <w:tcPr>
            <w:tcW w:w="50" w:type="pct"/>
            <w:hideMark/>
          </w:tcPr>
          <w:p w14:paraId="05E745FD" w14:textId="77777777" w:rsidR="00CA5AD7" w:rsidRDefault="00CA5AD7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14:paraId="14749E6E" w14:textId="77777777" w:rsidR="00CA5AD7" w:rsidRDefault="00CA5AD7">
            <w:pPr>
              <w:pStyle w:val="Bibliography"/>
              <w:rPr>
                <w:noProof/>
              </w:rPr>
            </w:pPr>
            <w:r>
              <w:rPr>
                <w:noProof/>
              </w:rPr>
              <w:t>Boston Unversity, Rutgers University, “American Sign Language Linguistic Research Project (ASLLRP) Data Access Interface (DAI),” Boston Unversity, 2008. [Online]. Available: http://dai.cs.rutgers.edu/dai/s/signbank. [Accessed 9 January 2021].</w:t>
            </w:r>
          </w:p>
        </w:tc>
      </w:tr>
      <w:tr w:rsidR="00CA5AD7" w14:paraId="07CD50EE" w14:textId="77777777">
        <w:trPr>
          <w:divId w:val="25570925"/>
          <w:tblCellSpacing w:w="15" w:type="dxa"/>
        </w:trPr>
        <w:tc>
          <w:tcPr>
            <w:tcW w:w="50" w:type="pct"/>
            <w:hideMark/>
          </w:tcPr>
          <w:p w14:paraId="547774E4" w14:textId="77777777" w:rsidR="00CA5AD7" w:rsidRDefault="00CA5AD7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14:paraId="05CC4059" w14:textId="77777777" w:rsidR="00CA5AD7" w:rsidRDefault="00CA5AD7">
            <w:pPr>
              <w:pStyle w:val="Bibliography"/>
              <w:rPr>
                <w:noProof/>
              </w:rPr>
            </w:pPr>
            <w:r>
              <w:rPr>
                <w:noProof/>
              </w:rPr>
              <w:t>W. Li , “Dr Wanqing Li (UOW) | MSR Gesture3D,” Google, 7 November 2011. [Online]. Available: https://sites.google.com/view/wanqingli/data-sets/msr-gesture3d. [Accessed 9 January 2021].</w:t>
            </w:r>
          </w:p>
        </w:tc>
      </w:tr>
      <w:tr w:rsidR="00CA5AD7" w14:paraId="21C827E8" w14:textId="77777777">
        <w:trPr>
          <w:divId w:val="25570925"/>
          <w:tblCellSpacing w:w="15" w:type="dxa"/>
        </w:trPr>
        <w:tc>
          <w:tcPr>
            <w:tcW w:w="50" w:type="pct"/>
            <w:hideMark/>
          </w:tcPr>
          <w:p w14:paraId="6AA66F95" w14:textId="77777777" w:rsidR="00CA5AD7" w:rsidRDefault="00CA5AD7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0" w:type="auto"/>
            <w:hideMark/>
          </w:tcPr>
          <w:p w14:paraId="0E139F04" w14:textId="77777777" w:rsidR="00CA5AD7" w:rsidRDefault="00CA5AD7">
            <w:pPr>
              <w:pStyle w:val="Bibliography"/>
              <w:rPr>
                <w:noProof/>
              </w:rPr>
            </w:pPr>
            <w:r>
              <w:rPr>
                <w:noProof/>
              </w:rPr>
              <w:t>Google LLC, “Hands - mediapipe,” Google LLC, 2020. [Online]. Available: https://google.github.io/mediapipe/solutions/hands. [Accessed 9 January 2021].</w:t>
            </w:r>
          </w:p>
        </w:tc>
      </w:tr>
      <w:tr w:rsidR="00CA5AD7" w14:paraId="3415BC23" w14:textId="77777777">
        <w:trPr>
          <w:divId w:val="25570925"/>
          <w:tblCellSpacing w:w="15" w:type="dxa"/>
        </w:trPr>
        <w:tc>
          <w:tcPr>
            <w:tcW w:w="50" w:type="pct"/>
            <w:hideMark/>
          </w:tcPr>
          <w:p w14:paraId="16AFC5C0" w14:textId="77777777" w:rsidR="00CA5AD7" w:rsidRDefault="00CA5AD7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[8] </w:t>
            </w:r>
          </w:p>
        </w:tc>
        <w:tc>
          <w:tcPr>
            <w:tcW w:w="0" w:type="auto"/>
            <w:hideMark/>
          </w:tcPr>
          <w:p w14:paraId="704221C0" w14:textId="77777777" w:rsidR="00CA5AD7" w:rsidRDefault="00CA5AD7">
            <w:pPr>
              <w:pStyle w:val="Bibliography"/>
              <w:rPr>
                <w:noProof/>
              </w:rPr>
            </w:pPr>
            <w:r>
              <w:rPr>
                <w:noProof/>
              </w:rPr>
              <w:t>Google LLC, “Compute Engine: Virtual Machines (VMs) | Google Cloud,” Google LLC, [Online]. Available: https://cloud.google.com/compute/. [Accessed 9 January 2021].</w:t>
            </w:r>
          </w:p>
        </w:tc>
      </w:tr>
    </w:tbl>
    <w:p w14:paraId="40DF4815" w14:textId="77777777" w:rsidR="00CA5AD7" w:rsidRDefault="00CA5AD7">
      <w:pPr>
        <w:divId w:val="25570925"/>
        <w:rPr>
          <w:rFonts w:eastAsia="Times New Roman"/>
          <w:noProof/>
        </w:rPr>
      </w:pPr>
    </w:p>
    <w:p w14:paraId="6E8F7030" w14:textId="50DD1E67" w:rsidR="00CA5AD7" w:rsidRPr="00CA5AD7" w:rsidRDefault="00CA5AD7" w:rsidP="00CA5AD7">
      <w:r>
        <w:fldChar w:fldCharType="end"/>
      </w:r>
    </w:p>
    <w:p w14:paraId="2214AC2E" w14:textId="77777777" w:rsidR="002B55AF" w:rsidRPr="00CA5AD7" w:rsidRDefault="002B55AF" w:rsidP="00CA5AD7"/>
    <w:sectPr w:rsidR="002B55AF" w:rsidRPr="00CA5AD7" w:rsidSect="00E50060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59170" w14:textId="77777777" w:rsidR="00683982" w:rsidRDefault="00683982" w:rsidP="0033766A">
      <w:pPr>
        <w:spacing w:after="0" w:line="240" w:lineRule="auto"/>
      </w:pPr>
      <w:r>
        <w:separator/>
      </w:r>
    </w:p>
  </w:endnote>
  <w:endnote w:type="continuationSeparator" w:id="0">
    <w:p w14:paraId="211D4680" w14:textId="77777777" w:rsidR="00683982" w:rsidRDefault="00683982" w:rsidP="0033766A">
      <w:pPr>
        <w:spacing w:after="0" w:line="240" w:lineRule="auto"/>
      </w:pPr>
      <w:r>
        <w:continuationSeparator/>
      </w:r>
    </w:p>
  </w:endnote>
  <w:endnote w:type="continuationNotice" w:id="1">
    <w:p w14:paraId="081358C8" w14:textId="77777777" w:rsidR="00683982" w:rsidRDefault="006839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53251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5BDDF9" w14:textId="7747C546" w:rsidR="0033766A" w:rsidRDefault="003376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CD2D32" w14:textId="77777777" w:rsidR="0033766A" w:rsidRDefault="003376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71617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A97776" w14:textId="39AEF7F2" w:rsidR="008574AC" w:rsidRDefault="00C75197" w:rsidP="00D818D6">
        <w:pPr>
          <w:pStyle w:val="Footer"/>
          <w:jc w:val="right"/>
        </w:pPr>
        <w:r>
          <w:t xml:space="preserve">Page </w:t>
        </w:r>
        <w:r w:rsidR="00D818D6">
          <w:fldChar w:fldCharType="begin"/>
        </w:r>
        <w:r w:rsidR="00D818D6">
          <w:instrText xml:space="preserve"> PAGE   \* MERGEFORMAT </w:instrText>
        </w:r>
        <w:r w:rsidR="00D818D6">
          <w:fldChar w:fldCharType="separate"/>
        </w:r>
        <w:r w:rsidR="00D818D6">
          <w:rPr>
            <w:noProof/>
          </w:rPr>
          <w:t>2</w:t>
        </w:r>
        <w:r w:rsidR="00D818D6">
          <w:rPr>
            <w:noProof/>
          </w:rPr>
          <w:fldChar w:fldCharType="end"/>
        </w:r>
        <w:r w:rsidR="004E4999">
          <w:rPr>
            <w:noProof/>
          </w:rPr>
          <w:t xml:space="preserve"> </w:t>
        </w:r>
        <w:r>
          <w:rPr>
            <w:noProof/>
          </w:rPr>
          <w:t>of</w:t>
        </w:r>
        <w:r w:rsidR="004E4999">
          <w:rPr>
            <w:noProof/>
          </w:rPr>
          <w:t xml:space="preserve"> 1</w:t>
        </w:r>
        <w:r w:rsidR="00206553">
          <w:rPr>
            <w:noProof/>
          </w:rPr>
          <w:t>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C513E" w14:textId="77777777" w:rsidR="00683982" w:rsidRDefault="00683982" w:rsidP="0033766A">
      <w:pPr>
        <w:spacing w:after="0" w:line="240" w:lineRule="auto"/>
      </w:pPr>
      <w:r>
        <w:separator/>
      </w:r>
    </w:p>
  </w:footnote>
  <w:footnote w:type="continuationSeparator" w:id="0">
    <w:p w14:paraId="6A36C7AA" w14:textId="77777777" w:rsidR="00683982" w:rsidRDefault="00683982" w:rsidP="0033766A">
      <w:pPr>
        <w:spacing w:after="0" w:line="240" w:lineRule="auto"/>
      </w:pPr>
      <w:r>
        <w:continuationSeparator/>
      </w:r>
    </w:p>
  </w:footnote>
  <w:footnote w:type="continuationNotice" w:id="1">
    <w:p w14:paraId="79576DD8" w14:textId="77777777" w:rsidR="00683982" w:rsidRDefault="0068398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5A92"/>
    <w:multiLevelType w:val="multilevel"/>
    <w:tmpl w:val="A1BA04E2"/>
    <w:numStyleLink w:val="SAFNumbering"/>
  </w:abstractNum>
  <w:abstractNum w:abstractNumId="1" w15:restartNumberingAfterBreak="0">
    <w:nsid w:val="02F23281"/>
    <w:multiLevelType w:val="hybridMultilevel"/>
    <w:tmpl w:val="C256E682"/>
    <w:lvl w:ilvl="0" w:tplc="DA4C137C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 w:tplc="E924AC1E">
      <w:start w:val="3"/>
      <w:numFmt w:val="decimal"/>
      <w:lvlText w:val="%1.%2."/>
      <w:lvlJc w:val="left"/>
      <w:pPr>
        <w:ind w:left="720" w:hanging="540"/>
      </w:pPr>
      <w:rPr>
        <w:rFonts w:hint="default"/>
      </w:rPr>
    </w:lvl>
    <w:lvl w:ilvl="2" w:tplc="A7A26EA0">
      <w:start w:val="1"/>
      <w:numFmt w:val="decimal"/>
      <w:lvlText w:val="%1.%2.%3."/>
      <w:lvlJc w:val="left"/>
      <w:pPr>
        <w:ind w:left="720" w:hanging="720"/>
      </w:pPr>
      <w:rPr>
        <w:rFonts w:hint="default"/>
        <w:sz w:val="24"/>
        <w:szCs w:val="24"/>
      </w:rPr>
    </w:lvl>
    <w:lvl w:ilvl="3" w:tplc="1FE4E30C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plc="F52C5FFA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plc="66FEA616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plc="0862E3AE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plc="38EC1604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plc="06FC34DC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4C1071D"/>
    <w:multiLevelType w:val="hybridMultilevel"/>
    <w:tmpl w:val="2D2A2F9C"/>
    <w:lvl w:ilvl="0" w:tplc="D8F024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E440F9C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 w:tplc="2FBE1490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plc="1B8AFF2C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plc="F5FC4D0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plc="1D3E1FD4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plc="6A28141A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plc="B1FA72CA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plc="18ACFE7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69E0D5D"/>
    <w:multiLevelType w:val="hybridMultilevel"/>
    <w:tmpl w:val="9F60D04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F52B3"/>
    <w:multiLevelType w:val="hybridMultilevel"/>
    <w:tmpl w:val="A1BA04E2"/>
    <w:styleLink w:val="SAFNumbering"/>
    <w:lvl w:ilvl="0" w:tplc="0FD82A7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1" w:tplc="366ADA02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2" w:tplc="00563A4A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3" w:tplc="98B61756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4" w:tplc="82881208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 w:tplc="2340AD2E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 w:tplc="5768B908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7" w:tplc="F65826A4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8" w:tplc="CCB62154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  <w:b w:val="0"/>
        <w:i w:val="0"/>
        <w:sz w:val="24"/>
      </w:rPr>
    </w:lvl>
  </w:abstractNum>
  <w:abstractNum w:abstractNumId="5" w15:restartNumberingAfterBreak="0">
    <w:nsid w:val="22392DEF"/>
    <w:multiLevelType w:val="hybridMultilevel"/>
    <w:tmpl w:val="2D2A2F9C"/>
    <w:lvl w:ilvl="0" w:tplc="DAAA4C3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sz w:val="28"/>
        <w:szCs w:val="32"/>
      </w:rPr>
    </w:lvl>
    <w:lvl w:ilvl="1" w:tplc="B1104B18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 w:tplc="537412BA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plc="D47C5A4A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plc="5F384B32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plc="41C69584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plc="9844F2EC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plc="FCA8563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plc="DC380EE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26B262F"/>
    <w:multiLevelType w:val="hybridMultilevel"/>
    <w:tmpl w:val="449C6D68"/>
    <w:lvl w:ilvl="0" w:tplc="2EFCBE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68E82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798ED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F52E3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1FAFE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5CE81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8CC33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3B603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9FCED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9D6135"/>
    <w:multiLevelType w:val="hybridMultilevel"/>
    <w:tmpl w:val="0A68B35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48452A"/>
    <w:multiLevelType w:val="hybridMultilevel"/>
    <w:tmpl w:val="240890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83AA6"/>
    <w:multiLevelType w:val="hybridMultilevel"/>
    <w:tmpl w:val="6C32421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A4F21"/>
    <w:multiLevelType w:val="hybridMultilevel"/>
    <w:tmpl w:val="C882BEA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2F0108"/>
    <w:multiLevelType w:val="hybridMultilevel"/>
    <w:tmpl w:val="71A08C18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6A24BD"/>
    <w:multiLevelType w:val="hybridMultilevel"/>
    <w:tmpl w:val="FFFFFFFF"/>
    <w:lvl w:ilvl="0" w:tplc="45D202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325E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9C83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084E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100E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D496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CA6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6403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849F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804A35"/>
    <w:multiLevelType w:val="hybridMultilevel"/>
    <w:tmpl w:val="3C14495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D97B9D"/>
    <w:multiLevelType w:val="hybridMultilevel"/>
    <w:tmpl w:val="830E3E30"/>
    <w:lvl w:ilvl="0" w:tplc="95A8D1F2">
      <w:start w:val="4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D3DC34FE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plc="51AC849E">
      <w:start w:val="2"/>
      <w:numFmt w:val="decimal"/>
      <w:lvlText w:val="%1.%2.%3."/>
      <w:lvlJc w:val="left"/>
      <w:pPr>
        <w:ind w:left="720" w:hanging="720"/>
      </w:pPr>
      <w:rPr>
        <w:rFonts w:hint="default"/>
        <w:sz w:val="28"/>
        <w:szCs w:val="28"/>
      </w:rPr>
    </w:lvl>
    <w:lvl w:ilvl="3" w:tplc="0752120C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plc="C6B82D20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plc="ADBE03F6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plc="2C74BFB0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plc="745EC9E0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 w:tplc="5560DCEE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BBA1B6F"/>
    <w:multiLevelType w:val="hybridMultilevel"/>
    <w:tmpl w:val="67CA4B8E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7039C0"/>
    <w:multiLevelType w:val="hybridMultilevel"/>
    <w:tmpl w:val="E78C7030"/>
    <w:lvl w:ilvl="0" w:tplc="4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FDD5418"/>
    <w:multiLevelType w:val="hybridMultilevel"/>
    <w:tmpl w:val="A1BA04E2"/>
    <w:numStyleLink w:val="SAFNumbering"/>
  </w:abstractNum>
  <w:abstractNum w:abstractNumId="18" w15:restartNumberingAfterBreak="0">
    <w:nsid w:val="45517302"/>
    <w:multiLevelType w:val="hybridMultilevel"/>
    <w:tmpl w:val="B43AABCE"/>
    <w:lvl w:ilvl="0" w:tplc="89AE50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BCC78F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03CA7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26AA6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2DCB3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D741E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95A66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98865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9FA4A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60C43"/>
    <w:multiLevelType w:val="hybridMultilevel"/>
    <w:tmpl w:val="FFFFFFFF"/>
    <w:lvl w:ilvl="0" w:tplc="5652E7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BE43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EA79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D8B8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230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6CD5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14A4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8231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18DC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5C0689"/>
    <w:multiLevelType w:val="hybridMultilevel"/>
    <w:tmpl w:val="A1BA04E2"/>
    <w:numStyleLink w:val="SAFNumbering"/>
  </w:abstractNum>
  <w:abstractNum w:abstractNumId="21" w15:restartNumberingAfterBreak="0">
    <w:nsid w:val="5D6420D2"/>
    <w:multiLevelType w:val="hybridMultilevel"/>
    <w:tmpl w:val="9DF42F9C"/>
    <w:lvl w:ilvl="0" w:tplc="9D949E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B2664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69061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CAE4A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A34A2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874EF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7B6BB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63808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1F89B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295E98"/>
    <w:multiLevelType w:val="hybridMultilevel"/>
    <w:tmpl w:val="E78C7030"/>
    <w:lvl w:ilvl="0" w:tplc="4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36E4F09"/>
    <w:multiLevelType w:val="hybridMultilevel"/>
    <w:tmpl w:val="94C00C00"/>
    <w:lvl w:ilvl="0" w:tplc="6C404C3A">
      <w:numFmt w:val="none"/>
      <w:lvlText w:val=""/>
      <w:lvlJc w:val="left"/>
      <w:pPr>
        <w:tabs>
          <w:tab w:val="num" w:pos="360"/>
        </w:tabs>
      </w:pPr>
    </w:lvl>
    <w:lvl w:ilvl="1" w:tplc="48090019">
      <w:start w:val="1"/>
      <w:numFmt w:val="lowerLetter"/>
      <w:lvlText w:val="%2."/>
      <w:lvlJc w:val="left"/>
      <w:pPr>
        <w:ind w:left="590" w:hanging="360"/>
      </w:pPr>
    </w:lvl>
    <w:lvl w:ilvl="2" w:tplc="4809001B">
      <w:start w:val="1"/>
      <w:numFmt w:val="lowerRoman"/>
      <w:lvlText w:val="%3."/>
      <w:lvlJc w:val="right"/>
      <w:pPr>
        <w:ind w:left="1310" w:hanging="180"/>
      </w:pPr>
    </w:lvl>
    <w:lvl w:ilvl="3" w:tplc="4809000F" w:tentative="1">
      <w:start w:val="1"/>
      <w:numFmt w:val="decimal"/>
      <w:lvlText w:val="%4."/>
      <w:lvlJc w:val="left"/>
      <w:pPr>
        <w:ind w:left="2030" w:hanging="360"/>
      </w:pPr>
    </w:lvl>
    <w:lvl w:ilvl="4" w:tplc="48090019" w:tentative="1">
      <w:start w:val="1"/>
      <w:numFmt w:val="lowerLetter"/>
      <w:lvlText w:val="%5."/>
      <w:lvlJc w:val="left"/>
      <w:pPr>
        <w:ind w:left="2750" w:hanging="360"/>
      </w:pPr>
    </w:lvl>
    <w:lvl w:ilvl="5" w:tplc="4809001B" w:tentative="1">
      <w:start w:val="1"/>
      <w:numFmt w:val="lowerRoman"/>
      <w:lvlText w:val="%6."/>
      <w:lvlJc w:val="right"/>
      <w:pPr>
        <w:ind w:left="3470" w:hanging="180"/>
      </w:pPr>
    </w:lvl>
    <w:lvl w:ilvl="6" w:tplc="4809000F" w:tentative="1">
      <w:start w:val="1"/>
      <w:numFmt w:val="decimal"/>
      <w:lvlText w:val="%7."/>
      <w:lvlJc w:val="left"/>
      <w:pPr>
        <w:ind w:left="4190" w:hanging="360"/>
      </w:pPr>
    </w:lvl>
    <w:lvl w:ilvl="7" w:tplc="48090019" w:tentative="1">
      <w:start w:val="1"/>
      <w:numFmt w:val="lowerLetter"/>
      <w:lvlText w:val="%8."/>
      <w:lvlJc w:val="left"/>
      <w:pPr>
        <w:ind w:left="4910" w:hanging="360"/>
      </w:pPr>
    </w:lvl>
    <w:lvl w:ilvl="8" w:tplc="4809001B" w:tentative="1">
      <w:start w:val="1"/>
      <w:numFmt w:val="lowerRoman"/>
      <w:lvlText w:val="%9."/>
      <w:lvlJc w:val="right"/>
      <w:pPr>
        <w:ind w:left="5630" w:hanging="180"/>
      </w:pPr>
    </w:lvl>
  </w:abstractNum>
  <w:abstractNum w:abstractNumId="24" w15:restartNumberingAfterBreak="0">
    <w:nsid w:val="67027C3A"/>
    <w:multiLevelType w:val="hybridMultilevel"/>
    <w:tmpl w:val="4809001D"/>
    <w:lvl w:ilvl="0" w:tplc="F6F2672A">
      <w:start w:val="1"/>
      <w:numFmt w:val="decimal"/>
      <w:lvlText w:val="%1)"/>
      <w:lvlJc w:val="left"/>
      <w:pPr>
        <w:ind w:left="360" w:hanging="360"/>
      </w:pPr>
    </w:lvl>
    <w:lvl w:ilvl="1" w:tplc="16507E6E">
      <w:start w:val="1"/>
      <w:numFmt w:val="lowerLetter"/>
      <w:lvlText w:val="%2)"/>
      <w:lvlJc w:val="left"/>
      <w:pPr>
        <w:ind w:left="720" w:hanging="360"/>
      </w:pPr>
    </w:lvl>
    <w:lvl w:ilvl="2" w:tplc="A0B4C104">
      <w:start w:val="1"/>
      <w:numFmt w:val="lowerRoman"/>
      <w:lvlText w:val="%3)"/>
      <w:lvlJc w:val="left"/>
      <w:pPr>
        <w:ind w:left="1080" w:hanging="360"/>
      </w:pPr>
    </w:lvl>
    <w:lvl w:ilvl="3" w:tplc="5A5C178A">
      <w:start w:val="1"/>
      <w:numFmt w:val="decimal"/>
      <w:lvlText w:val="(%4)"/>
      <w:lvlJc w:val="left"/>
      <w:pPr>
        <w:ind w:left="1440" w:hanging="360"/>
      </w:pPr>
    </w:lvl>
    <w:lvl w:ilvl="4" w:tplc="4EDEFDF4">
      <w:start w:val="1"/>
      <w:numFmt w:val="lowerLetter"/>
      <w:lvlText w:val="(%5)"/>
      <w:lvlJc w:val="left"/>
      <w:pPr>
        <w:ind w:left="1800" w:hanging="360"/>
      </w:pPr>
    </w:lvl>
    <w:lvl w:ilvl="5" w:tplc="198ECC1C">
      <w:start w:val="1"/>
      <w:numFmt w:val="lowerRoman"/>
      <w:lvlText w:val="(%6)"/>
      <w:lvlJc w:val="left"/>
      <w:pPr>
        <w:ind w:left="2160" w:hanging="360"/>
      </w:pPr>
    </w:lvl>
    <w:lvl w:ilvl="6" w:tplc="05FCE7BE">
      <w:start w:val="1"/>
      <w:numFmt w:val="decimal"/>
      <w:lvlText w:val="%7."/>
      <w:lvlJc w:val="left"/>
      <w:pPr>
        <w:ind w:left="2520" w:hanging="360"/>
      </w:pPr>
    </w:lvl>
    <w:lvl w:ilvl="7" w:tplc="17685BAA">
      <w:start w:val="1"/>
      <w:numFmt w:val="lowerLetter"/>
      <w:lvlText w:val="%8."/>
      <w:lvlJc w:val="left"/>
      <w:pPr>
        <w:ind w:left="2880" w:hanging="360"/>
      </w:pPr>
    </w:lvl>
    <w:lvl w:ilvl="8" w:tplc="EB54A19C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8182C2A"/>
    <w:multiLevelType w:val="hybridMultilevel"/>
    <w:tmpl w:val="FA30A6FC"/>
    <w:lvl w:ilvl="0" w:tplc="D39213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18869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B6A12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C38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8E80F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D92FE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6EE1B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37276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B2070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2A5140"/>
    <w:multiLevelType w:val="hybridMultilevel"/>
    <w:tmpl w:val="A2CAD05A"/>
    <w:lvl w:ilvl="0" w:tplc="CA84B9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680B0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07AB3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85677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D2C01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50C1A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E9E78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B8ABF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B9AFE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D018FF"/>
    <w:multiLevelType w:val="hybridMultilevel"/>
    <w:tmpl w:val="6C3E195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000A55"/>
    <w:multiLevelType w:val="hybridMultilevel"/>
    <w:tmpl w:val="3510FD84"/>
    <w:lvl w:ilvl="0" w:tplc="0408E6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174D7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6609D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28EE7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418C9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800E5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D46FE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5FA2E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6A6DC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E570DD"/>
    <w:multiLevelType w:val="hybridMultilevel"/>
    <w:tmpl w:val="A1BA04E2"/>
    <w:numStyleLink w:val="SAFNumbering"/>
  </w:abstractNum>
  <w:num w:numId="1">
    <w:abstractNumId w:val="4"/>
  </w:num>
  <w:num w:numId="2">
    <w:abstractNumId w:val="19"/>
  </w:num>
  <w:num w:numId="3">
    <w:abstractNumId w:val="27"/>
  </w:num>
  <w:num w:numId="4">
    <w:abstractNumId w:val="20"/>
    <w:lvlOverride w:ilvl="0">
      <w:lvl w:ilvl="0" w:tplc="623CF438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ascii="Times New Roman" w:hAnsi="Times New Roman" w:cs="Times New Roman" w:hint="default"/>
          <w:b/>
          <w:bCs w:val="0"/>
          <w:i w:val="0"/>
          <w:color w:val="auto"/>
          <w:sz w:val="32"/>
          <w:szCs w:val="44"/>
        </w:rPr>
      </w:lvl>
    </w:lvlOverride>
  </w:num>
  <w:num w:numId="5">
    <w:abstractNumId w:val="20"/>
    <w:lvlOverride w:ilvl="0">
      <w:lvl w:ilvl="0" w:tplc="623CF438">
        <w:start w:val="1"/>
        <w:numFmt w:val="decimal"/>
        <w:suff w:val="space"/>
        <w:lvlText w:val="%1."/>
        <w:lvlJc w:val="left"/>
        <w:pPr>
          <w:ind w:left="0" w:firstLine="0"/>
        </w:pPr>
        <w:rPr>
          <w:b w:val="0"/>
          <w:i w:val="0"/>
          <w:sz w:val="24"/>
        </w:rPr>
      </w:lvl>
    </w:lvlOverride>
    <w:lvlOverride w:ilvl="1">
      <w:lvl w:ilvl="1" w:tplc="BB3466D8">
        <w:start w:val="1"/>
        <w:numFmt w:val="decimal"/>
        <w:suff w:val="space"/>
        <w:lvlText w:val="%1.%2."/>
        <w:lvlJc w:val="left"/>
        <w:pPr>
          <w:ind w:left="425" w:firstLine="0"/>
        </w:pPr>
        <w:rPr>
          <w:b/>
          <w:bCs w:val="0"/>
          <w:i w:val="0"/>
          <w:sz w:val="32"/>
          <w:szCs w:val="40"/>
        </w:rPr>
      </w:lvl>
    </w:lvlOverride>
    <w:lvlOverride w:ilvl="2">
      <w:lvl w:ilvl="2" w:tplc="E73A1F02">
        <w:start w:val="1"/>
        <w:numFmt w:val="decimal"/>
        <w:lvlText w:val="%1.%2.%3."/>
        <w:lvlJc w:val="left"/>
        <w:pPr>
          <w:ind w:left="850" w:firstLine="0"/>
        </w:pPr>
        <w:rPr>
          <w:b/>
          <w:bCs w:val="0"/>
          <w:i w:val="0"/>
          <w:sz w:val="28"/>
          <w:szCs w:val="32"/>
        </w:rPr>
      </w:lvl>
    </w:lvlOverride>
    <w:lvlOverride w:ilvl="3">
      <w:lvl w:ilvl="3" w:tplc="0FAA7280">
        <w:start w:val="1"/>
        <w:numFmt w:val="decimal"/>
        <w:suff w:val="space"/>
        <w:lvlText w:val="%1.%2.%3.%4."/>
        <w:lvlJc w:val="left"/>
        <w:pPr>
          <w:ind w:left="1275" w:firstLine="0"/>
        </w:pPr>
        <w:rPr>
          <w:b w:val="0"/>
          <w:i w:val="0"/>
          <w:sz w:val="24"/>
        </w:rPr>
      </w:lvl>
    </w:lvlOverride>
    <w:lvlOverride w:ilvl="4">
      <w:lvl w:ilvl="4" w:tplc="29DA1DAA">
        <w:start w:val="1"/>
        <w:numFmt w:val="decimal"/>
        <w:suff w:val="space"/>
        <w:lvlText w:val="%1.%2.%3.%4.%5."/>
        <w:lvlJc w:val="left"/>
        <w:pPr>
          <w:ind w:left="1700" w:firstLine="0"/>
        </w:pPr>
        <w:rPr>
          <w:b w:val="0"/>
          <w:i w:val="0"/>
          <w:sz w:val="24"/>
        </w:rPr>
      </w:lvl>
    </w:lvlOverride>
    <w:lvlOverride w:ilvl="5">
      <w:lvl w:ilvl="5" w:tplc="60EA7636">
        <w:start w:val="1"/>
        <w:numFmt w:val="decimal"/>
        <w:suff w:val="space"/>
        <w:lvlText w:val="%1.%2.%3.%4.%5.%6."/>
        <w:lvlJc w:val="left"/>
        <w:pPr>
          <w:ind w:left="2125" w:firstLine="0"/>
        </w:pPr>
        <w:rPr>
          <w:b w:val="0"/>
          <w:i w:val="0"/>
          <w:sz w:val="24"/>
        </w:rPr>
      </w:lvl>
    </w:lvlOverride>
    <w:lvlOverride w:ilvl="6">
      <w:lvl w:ilvl="6" w:tplc="712C38E6">
        <w:start w:val="1"/>
        <w:numFmt w:val="decimal"/>
        <w:suff w:val="space"/>
        <w:lvlText w:val="%1.%2.%3.%4.%5.%6.%7."/>
        <w:lvlJc w:val="left"/>
        <w:pPr>
          <w:ind w:left="2550" w:firstLine="0"/>
        </w:pPr>
        <w:rPr>
          <w:b w:val="0"/>
          <w:i w:val="0"/>
          <w:sz w:val="24"/>
        </w:rPr>
      </w:lvl>
    </w:lvlOverride>
    <w:lvlOverride w:ilvl="7">
      <w:lvl w:ilvl="7" w:tplc="24A8B3A2">
        <w:start w:val="1"/>
        <w:numFmt w:val="decimal"/>
        <w:suff w:val="space"/>
        <w:lvlText w:val="%1.%2.%3.%4.%5.%6.%7.%8."/>
        <w:lvlJc w:val="left"/>
        <w:pPr>
          <w:ind w:left="2975" w:firstLine="0"/>
        </w:pPr>
        <w:rPr>
          <w:b w:val="0"/>
          <w:i w:val="0"/>
          <w:sz w:val="24"/>
        </w:rPr>
      </w:lvl>
    </w:lvlOverride>
    <w:lvlOverride w:ilvl="8">
      <w:lvl w:ilvl="8" w:tplc="E4067426">
        <w:start w:val="1"/>
        <w:numFmt w:val="decimal"/>
        <w:suff w:val="space"/>
        <w:lvlText w:val="%1.%2.%3.%4.%5.%6.%7.%8.%9."/>
        <w:lvlJc w:val="left"/>
        <w:pPr>
          <w:ind w:left="3400" w:firstLine="0"/>
        </w:pPr>
        <w:rPr>
          <w:b w:val="0"/>
          <w:i w:val="0"/>
          <w:sz w:val="24"/>
        </w:rPr>
      </w:lvl>
    </w:lvlOverride>
  </w:num>
  <w:num w:numId="6">
    <w:abstractNumId w:val="20"/>
    <w:lvlOverride w:ilvl="0">
      <w:lvl w:ilvl="0" w:tplc="623CF438">
        <w:start w:val="1"/>
        <w:numFmt w:val="decimal"/>
        <w:suff w:val="space"/>
        <w:lvlText w:val="%1."/>
        <w:lvlJc w:val="left"/>
        <w:pPr>
          <w:ind w:left="0" w:firstLine="0"/>
        </w:pPr>
        <w:rPr>
          <w:b/>
          <w:bCs w:val="0"/>
          <w:i w:val="0"/>
          <w:iCs/>
          <w:sz w:val="48"/>
          <w:szCs w:val="72"/>
        </w:rPr>
      </w:lvl>
    </w:lvlOverride>
    <w:lvlOverride w:ilvl="1">
      <w:lvl w:ilvl="1" w:tplc="BB3466D8">
        <w:start w:val="1"/>
        <w:numFmt w:val="decimal"/>
        <w:suff w:val="space"/>
        <w:lvlText w:val="%1.%2."/>
        <w:lvlJc w:val="left"/>
        <w:pPr>
          <w:ind w:left="425" w:firstLine="0"/>
        </w:pPr>
        <w:rPr>
          <w:b/>
          <w:bCs w:val="0"/>
          <w:i w:val="0"/>
          <w:iCs/>
          <w:sz w:val="28"/>
          <w:szCs w:val="40"/>
        </w:rPr>
      </w:lvl>
    </w:lvlOverride>
    <w:lvlOverride w:ilvl="2">
      <w:lvl w:ilvl="2" w:tplc="E73A1F02">
        <w:start w:val="1"/>
        <w:numFmt w:val="decimal"/>
        <w:lvlText w:val="%1.%2.%3."/>
        <w:lvlJc w:val="left"/>
        <w:pPr>
          <w:ind w:left="850" w:firstLine="0"/>
        </w:pPr>
        <w:rPr>
          <w:b/>
          <w:bCs w:val="0"/>
          <w:i w:val="0"/>
          <w:iCs/>
          <w:sz w:val="28"/>
          <w:szCs w:val="32"/>
        </w:rPr>
      </w:lvl>
    </w:lvlOverride>
    <w:lvlOverride w:ilvl="3">
      <w:lvl w:ilvl="3" w:tplc="0FAA7280">
        <w:start w:val="1"/>
        <w:numFmt w:val="decimal"/>
        <w:suff w:val="space"/>
        <w:lvlText w:val="%1.%2.%3.%4."/>
        <w:lvlJc w:val="left"/>
        <w:pPr>
          <w:ind w:left="1275" w:firstLine="0"/>
        </w:pPr>
        <w:rPr>
          <w:b/>
          <w:bCs w:val="0"/>
          <w:i w:val="0"/>
          <w:iCs/>
          <w:sz w:val="24"/>
        </w:rPr>
      </w:lvl>
    </w:lvlOverride>
  </w:num>
  <w:num w:numId="7">
    <w:abstractNumId w:val="3"/>
  </w:num>
  <w:num w:numId="8">
    <w:abstractNumId w:val="8"/>
  </w:num>
  <w:num w:numId="9">
    <w:abstractNumId w:val="1"/>
  </w:num>
  <w:num w:numId="10">
    <w:abstractNumId w:val="20"/>
    <w:lvlOverride w:ilvl="0">
      <w:lvl w:ilvl="0" w:tplc="623CF438">
        <w:start w:val="1"/>
        <w:numFmt w:val="decimal"/>
        <w:suff w:val="space"/>
        <w:lvlText w:val="%1."/>
        <w:lvlJc w:val="left"/>
        <w:pPr>
          <w:ind w:left="0" w:firstLine="0"/>
        </w:pPr>
        <w:rPr>
          <w:b/>
          <w:bCs w:val="0"/>
          <w:i w:val="0"/>
          <w:sz w:val="32"/>
          <w:szCs w:val="44"/>
        </w:rPr>
      </w:lvl>
    </w:lvlOverride>
  </w:num>
  <w:num w:numId="11">
    <w:abstractNumId w:val="28"/>
  </w:num>
  <w:num w:numId="12">
    <w:abstractNumId w:val="6"/>
  </w:num>
  <w:num w:numId="13">
    <w:abstractNumId w:val="18"/>
  </w:num>
  <w:num w:numId="14">
    <w:abstractNumId w:val="20"/>
  </w:num>
  <w:num w:numId="15">
    <w:abstractNumId w:val="24"/>
  </w:num>
  <w:num w:numId="16">
    <w:abstractNumId w:val="29"/>
  </w:num>
  <w:num w:numId="17">
    <w:abstractNumId w:val="23"/>
  </w:num>
  <w:num w:numId="18">
    <w:abstractNumId w:val="2"/>
  </w:num>
  <w:num w:numId="19">
    <w:abstractNumId w:val="5"/>
  </w:num>
  <w:num w:numId="20">
    <w:abstractNumId w:val="17"/>
  </w:num>
  <w:num w:numId="21">
    <w:abstractNumId w:val="20"/>
    <w:lvlOverride w:ilvl="0">
      <w:lvl w:ilvl="0" w:tplc="623CF438">
        <w:start w:val="1"/>
        <w:numFmt w:val="decimal"/>
        <w:suff w:val="space"/>
        <w:lvlText w:val="%1."/>
        <w:lvlJc w:val="left"/>
        <w:pPr>
          <w:ind w:left="0" w:firstLine="0"/>
        </w:pPr>
        <w:rPr>
          <w:b/>
          <w:bCs w:val="0"/>
          <w:i w:val="0"/>
          <w:iCs/>
          <w:sz w:val="48"/>
          <w:szCs w:val="72"/>
        </w:rPr>
      </w:lvl>
    </w:lvlOverride>
    <w:lvlOverride w:ilvl="1">
      <w:lvl w:ilvl="1" w:tplc="BB3466D8">
        <w:start w:val="1"/>
        <w:numFmt w:val="decimal"/>
        <w:suff w:val="space"/>
        <w:lvlText w:val="%1.%2."/>
        <w:lvlJc w:val="left"/>
        <w:pPr>
          <w:ind w:left="425" w:firstLine="0"/>
        </w:pPr>
        <w:rPr>
          <w:b/>
          <w:bCs w:val="0"/>
          <w:i w:val="0"/>
          <w:iCs/>
          <w:sz w:val="28"/>
          <w:szCs w:val="40"/>
        </w:rPr>
      </w:lvl>
    </w:lvlOverride>
    <w:lvlOverride w:ilvl="2">
      <w:lvl w:ilvl="2" w:tplc="E73A1F02">
        <w:start w:val="1"/>
        <w:numFmt w:val="decimal"/>
        <w:lvlText w:val="%1.%2.%3."/>
        <w:lvlJc w:val="left"/>
        <w:pPr>
          <w:ind w:left="850" w:firstLine="0"/>
        </w:pPr>
        <w:rPr>
          <w:b/>
          <w:bCs w:val="0"/>
          <w:i w:val="0"/>
          <w:iCs/>
          <w:sz w:val="28"/>
          <w:szCs w:val="32"/>
        </w:rPr>
      </w:lvl>
    </w:lvlOverride>
    <w:lvlOverride w:ilvl="3">
      <w:lvl w:ilvl="3" w:tplc="0FAA7280">
        <w:start w:val="1"/>
        <w:numFmt w:val="decimal"/>
        <w:suff w:val="space"/>
        <w:lvlText w:val="%1.%2.%3.%4."/>
        <w:lvlJc w:val="left"/>
        <w:pPr>
          <w:ind w:left="1275" w:firstLine="0"/>
        </w:pPr>
        <w:rPr>
          <w:b/>
          <w:bCs w:val="0"/>
          <w:i w:val="0"/>
          <w:iCs/>
          <w:sz w:val="24"/>
        </w:rPr>
      </w:lvl>
    </w:lvlOverride>
  </w:num>
  <w:num w:numId="22">
    <w:abstractNumId w:val="0"/>
  </w:num>
  <w:num w:numId="23">
    <w:abstractNumId w:val="14"/>
  </w:num>
  <w:num w:numId="24">
    <w:abstractNumId w:val="20"/>
    <w:lvlOverride w:ilvl="0">
      <w:lvl w:ilvl="0" w:tplc="623CF438">
        <w:start w:val="1"/>
        <w:numFmt w:val="decimal"/>
        <w:suff w:val="space"/>
        <w:lvlText w:val="%1."/>
        <w:lvlJc w:val="left"/>
        <w:pPr>
          <w:ind w:left="0" w:firstLine="0"/>
        </w:pPr>
        <w:rPr>
          <w:b/>
          <w:bCs w:val="0"/>
          <w:i w:val="0"/>
          <w:sz w:val="36"/>
          <w:szCs w:val="48"/>
        </w:rPr>
      </w:lvl>
    </w:lvlOverride>
  </w:num>
  <w:num w:numId="25">
    <w:abstractNumId w:val="7"/>
  </w:num>
  <w:num w:numId="26">
    <w:abstractNumId w:val="16"/>
  </w:num>
  <w:num w:numId="27">
    <w:abstractNumId w:val="22"/>
  </w:num>
  <w:num w:numId="28">
    <w:abstractNumId w:val="25"/>
  </w:num>
  <w:num w:numId="29">
    <w:abstractNumId w:val="21"/>
  </w:num>
  <w:num w:numId="30">
    <w:abstractNumId w:val="26"/>
  </w:num>
  <w:num w:numId="31">
    <w:abstractNumId w:val="12"/>
  </w:num>
  <w:num w:numId="32">
    <w:abstractNumId w:val="9"/>
  </w:num>
  <w:num w:numId="33">
    <w:abstractNumId w:val="11"/>
  </w:num>
  <w:num w:numId="34">
    <w:abstractNumId w:val="13"/>
  </w:num>
  <w:num w:numId="35">
    <w:abstractNumId w:val="10"/>
  </w:num>
  <w:num w:numId="36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2MDMyMTSzMDExMDdQ0lEKTi0uzszPAykwtKgFAAjs+dotAAAA"/>
  </w:docVars>
  <w:rsids>
    <w:rsidRoot w:val="00E50060"/>
    <w:rsid w:val="0000197F"/>
    <w:rsid w:val="00002570"/>
    <w:rsid w:val="000035F2"/>
    <w:rsid w:val="000048A0"/>
    <w:rsid w:val="00004F58"/>
    <w:rsid w:val="00005384"/>
    <w:rsid w:val="00005935"/>
    <w:rsid w:val="000064A3"/>
    <w:rsid w:val="00006C99"/>
    <w:rsid w:val="00006EFD"/>
    <w:rsid w:val="000073D0"/>
    <w:rsid w:val="00010500"/>
    <w:rsid w:val="00012202"/>
    <w:rsid w:val="00012EF4"/>
    <w:rsid w:val="00014C97"/>
    <w:rsid w:val="000154B5"/>
    <w:rsid w:val="0002071A"/>
    <w:rsid w:val="00021559"/>
    <w:rsid w:val="0002480C"/>
    <w:rsid w:val="000250BA"/>
    <w:rsid w:val="000276E9"/>
    <w:rsid w:val="0003050A"/>
    <w:rsid w:val="00030FB2"/>
    <w:rsid w:val="00032782"/>
    <w:rsid w:val="00032847"/>
    <w:rsid w:val="000331F2"/>
    <w:rsid w:val="00033F2E"/>
    <w:rsid w:val="0003420D"/>
    <w:rsid w:val="000344F4"/>
    <w:rsid w:val="00037620"/>
    <w:rsid w:val="000400F0"/>
    <w:rsid w:val="00040D95"/>
    <w:rsid w:val="00040DD1"/>
    <w:rsid w:val="000423B2"/>
    <w:rsid w:val="00042BFA"/>
    <w:rsid w:val="00042E4B"/>
    <w:rsid w:val="00042F30"/>
    <w:rsid w:val="0004571D"/>
    <w:rsid w:val="00045A71"/>
    <w:rsid w:val="00045C2E"/>
    <w:rsid w:val="00045EED"/>
    <w:rsid w:val="0004610C"/>
    <w:rsid w:val="0004691F"/>
    <w:rsid w:val="0004778D"/>
    <w:rsid w:val="0004794E"/>
    <w:rsid w:val="00050AAC"/>
    <w:rsid w:val="00050E1D"/>
    <w:rsid w:val="0005157A"/>
    <w:rsid w:val="0005295B"/>
    <w:rsid w:val="00056179"/>
    <w:rsid w:val="000568E9"/>
    <w:rsid w:val="0005711B"/>
    <w:rsid w:val="000572FB"/>
    <w:rsid w:val="00057594"/>
    <w:rsid w:val="0005785F"/>
    <w:rsid w:val="000606EC"/>
    <w:rsid w:val="00060749"/>
    <w:rsid w:val="000613D7"/>
    <w:rsid w:val="00061BE6"/>
    <w:rsid w:val="000623C7"/>
    <w:rsid w:val="000628A6"/>
    <w:rsid w:val="00062988"/>
    <w:rsid w:val="00062C01"/>
    <w:rsid w:val="00063CD9"/>
    <w:rsid w:val="0006494E"/>
    <w:rsid w:val="00064B75"/>
    <w:rsid w:val="000656A6"/>
    <w:rsid w:val="000676B9"/>
    <w:rsid w:val="0006784A"/>
    <w:rsid w:val="000712F8"/>
    <w:rsid w:val="000722F4"/>
    <w:rsid w:val="00075CD3"/>
    <w:rsid w:val="0007659F"/>
    <w:rsid w:val="00083248"/>
    <w:rsid w:val="000836CC"/>
    <w:rsid w:val="0008395F"/>
    <w:rsid w:val="00083E4F"/>
    <w:rsid w:val="000845B8"/>
    <w:rsid w:val="00085D21"/>
    <w:rsid w:val="00090920"/>
    <w:rsid w:val="00090946"/>
    <w:rsid w:val="0009295F"/>
    <w:rsid w:val="000935A4"/>
    <w:rsid w:val="00095D6A"/>
    <w:rsid w:val="00095FC1"/>
    <w:rsid w:val="000969F7"/>
    <w:rsid w:val="00097778"/>
    <w:rsid w:val="00097A74"/>
    <w:rsid w:val="00097BE3"/>
    <w:rsid w:val="00097ECD"/>
    <w:rsid w:val="000A01BE"/>
    <w:rsid w:val="000A12CA"/>
    <w:rsid w:val="000A246D"/>
    <w:rsid w:val="000A26A3"/>
    <w:rsid w:val="000A2A66"/>
    <w:rsid w:val="000A3851"/>
    <w:rsid w:val="000A395C"/>
    <w:rsid w:val="000A3ECE"/>
    <w:rsid w:val="000A42DF"/>
    <w:rsid w:val="000A4FC5"/>
    <w:rsid w:val="000A609F"/>
    <w:rsid w:val="000A6F6D"/>
    <w:rsid w:val="000A987E"/>
    <w:rsid w:val="000B09FB"/>
    <w:rsid w:val="000B130B"/>
    <w:rsid w:val="000B1572"/>
    <w:rsid w:val="000B37BA"/>
    <w:rsid w:val="000B3F8D"/>
    <w:rsid w:val="000B4190"/>
    <w:rsid w:val="000B5191"/>
    <w:rsid w:val="000B5A51"/>
    <w:rsid w:val="000B6179"/>
    <w:rsid w:val="000C0B24"/>
    <w:rsid w:val="000C0C45"/>
    <w:rsid w:val="000C1B58"/>
    <w:rsid w:val="000C203D"/>
    <w:rsid w:val="000C213D"/>
    <w:rsid w:val="000C24B6"/>
    <w:rsid w:val="000C2C85"/>
    <w:rsid w:val="000C48AD"/>
    <w:rsid w:val="000C65EE"/>
    <w:rsid w:val="000C71C3"/>
    <w:rsid w:val="000D1BE0"/>
    <w:rsid w:val="000D1D53"/>
    <w:rsid w:val="000D2191"/>
    <w:rsid w:val="000D283F"/>
    <w:rsid w:val="000D4619"/>
    <w:rsid w:val="000D4F08"/>
    <w:rsid w:val="000D56FB"/>
    <w:rsid w:val="000D64D9"/>
    <w:rsid w:val="000D6A1C"/>
    <w:rsid w:val="000D7270"/>
    <w:rsid w:val="000E050C"/>
    <w:rsid w:val="000E0A35"/>
    <w:rsid w:val="000E282E"/>
    <w:rsid w:val="000E3477"/>
    <w:rsid w:val="000E3500"/>
    <w:rsid w:val="000E6414"/>
    <w:rsid w:val="000E6CA3"/>
    <w:rsid w:val="000F0320"/>
    <w:rsid w:val="000F035C"/>
    <w:rsid w:val="000F236A"/>
    <w:rsid w:val="000F24E4"/>
    <w:rsid w:val="000F2C27"/>
    <w:rsid w:val="000F3DAF"/>
    <w:rsid w:val="000F5542"/>
    <w:rsid w:val="000F574C"/>
    <w:rsid w:val="00100FD3"/>
    <w:rsid w:val="00101247"/>
    <w:rsid w:val="00101572"/>
    <w:rsid w:val="00101C78"/>
    <w:rsid w:val="001035D8"/>
    <w:rsid w:val="0010442E"/>
    <w:rsid w:val="00105007"/>
    <w:rsid w:val="001058C5"/>
    <w:rsid w:val="001067F4"/>
    <w:rsid w:val="001106B1"/>
    <w:rsid w:val="00111A75"/>
    <w:rsid w:val="00112DF7"/>
    <w:rsid w:val="0011418A"/>
    <w:rsid w:val="00114BDC"/>
    <w:rsid w:val="00116CF8"/>
    <w:rsid w:val="0011714E"/>
    <w:rsid w:val="0011723A"/>
    <w:rsid w:val="00117595"/>
    <w:rsid w:val="001223BD"/>
    <w:rsid w:val="001228C4"/>
    <w:rsid w:val="001231CE"/>
    <w:rsid w:val="001238B9"/>
    <w:rsid w:val="00124422"/>
    <w:rsid w:val="001245B3"/>
    <w:rsid w:val="00126E56"/>
    <w:rsid w:val="001272FA"/>
    <w:rsid w:val="00127B92"/>
    <w:rsid w:val="001309FA"/>
    <w:rsid w:val="00131394"/>
    <w:rsid w:val="001342D2"/>
    <w:rsid w:val="0013449B"/>
    <w:rsid w:val="001352D7"/>
    <w:rsid w:val="001352F2"/>
    <w:rsid w:val="001360D7"/>
    <w:rsid w:val="00136283"/>
    <w:rsid w:val="0014023B"/>
    <w:rsid w:val="00140767"/>
    <w:rsid w:val="001411E1"/>
    <w:rsid w:val="00141504"/>
    <w:rsid w:val="001415AA"/>
    <w:rsid w:val="00141989"/>
    <w:rsid w:val="001419C1"/>
    <w:rsid w:val="00143556"/>
    <w:rsid w:val="00143A11"/>
    <w:rsid w:val="00145285"/>
    <w:rsid w:val="001455EE"/>
    <w:rsid w:val="0014642A"/>
    <w:rsid w:val="00146B0C"/>
    <w:rsid w:val="0014764C"/>
    <w:rsid w:val="0014791C"/>
    <w:rsid w:val="00147BCA"/>
    <w:rsid w:val="00150180"/>
    <w:rsid w:val="00151C6F"/>
    <w:rsid w:val="00152BFE"/>
    <w:rsid w:val="00152FE3"/>
    <w:rsid w:val="00155FDA"/>
    <w:rsid w:val="00156E5C"/>
    <w:rsid w:val="00157281"/>
    <w:rsid w:val="00161B02"/>
    <w:rsid w:val="0016329E"/>
    <w:rsid w:val="00163C71"/>
    <w:rsid w:val="001645D3"/>
    <w:rsid w:val="00164948"/>
    <w:rsid w:val="00166BB5"/>
    <w:rsid w:val="00166FCD"/>
    <w:rsid w:val="00171557"/>
    <w:rsid w:val="00171B19"/>
    <w:rsid w:val="0017327A"/>
    <w:rsid w:val="00173691"/>
    <w:rsid w:val="0017405A"/>
    <w:rsid w:val="0017408B"/>
    <w:rsid w:val="00174E63"/>
    <w:rsid w:val="00176B2C"/>
    <w:rsid w:val="00176D7E"/>
    <w:rsid w:val="00176DE9"/>
    <w:rsid w:val="00177622"/>
    <w:rsid w:val="00180F0D"/>
    <w:rsid w:val="00181560"/>
    <w:rsid w:val="001815A6"/>
    <w:rsid w:val="00182039"/>
    <w:rsid w:val="00182A93"/>
    <w:rsid w:val="00182AA1"/>
    <w:rsid w:val="00184853"/>
    <w:rsid w:val="00184F03"/>
    <w:rsid w:val="001850C3"/>
    <w:rsid w:val="001856EC"/>
    <w:rsid w:val="00186052"/>
    <w:rsid w:val="00186C01"/>
    <w:rsid w:val="00187F56"/>
    <w:rsid w:val="001900A1"/>
    <w:rsid w:val="00190211"/>
    <w:rsid w:val="00190420"/>
    <w:rsid w:val="001907D4"/>
    <w:rsid w:val="00190C31"/>
    <w:rsid w:val="00191FBC"/>
    <w:rsid w:val="001923B3"/>
    <w:rsid w:val="001953F0"/>
    <w:rsid w:val="00195E03"/>
    <w:rsid w:val="00196156"/>
    <w:rsid w:val="00197832"/>
    <w:rsid w:val="001A1521"/>
    <w:rsid w:val="001A15CB"/>
    <w:rsid w:val="001A1FC6"/>
    <w:rsid w:val="001A32F8"/>
    <w:rsid w:val="001A39B0"/>
    <w:rsid w:val="001A45FE"/>
    <w:rsid w:val="001A4CE8"/>
    <w:rsid w:val="001A5797"/>
    <w:rsid w:val="001A689E"/>
    <w:rsid w:val="001A6AB5"/>
    <w:rsid w:val="001A6EA9"/>
    <w:rsid w:val="001A7EA2"/>
    <w:rsid w:val="001B093D"/>
    <w:rsid w:val="001B2B7F"/>
    <w:rsid w:val="001B3A42"/>
    <w:rsid w:val="001B3E56"/>
    <w:rsid w:val="001B4C32"/>
    <w:rsid w:val="001B513E"/>
    <w:rsid w:val="001B5827"/>
    <w:rsid w:val="001B6A2E"/>
    <w:rsid w:val="001B76CA"/>
    <w:rsid w:val="001C1585"/>
    <w:rsid w:val="001C1C4D"/>
    <w:rsid w:val="001C2875"/>
    <w:rsid w:val="001C382F"/>
    <w:rsid w:val="001C3958"/>
    <w:rsid w:val="001C4EE8"/>
    <w:rsid w:val="001C5055"/>
    <w:rsid w:val="001C5B07"/>
    <w:rsid w:val="001C5D45"/>
    <w:rsid w:val="001C78DE"/>
    <w:rsid w:val="001D0C73"/>
    <w:rsid w:val="001D1A6F"/>
    <w:rsid w:val="001D1CEB"/>
    <w:rsid w:val="001D2C38"/>
    <w:rsid w:val="001D2EB6"/>
    <w:rsid w:val="001D49FF"/>
    <w:rsid w:val="001D4B8C"/>
    <w:rsid w:val="001D4D90"/>
    <w:rsid w:val="001D5262"/>
    <w:rsid w:val="001D77EE"/>
    <w:rsid w:val="001D7E0E"/>
    <w:rsid w:val="001E0018"/>
    <w:rsid w:val="001E0B39"/>
    <w:rsid w:val="001E1EC7"/>
    <w:rsid w:val="001E37F6"/>
    <w:rsid w:val="001E78D0"/>
    <w:rsid w:val="001E79CF"/>
    <w:rsid w:val="001F0576"/>
    <w:rsid w:val="001F0B3A"/>
    <w:rsid w:val="001F171E"/>
    <w:rsid w:val="001F229D"/>
    <w:rsid w:val="001F324B"/>
    <w:rsid w:val="001F35B5"/>
    <w:rsid w:val="001F64CB"/>
    <w:rsid w:val="001F77CE"/>
    <w:rsid w:val="001F7BE7"/>
    <w:rsid w:val="00200D92"/>
    <w:rsid w:val="00201B90"/>
    <w:rsid w:val="00205FCB"/>
    <w:rsid w:val="00206553"/>
    <w:rsid w:val="00207152"/>
    <w:rsid w:val="002072E4"/>
    <w:rsid w:val="002121BD"/>
    <w:rsid w:val="00212F64"/>
    <w:rsid w:val="002131DE"/>
    <w:rsid w:val="00213360"/>
    <w:rsid w:val="00213564"/>
    <w:rsid w:val="002149F9"/>
    <w:rsid w:val="00214BD1"/>
    <w:rsid w:val="002152D1"/>
    <w:rsid w:val="002153F0"/>
    <w:rsid w:val="00216AB1"/>
    <w:rsid w:val="0021FA92"/>
    <w:rsid w:val="002202D8"/>
    <w:rsid w:val="0022105C"/>
    <w:rsid w:val="00221F67"/>
    <w:rsid w:val="0022439A"/>
    <w:rsid w:val="00224989"/>
    <w:rsid w:val="00225031"/>
    <w:rsid w:val="002254F5"/>
    <w:rsid w:val="00225F8E"/>
    <w:rsid w:val="0022779D"/>
    <w:rsid w:val="00227B64"/>
    <w:rsid w:val="00227C4B"/>
    <w:rsid w:val="0023005F"/>
    <w:rsid w:val="002326D9"/>
    <w:rsid w:val="00233496"/>
    <w:rsid w:val="0023504E"/>
    <w:rsid w:val="002367B2"/>
    <w:rsid w:val="002374A2"/>
    <w:rsid w:val="00240C19"/>
    <w:rsid w:val="00241329"/>
    <w:rsid w:val="00241FCB"/>
    <w:rsid w:val="002425DC"/>
    <w:rsid w:val="002451F5"/>
    <w:rsid w:val="002451F7"/>
    <w:rsid w:val="00246479"/>
    <w:rsid w:val="00247B0D"/>
    <w:rsid w:val="002557EE"/>
    <w:rsid w:val="00255D18"/>
    <w:rsid w:val="00257E50"/>
    <w:rsid w:val="002600C2"/>
    <w:rsid w:val="00260DEF"/>
    <w:rsid w:val="00261048"/>
    <w:rsid w:val="002611E1"/>
    <w:rsid w:val="00261696"/>
    <w:rsid w:val="00261971"/>
    <w:rsid w:val="00261D0F"/>
    <w:rsid w:val="00261DCC"/>
    <w:rsid w:val="00262400"/>
    <w:rsid w:val="0026292F"/>
    <w:rsid w:val="002630C0"/>
    <w:rsid w:val="00263A1E"/>
    <w:rsid w:val="00263C56"/>
    <w:rsid w:val="002657F5"/>
    <w:rsid w:val="00265E54"/>
    <w:rsid w:val="002673F8"/>
    <w:rsid w:val="00267865"/>
    <w:rsid w:val="00267EDC"/>
    <w:rsid w:val="00271887"/>
    <w:rsid w:val="00271914"/>
    <w:rsid w:val="0027297A"/>
    <w:rsid w:val="00273BA9"/>
    <w:rsid w:val="00273E3C"/>
    <w:rsid w:val="002740BA"/>
    <w:rsid w:val="00274993"/>
    <w:rsid w:val="00275CA5"/>
    <w:rsid w:val="002765EC"/>
    <w:rsid w:val="002766B2"/>
    <w:rsid w:val="00277229"/>
    <w:rsid w:val="0028027C"/>
    <w:rsid w:val="00282B43"/>
    <w:rsid w:val="00285301"/>
    <w:rsid w:val="00290573"/>
    <w:rsid w:val="00293118"/>
    <w:rsid w:val="0029348E"/>
    <w:rsid w:val="00293C54"/>
    <w:rsid w:val="0029409B"/>
    <w:rsid w:val="002945DE"/>
    <w:rsid w:val="00294F3C"/>
    <w:rsid w:val="00296780"/>
    <w:rsid w:val="00297394"/>
    <w:rsid w:val="00297BEE"/>
    <w:rsid w:val="002A0FB4"/>
    <w:rsid w:val="002A1C69"/>
    <w:rsid w:val="002A2ADB"/>
    <w:rsid w:val="002A5B18"/>
    <w:rsid w:val="002A5F51"/>
    <w:rsid w:val="002B0B74"/>
    <w:rsid w:val="002B1743"/>
    <w:rsid w:val="002B1A60"/>
    <w:rsid w:val="002B3979"/>
    <w:rsid w:val="002B4A55"/>
    <w:rsid w:val="002B55AF"/>
    <w:rsid w:val="002B6668"/>
    <w:rsid w:val="002B7C6E"/>
    <w:rsid w:val="002C1152"/>
    <w:rsid w:val="002C12BD"/>
    <w:rsid w:val="002C1A86"/>
    <w:rsid w:val="002C1D56"/>
    <w:rsid w:val="002C2096"/>
    <w:rsid w:val="002C37B5"/>
    <w:rsid w:val="002C3CEB"/>
    <w:rsid w:val="002C4D68"/>
    <w:rsid w:val="002C6A9B"/>
    <w:rsid w:val="002C6E80"/>
    <w:rsid w:val="002C790F"/>
    <w:rsid w:val="002C7F75"/>
    <w:rsid w:val="002D07A9"/>
    <w:rsid w:val="002D0F54"/>
    <w:rsid w:val="002D1261"/>
    <w:rsid w:val="002D29E4"/>
    <w:rsid w:val="002D325A"/>
    <w:rsid w:val="002D43DF"/>
    <w:rsid w:val="002D53D9"/>
    <w:rsid w:val="002E09C4"/>
    <w:rsid w:val="002E1CBB"/>
    <w:rsid w:val="002E2AFB"/>
    <w:rsid w:val="002E459D"/>
    <w:rsid w:val="002E473E"/>
    <w:rsid w:val="002E533B"/>
    <w:rsid w:val="002E592C"/>
    <w:rsid w:val="002E7720"/>
    <w:rsid w:val="002E7CD9"/>
    <w:rsid w:val="002F03D9"/>
    <w:rsid w:val="002F0444"/>
    <w:rsid w:val="002F1515"/>
    <w:rsid w:val="002F2597"/>
    <w:rsid w:val="002F3011"/>
    <w:rsid w:val="002F359E"/>
    <w:rsid w:val="002F3E38"/>
    <w:rsid w:val="002F4830"/>
    <w:rsid w:val="002F4A0F"/>
    <w:rsid w:val="002F5770"/>
    <w:rsid w:val="002F583B"/>
    <w:rsid w:val="002F5FD2"/>
    <w:rsid w:val="002F66C5"/>
    <w:rsid w:val="002F6952"/>
    <w:rsid w:val="00300D03"/>
    <w:rsid w:val="0030108A"/>
    <w:rsid w:val="00302C07"/>
    <w:rsid w:val="00304C91"/>
    <w:rsid w:val="00306B53"/>
    <w:rsid w:val="003105E4"/>
    <w:rsid w:val="00310763"/>
    <w:rsid w:val="003112AE"/>
    <w:rsid w:val="003119D2"/>
    <w:rsid w:val="00311EDB"/>
    <w:rsid w:val="00313A6A"/>
    <w:rsid w:val="00314181"/>
    <w:rsid w:val="00314521"/>
    <w:rsid w:val="00316246"/>
    <w:rsid w:val="00316566"/>
    <w:rsid w:val="00316CA3"/>
    <w:rsid w:val="00316EF2"/>
    <w:rsid w:val="00317A74"/>
    <w:rsid w:val="0032017D"/>
    <w:rsid w:val="0032106D"/>
    <w:rsid w:val="003213CF"/>
    <w:rsid w:val="003217C0"/>
    <w:rsid w:val="0032186A"/>
    <w:rsid w:val="00324AA1"/>
    <w:rsid w:val="00326F3F"/>
    <w:rsid w:val="00331627"/>
    <w:rsid w:val="0033176C"/>
    <w:rsid w:val="0033395E"/>
    <w:rsid w:val="00335BF2"/>
    <w:rsid w:val="00336B2E"/>
    <w:rsid w:val="00336ED9"/>
    <w:rsid w:val="0033766A"/>
    <w:rsid w:val="003402FB"/>
    <w:rsid w:val="003409B2"/>
    <w:rsid w:val="00342239"/>
    <w:rsid w:val="00343399"/>
    <w:rsid w:val="003435CC"/>
    <w:rsid w:val="00343619"/>
    <w:rsid w:val="00343A1F"/>
    <w:rsid w:val="00343DE3"/>
    <w:rsid w:val="00343ED3"/>
    <w:rsid w:val="00344693"/>
    <w:rsid w:val="00345E87"/>
    <w:rsid w:val="0034604A"/>
    <w:rsid w:val="00346D08"/>
    <w:rsid w:val="00354440"/>
    <w:rsid w:val="00354E5C"/>
    <w:rsid w:val="003605EA"/>
    <w:rsid w:val="00361C5A"/>
    <w:rsid w:val="00361E84"/>
    <w:rsid w:val="003638B0"/>
    <w:rsid w:val="00365422"/>
    <w:rsid w:val="00365F34"/>
    <w:rsid w:val="00365FF8"/>
    <w:rsid w:val="0036667F"/>
    <w:rsid w:val="00366876"/>
    <w:rsid w:val="00370624"/>
    <w:rsid w:val="003727B0"/>
    <w:rsid w:val="00374292"/>
    <w:rsid w:val="003744A2"/>
    <w:rsid w:val="00374A6B"/>
    <w:rsid w:val="0037588B"/>
    <w:rsid w:val="00375D2C"/>
    <w:rsid w:val="00377897"/>
    <w:rsid w:val="003778AA"/>
    <w:rsid w:val="00380A89"/>
    <w:rsid w:val="00380FCF"/>
    <w:rsid w:val="003811E3"/>
    <w:rsid w:val="00381387"/>
    <w:rsid w:val="00383734"/>
    <w:rsid w:val="00384DC6"/>
    <w:rsid w:val="00385AB2"/>
    <w:rsid w:val="00385C22"/>
    <w:rsid w:val="0038636C"/>
    <w:rsid w:val="003906DE"/>
    <w:rsid w:val="00390924"/>
    <w:rsid w:val="00390BC1"/>
    <w:rsid w:val="0039184B"/>
    <w:rsid w:val="00391F2E"/>
    <w:rsid w:val="00392378"/>
    <w:rsid w:val="0039240F"/>
    <w:rsid w:val="003925E1"/>
    <w:rsid w:val="00392732"/>
    <w:rsid w:val="00392D2D"/>
    <w:rsid w:val="00392D7F"/>
    <w:rsid w:val="00392ED6"/>
    <w:rsid w:val="003935F8"/>
    <w:rsid w:val="00394A72"/>
    <w:rsid w:val="00395651"/>
    <w:rsid w:val="003A085C"/>
    <w:rsid w:val="003A114F"/>
    <w:rsid w:val="003A1DD8"/>
    <w:rsid w:val="003A2637"/>
    <w:rsid w:val="003A2FA3"/>
    <w:rsid w:val="003A3B71"/>
    <w:rsid w:val="003A40AC"/>
    <w:rsid w:val="003A4459"/>
    <w:rsid w:val="003A5A6B"/>
    <w:rsid w:val="003A5FB8"/>
    <w:rsid w:val="003A6DBB"/>
    <w:rsid w:val="003A7348"/>
    <w:rsid w:val="003B2AD6"/>
    <w:rsid w:val="003B3866"/>
    <w:rsid w:val="003B3EC6"/>
    <w:rsid w:val="003B4AEB"/>
    <w:rsid w:val="003B5F3D"/>
    <w:rsid w:val="003B751B"/>
    <w:rsid w:val="003B774B"/>
    <w:rsid w:val="003BE6C7"/>
    <w:rsid w:val="003C042F"/>
    <w:rsid w:val="003C1189"/>
    <w:rsid w:val="003C13D4"/>
    <w:rsid w:val="003C1B00"/>
    <w:rsid w:val="003C244A"/>
    <w:rsid w:val="003C67EB"/>
    <w:rsid w:val="003C6C00"/>
    <w:rsid w:val="003D0CE9"/>
    <w:rsid w:val="003D2DC4"/>
    <w:rsid w:val="003D378C"/>
    <w:rsid w:val="003D387C"/>
    <w:rsid w:val="003D4043"/>
    <w:rsid w:val="003D435D"/>
    <w:rsid w:val="003D4623"/>
    <w:rsid w:val="003D4D9F"/>
    <w:rsid w:val="003D554A"/>
    <w:rsid w:val="003D676C"/>
    <w:rsid w:val="003E17EE"/>
    <w:rsid w:val="003E1E5F"/>
    <w:rsid w:val="003E26B8"/>
    <w:rsid w:val="003E3803"/>
    <w:rsid w:val="003E4052"/>
    <w:rsid w:val="003E5098"/>
    <w:rsid w:val="003E578E"/>
    <w:rsid w:val="003E5926"/>
    <w:rsid w:val="003E5CA2"/>
    <w:rsid w:val="003E65BC"/>
    <w:rsid w:val="003E9A1F"/>
    <w:rsid w:val="003F0BFE"/>
    <w:rsid w:val="003F0F65"/>
    <w:rsid w:val="003F1EB1"/>
    <w:rsid w:val="003F2573"/>
    <w:rsid w:val="003F4730"/>
    <w:rsid w:val="003F4868"/>
    <w:rsid w:val="003F4DD2"/>
    <w:rsid w:val="003F6197"/>
    <w:rsid w:val="003F6980"/>
    <w:rsid w:val="0040084C"/>
    <w:rsid w:val="00400B48"/>
    <w:rsid w:val="00400DCF"/>
    <w:rsid w:val="00402039"/>
    <w:rsid w:val="004035CF"/>
    <w:rsid w:val="00403D31"/>
    <w:rsid w:val="00403D34"/>
    <w:rsid w:val="00405AB7"/>
    <w:rsid w:val="00406192"/>
    <w:rsid w:val="004076B1"/>
    <w:rsid w:val="00407F88"/>
    <w:rsid w:val="00410857"/>
    <w:rsid w:val="00410B4B"/>
    <w:rsid w:val="004121A7"/>
    <w:rsid w:val="00412F4F"/>
    <w:rsid w:val="00414812"/>
    <w:rsid w:val="004149A5"/>
    <w:rsid w:val="00414DE5"/>
    <w:rsid w:val="0041658A"/>
    <w:rsid w:val="00417714"/>
    <w:rsid w:val="00417FB2"/>
    <w:rsid w:val="004207AF"/>
    <w:rsid w:val="00421A1E"/>
    <w:rsid w:val="0042260F"/>
    <w:rsid w:val="004228A6"/>
    <w:rsid w:val="00423647"/>
    <w:rsid w:val="004239C2"/>
    <w:rsid w:val="00423DFB"/>
    <w:rsid w:val="004243F0"/>
    <w:rsid w:val="004255F0"/>
    <w:rsid w:val="00425C0D"/>
    <w:rsid w:val="00425D41"/>
    <w:rsid w:val="00426B3B"/>
    <w:rsid w:val="00427570"/>
    <w:rsid w:val="004302F0"/>
    <w:rsid w:val="0043062A"/>
    <w:rsid w:val="0043096F"/>
    <w:rsid w:val="00432C7A"/>
    <w:rsid w:val="00433FD1"/>
    <w:rsid w:val="0043444A"/>
    <w:rsid w:val="004351C2"/>
    <w:rsid w:val="0043529A"/>
    <w:rsid w:val="004360A4"/>
    <w:rsid w:val="0043739D"/>
    <w:rsid w:val="00437D6C"/>
    <w:rsid w:val="004407B3"/>
    <w:rsid w:val="004419A7"/>
    <w:rsid w:val="00444A5D"/>
    <w:rsid w:val="00445770"/>
    <w:rsid w:val="00445F8C"/>
    <w:rsid w:val="004465B3"/>
    <w:rsid w:val="00446A86"/>
    <w:rsid w:val="0044766D"/>
    <w:rsid w:val="00447688"/>
    <w:rsid w:val="00447C05"/>
    <w:rsid w:val="00447DD5"/>
    <w:rsid w:val="00451973"/>
    <w:rsid w:val="00451CF8"/>
    <w:rsid w:val="004520E0"/>
    <w:rsid w:val="00452CF1"/>
    <w:rsid w:val="0045333A"/>
    <w:rsid w:val="00453FBC"/>
    <w:rsid w:val="0045448E"/>
    <w:rsid w:val="00455C74"/>
    <w:rsid w:val="00455FF4"/>
    <w:rsid w:val="00456805"/>
    <w:rsid w:val="0045704A"/>
    <w:rsid w:val="004575D0"/>
    <w:rsid w:val="00457C90"/>
    <w:rsid w:val="00457FF5"/>
    <w:rsid w:val="0045EAE0"/>
    <w:rsid w:val="004607C1"/>
    <w:rsid w:val="0046088A"/>
    <w:rsid w:val="0046167B"/>
    <w:rsid w:val="00462349"/>
    <w:rsid w:val="00462BCA"/>
    <w:rsid w:val="00465B47"/>
    <w:rsid w:val="00465E55"/>
    <w:rsid w:val="00466978"/>
    <w:rsid w:val="00467B83"/>
    <w:rsid w:val="00470126"/>
    <w:rsid w:val="0047062F"/>
    <w:rsid w:val="00473735"/>
    <w:rsid w:val="00473BB9"/>
    <w:rsid w:val="004742E1"/>
    <w:rsid w:val="00474E09"/>
    <w:rsid w:val="00475C0B"/>
    <w:rsid w:val="00477A01"/>
    <w:rsid w:val="00477DF7"/>
    <w:rsid w:val="00480846"/>
    <w:rsid w:val="00481A00"/>
    <w:rsid w:val="0048213B"/>
    <w:rsid w:val="00482CA6"/>
    <w:rsid w:val="0048374B"/>
    <w:rsid w:val="00483A1A"/>
    <w:rsid w:val="00483BAB"/>
    <w:rsid w:val="004842C3"/>
    <w:rsid w:val="004858F0"/>
    <w:rsid w:val="004866FB"/>
    <w:rsid w:val="0048777F"/>
    <w:rsid w:val="00490B4F"/>
    <w:rsid w:val="00492540"/>
    <w:rsid w:val="0049269D"/>
    <w:rsid w:val="00492728"/>
    <w:rsid w:val="00494C30"/>
    <w:rsid w:val="00495D83"/>
    <w:rsid w:val="0049765E"/>
    <w:rsid w:val="004A0151"/>
    <w:rsid w:val="004A0B3E"/>
    <w:rsid w:val="004A1008"/>
    <w:rsid w:val="004A2AA0"/>
    <w:rsid w:val="004A365F"/>
    <w:rsid w:val="004A484E"/>
    <w:rsid w:val="004A4D4D"/>
    <w:rsid w:val="004A5D27"/>
    <w:rsid w:val="004A5EB8"/>
    <w:rsid w:val="004A7BA6"/>
    <w:rsid w:val="004B0A5A"/>
    <w:rsid w:val="004B20FD"/>
    <w:rsid w:val="004B2203"/>
    <w:rsid w:val="004B2753"/>
    <w:rsid w:val="004B2F6B"/>
    <w:rsid w:val="004B31A2"/>
    <w:rsid w:val="004B44E9"/>
    <w:rsid w:val="004B487D"/>
    <w:rsid w:val="004B49D8"/>
    <w:rsid w:val="004B4F0D"/>
    <w:rsid w:val="004B554B"/>
    <w:rsid w:val="004C0D95"/>
    <w:rsid w:val="004C43D4"/>
    <w:rsid w:val="004C4594"/>
    <w:rsid w:val="004C4D2A"/>
    <w:rsid w:val="004C6258"/>
    <w:rsid w:val="004C65D6"/>
    <w:rsid w:val="004D0488"/>
    <w:rsid w:val="004D0923"/>
    <w:rsid w:val="004D0FE1"/>
    <w:rsid w:val="004D1B2B"/>
    <w:rsid w:val="004D225F"/>
    <w:rsid w:val="004D266F"/>
    <w:rsid w:val="004D330A"/>
    <w:rsid w:val="004D3559"/>
    <w:rsid w:val="004D649E"/>
    <w:rsid w:val="004D6F03"/>
    <w:rsid w:val="004D70F4"/>
    <w:rsid w:val="004D7355"/>
    <w:rsid w:val="004E1E06"/>
    <w:rsid w:val="004E1EF1"/>
    <w:rsid w:val="004E2D28"/>
    <w:rsid w:val="004E37C8"/>
    <w:rsid w:val="004E4685"/>
    <w:rsid w:val="004E4879"/>
    <w:rsid w:val="004E4999"/>
    <w:rsid w:val="004E5E7F"/>
    <w:rsid w:val="004E5F65"/>
    <w:rsid w:val="004E64B7"/>
    <w:rsid w:val="004E6A42"/>
    <w:rsid w:val="004F0C89"/>
    <w:rsid w:val="004F1DDE"/>
    <w:rsid w:val="004F3015"/>
    <w:rsid w:val="004F319D"/>
    <w:rsid w:val="004F3207"/>
    <w:rsid w:val="004F3682"/>
    <w:rsid w:val="004F37E8"/>
    <w:rsid w:val="004F3BC5"/>
    <w:rsid w:val="004F4CFE"/>
    <w:rsid w:val="004F6828"/>
    <w:rsid w:val="004F75A7"/>
    <w:rsid w:val="00500036"/>
    <w:rsid w:val="00502166"/>
    <w:rsid w:val="00504104"/>
    <w:rsid w:val="00505188"/>
    <w:rsid w:val="00506057"/>
    <w:rsid w:val="005062C3"/>
    <w:rsid w:val="005075E9"/>
    <w:rsid w:val="005077C4"/>
    <w:rsid w:val="005107AC"/>
    <w:rsid w:val="0051315A"/>
    <w:rsid w:val="0051334B"/>
    <w:rsid w:val="00514175"/>
    <w:rsid w:val="0051555F"/>
    <w:rsid w:val="00515F13"/>
    <w:rsid w:val="0051738C"/>
    <w:rsid w:val="00517666"/>
    <w:rsid w:val="005179EE"/>
    <w:rsid w:val="00517DD7"/>
    <w:rsid w:val="0052103F"/>
    <w:rsid w:val="00522882"/>
    <w:rsid w:val="0052365F"/>
    <w:rsid w:val="00524B74"/>
    <w:rsid w:val="0052698E"/>
    <w:rsid w:val="005270D7"/>
    <w:rsid w:val="005275CD"/>
    <w:rsid w:val="005305D3"/>
    <w:rsid w:val="00530AB3"/>
    <w:rsid w:val="005317A8"/>
    <w:rsid w:val="0053268F"/>
    <w:rsid w:val="00532AAE"/>
    <w:rsid w:val="00533446"/>
    <w:rsid w:val="005345C4"/>
    <w:rsid w:val="00534D0C"/>
    <w:rsid w:val="0053509D"/>
    <w:rsid w:val="005360AE"/>
    <w:rsid w:val="00536690"/>
    <w:rsid w:val="0053694B"/>
    <w:rsid w:val="0053706F"/>
    <w:rsid w:val="00537833"/>
    <w:rsid w:val="00541E98"/>
    <w:rsid w:val="00541F47"/>
    <w:rsid w:val="00542217"/>
    <w:rsid w:val="00543072"/>
    <w:rsid w:val="0054379D"/>
    <w:rsid w:val="005443C2"/>
    <w:rsid w:val="00544E8E"/>
    <w:rsid w:val="005450B8"/>
    <w:rsid w:val="005455E1"/>
    <w:rsid w:val="00546101"/>
    <w:rsid w:val="00546178"/>
    <w:rsid w:val="005462B1"/>
    <w:rsid w:val="005464B7"/>
    <w:rsid w:val="00546E1B"/>
    <w:rsid w:val="00547748"/>
    <w:rsid w:val="005478D6"/>
    <w:rsid w:val="00550B40"/>
    <w:rsid w:val="005513EE"/>
    <w:rsid w:val="005515EA"/>
    <w:rsid w:val="005523C2"/>
    <w:rsid w:val="00554060"/>
    <w:rsid w:val="005541A0"/>
    <w:rsid w:val="005545A8"/>
    <w:rsid w:val="00556ECA"/>
    <w:rsid w:val="00561410"/>
    <w:rsid w:val="00561787"/>
    <w:rsid w:val="00562B1D"/>
    <w:rsid w:val="00564794"/>
    <w:rsid w:val="00564C03"/>
    <w:rsid w:val="005667E3"/>
    <w:rsid w:val="0056744B"/>
    <w:rsid w:val="005736CF"/>
    <w:rsid w:val="00573CA8"/>
    <w:rsid w:val="00573EE5"/>
    <w:rsid w:val="00574ECF"/>
    <w:rsid w:val="0057649E"/>
    <w:rsid w:val="005774FB"/>
    <w:rsid w:val="005803AA"/>
    <w:rsid w:val="00580B8E"/>
    <w:rsid w:val="00580F39"/>
    <w:rsid w:val="00581840"/>
    <w:rsid w:val="0058359E"/>
    <w:rsid w:val="0058503C"/>
    <w:rsid w:val="0058511D"/>
    <w:rsid w:val="005864DB"/>
    <w:rsid w:val="005900B9"/>
    <w:rsid w:val="0059082C"/>
    <w:rsid w:val="00592B31"/>
    <w:rsid w:val="00592B41"/>
    <w:rsid w:val="0059344C"/>
    <w:rsid w:val="0059388A"/>
    <w:rsid w:val="00594663"/>
    <w:rsid w:val="0059578F"/>
    <w:rsid w:val="005971C9"/>
    <w:rsid w:val="00597310"/>
    <w:rsid w:val="0059774D"/>
    <w:rsid w:val="00597DD9"/>
    <w:rsid w:val="005A003C"/>
    <w:rsid w:val="005A05A5"/>
    <w:rsid w:val="005A070F"/>
    <w:rsid w:val="005A0718"/>
    <w:rsid w:val="005A1084"/>
    <w:rsid w:val="005A1CB0"/>
    <w:rsid w:val="005A2B05"/>
    <w:rsid w:val="005A2F60"/>
    <w:rsid w:val="005A3E24"/>
    <w:rsid w:val="005A5BB5"/>
    <w:rsid w:val="005A5D3F"/>
    <w:rsid w:val="005A68D8"/>
    <w:rsid w:val="005A6B4D"/>
    <w:rsid w:val="005B16DC"/>
    <w:rsid w:val="005B194B"/>
    <w:rsid w:val="005B2599"/>
    <w:rsid w:val="005B2651"/>
    <w:rsid w:val="005B377C"/>
    <w:rsid w:val="005B3A72"/>
    <w:rsid w:val="005B3E44"/>
    <w:rsid w:val="005B40A7"/>
    <w:rsid w:val="005B5B3A"/>
    <w:rsid w:val="005B72E2"/>
    <w:rsid w:val="005B7E37"/>
    <w:rsid w:val="005C0D02"/>
    <w:rsid w:val="005C0EF0"/>
    <w:rsid w:val="005C14D0"/>
    <w:rsid w:val="005C2171"/>
    <w:rsid w:val="005C2484"/>
    <w:rsid w:val="005C5963"/>
    <w:rsid w:val="005C6EEE"/>
    <w:rsid w:val="005D0046"/>
    <w:rsid w:val="005D018F"/>
    <w:rsid w:val="005D1400"/>
    <w:rsid w:val="005D1D7D"/>
    <w:rsid w:val="005D2082"/>
    <w:rsid w:val="005D218A"/>
    <w:rsid w:val="005D2E49"/>
    <w:rsid w:val="005D32FA"/>
    <w:rsid w:val="005D49EE"/>
    <w:rsid w:val="005D5EE6"/>
    <w:rsid w:val="005D70EF"/>
    <w:rsid w:val="005E0AE3"/>
    <w:rsid w:val="005E1220"/>
    <w:rsid w:val="005E232A"/>
    <w:rsid w:val="005E346D"/>
    <w:rsid w:val="005E41EC"/>
    <w:rsid w:val="005E762F"/>
    <w:rsid w:val="005E7D38"/>
    <w:rsid w:val="005F1159"/>
    <w:rsid w:val="005F17DA"/>
    <w:rsid w:val="005F1A11"/>
    <w:rsid w:val="005F4FAD"/>
    <w:rsid w:val="005F5993"/>
    <w:rsid w:val="00600DC5"/>
    <w:rsid w:val="00604C6B"/>
    <w:rsid w:val="00606DB1"/>
    <w:rsid w:val="00607731"/>
    <w:rsid w:val="00607C17"/>
    <w:rsid w:val="0061022F"/>
    <w:rsid w:val="0061169B"/>
    <w:rsid w:val="0061228D"/>
    <w:rsid w:val="00612745"/>
    <w:rsid w:val="00612801"/>
    <w:rsid w:val="00612FDF"/>
    <w:rsid w:val="00613A0D"/>
    <w:rsid w:val="00614099"/>
    <w:rsid w:val="00614775"/>
    <w:rsid w:val="00615A68"/>
    <w:rsid w:val="0061716B"/>
    <w:rsid w:val="006178E9"/>
    <w:rsid w:val="00617D64"/>
    <w:rsid w:val="006200AA"/>
    <w:rsid w:val="00620563"/>
    <w:rsid w:val="00620F8E"/>
    <w:rsid w:val="0062166B"/>
    <w:rsid w:val="00621A0F"/>
    <w:rsid w:val="006223E3"/>
    <w:rsid w:val="006243FC"/>
    <w:rsid w:val="00625A82"/>
    <w:rsid w:val="00626DAF"/>
    <w:rsid w:val="00627FAF"/>
    <w:rsid w:val="006318D7"/>
    <w:rsid w:val="00631B22"/>
    <w:rsid w:val="00632A22"/>
    <w:rsid w:val="0063340D"/>
    <w:rsid w:val="0063421E"/>
    <w:rsid w:val="00634B4C"/>
    <w:rsid w:val="00636A7C"/>
    <w:rsid w:val="00636DDB"/>
    <w:rsid w:val="00640315"/>
    <w:rsid w:val="00640E0B"/>
    <w:rsid w:val="006412A9"/>
    <w:rsid w:val="006429F8"/>
    <w:rsid w:val="00642B40"/>
    <w:rsid w:val="006434CF"/>
    <w:rsid w:val="0064392D"/>
    <w:rsid w:val="00645B75"/>
    <w:rsid w:val="00646339"/>
    <w:rsid w:val="0064736E"/>
    <w:rsid w:val="00647630"/>
    <w:rsid w:val="006502F8"/>
    <w:rsid w:val="006515D3"/>
    <w:rsid w:val="00652164"/>
    <w:rsid w:val="00652F42"/>
    <w:rsid w:val="00652FE0"/>
    <w:rsid w:val="006532C8"/>
    <w:rsid w:val="00653392"/>
    <w:rsid w:val="0065432C"/>
    <w:rsid w:val="006545FD"/>
    <w:rsid w:val="00656D17"/>
    <w:rsid w:val="0065704E"/>
    <w:rsid w:val="00661892"/>
    <w:rsid w:val="00662AF6"/>
    <w:rsid w:val="00662F9A"/>
    <w:rsid w:val="006631D1"/>
    <w:rsid w:val="00663E80"/>
    <w:rsid w:val="00664695"/>
    <w:rsid w:val="00666C23"/>
    <w:rsid w:val="0067088A"/>
    <w:rsid w:val="00670E33"/>
    <w:rsid w:val="006721BF"/>
    <w:rsid w:val="006730AB"/>
    <w:rsid w:val="006734FA"/>
    <w:rsid w:val="00673ABA"/>
    <w:rsid w:val="00673BEB"/>
    <w:rsid w:val="006741DF"/>
    <w:rsid w:val="00674305"/>
    <w:rsid w:val="00675BF8"/>
    <w:rsid w:val="0067699A"/>
    <w:rsid w:val="00676B40"/>
    <w:rsid w:val="00677F6B"/>
    <w:rsid w:val="00677FC1"/>
    <w:rsid w:val="006805CA"/>
    <w:rsid w:val="0068123D"/>
    <w:rsid w:val="00683982"/>
    <w:rsid w:val="00683D6C"/>
    <w:rsid w:val="00685D72"/>
    <w:rsid w:val="006870BC"/>
    <w:rsid w:val="00687EC7"/>
    <w:rsid w:val="006905F7"/>
    <w:rsid w:val="006910DB"/>
    <w:rsid w:val="00692690"/>
    <w:rsid w:val="00694231"/>
    <w:rsid w:val="006947FF"/>
    <w:rsid w:val="00694EAA"/>
    <w:rsid w:val="0069651A"/>
    <w:rsid w:val="00697713"/>
    <w:rsid w:val="00697A5C"/>
    <w:rsid w:val="00697D63"/>
    <w:rsid w:val="006A11A3"/>
    <w:rsid w:val="006A12B4"/>
    <w:rsid w:val="006A1AA9"/>
    <w:rsid w:val="006A210D"/>
    <w:rsid w:val="006A239A"/>
    <w:rsid w:val="006A5BAB"/>
    <w:rsid w:val="006A6FDC"/>
    <w:rsid w:val="006B0E6D"/>
    <w:rsid w:val="006B265F"/>
    <w:rsid w:val="006B27C4"/>
    <w:rsid w:val="006B27E2"/>
    <w:rsid w:val="006B2C3D"/>
    <w:rsid w:val="006B31AB"/>
    <w:rsid w:val="006B4A2C"/>
    <w:rsid w:val="006B4FA6"/>
    <w:rsid w:val="006B65D9"/>
    <w:rsid w:val="006B6E96"/>
    <w:rsid w:val="006C0B80"/>
    <w:rsid w:val="006C13CE"/>
    <w:rsid w:val="006C14FA"/>
    <w:rsid w:val="006C20E8"/>
    <w:rsid w:val="006C306A"/>
    <w:rsid w:val="006C4254"/>
    <w:rsid w:val="006C4286"/>
    <w:rsid w:val="006C4404"/>
    <w:rsid w:val="006C57CA"/>
    <w:rsid w:val="006C6B94"/>
    <w:rsid w:val="006C789B"/>
    <w:rsid w:val="006C7BCB"/>
    <w:rsid w:val="006D0889"/>
    <w:rsid w:val="006D0906"/>
    <w:rsid w:val="006D1217"/>
    <w:rsid w:val="006D19EC"/>
    <w:rsid w:val="006D263A"/>
    <w:rsid w:val="006D2F25"/>
    <w:rsid w:val="006D3641"/>
    <w:rsid w:val="006D435C"/>
    <w:rsid w:val="006D4CB1"/>
    <w:rsid w:val="006D546F"/>
    <w:rsid w:val="006D68EA"/>
    <w:rsid w:val="006D69AF"/>
    <w:rsid w:val="006D69E1"/>
    <w:rsid w:val="006D70F6"/>
    <w:rsid w:val="006D7AE0"/>
    <w:rsid w:val="006E0120"/>
    <w:rsid w:val="006E0F15"/>
    <w:rsid w:val="006E15EB"/>
    <w:rsid w:val="006E4903"/>
    <w:rsid w:val="006E4A16"/>
    <w:rsid w:val="006E4F16"/>
    <w:rsid w:val="006E64D2"/>
    <w:rsid w:val="006E6F44"/>
    <w:rsid w:val="006E75C0"/>
    <w:rsid w:val="006E7934"/>
    <w:rsid w:val="006F114F"/>
    <w:rsid w:val="006F11F3"/>
    <w:rsid w:val="006F1691"/>
    <w:rsid w:val="006F3013"/>
    <w:rsid w:val="006F351C"/>
    <w:rsid w:val="006F385A"/>
    <w:rsid w:val="006F51E2"/>
    <w:rsid w:val="006F5521"/>
    <w:rsid w:val="006F5A86"/>
    <w:rsid w:val="006F7463"/>
    <w:rsid w:val="0070317B"/>
    <w:rsid w:val="0070406D"/>
    <w:rsid w:val="00704B69"/>
    <w:rsid w:val="00704DAC"/>
    <w:rsid w:val="00706B36"/>
    <w:rsid w:val="00707169"/>
    <w:rsid w:val="007101F9"/>
    <w:rsid w:val="00710846"/>
    <w:rsid w:val="00710F87"/>
    <w:rsid w:val="00711297"/>
    <w:rsid w:val="00711913"/>
    <w:rsid w:val="00711D86"/>
    <w:rsid w:val="00713085"/>
    <w:rsid w:val="007157C7"/>
    <w:rsid w:val="00715AC1"/>
    <w:rsid w:val="007160F9"/>
    <w:rsid w:val="00716290"/>
    <w:rsid w:val="007200C5"/>
    <w:rsid w:val="00720214"/>
    <w:rsid w:val="00720C73"/>
    <w:rsid w:val="00721354"/>
    <w:rsid w:val="00722353"/>
    <w:rsid w:val="00722611"/>
    <w:rsid w:val="0072346E"/>
    <w:rsid w:val="007234DC"/>
    <w:rsid w:val="00725593"/>
    <w:rsid w:val="007257B4"/>
    <w:rsid w:val="00725A9D"/>
    <w:rsid w:val="00727691"/>
    <w:rsid w:val="00727992"/>
    <w:rsid w:val="00727CE1"/>
    <w:rsid w:val="00730466"/>
    <w:rsid w:val="0073065E"/>
    <w:rsid w:val="00731AD2"/>
    <w:rsid w:val="00732277"/>
    <w:rsid w:val="00733099"/>
    <w:rsid w:val="00733E23"/>
    <w:rsid w:val="00740342"/>
    <w:rsid w:val="007411F9"/>
    <w:rsid w:val="007415D6"/>
    <w:rsid w:val="007415ED"/>
    <w:rsid w:val="00741E5C"/>
    <w:rsid w:val="007431D2"/>
    <w:rsid w:val="007440AC"/>
    <w:rsid w:val="007470CE"/>
    <w:rsid w:val="00747E6A"/>
    <w:rsid w:val="007505A7"/>
    <w:rsid w:val="00750984"/>
    <w:rsid w:val="00750D74"/>
    <w:rsid w:val="00754B3C"/>
    <w:rsid w:val="00754F02"/>
    <w:rsid w:val="007554A1"/>
    <w:rsid w:val="007560ED"/>
    <w:rsid w:val="00757631"/>
    <w:rsid w:val="00760387"/>
    <w:rsid w:val="007618ED"/>
    <w:rsid w:val="00761B5B"/>
    <w:rsid w:val="00761CA2"/>
    <w:rsid w:val="0076243D"/>
    <w:rsid w:val="00762870"/>
    <w:rsid w:val="007645AB"/>
    <w:rsid w:val="00764AA1"/>
    <w:rsid w:val="00764B90"/>
    <w:rsid w:val="00766D53"/>
    <w:rsid w:val="00766E33"/>
    <w:rsid w:val="007675E3"/>
    <w:rsid w:val="0077189B"/>
    <w:rsid w:val="00772876"/>
    <w:rsid w:val="0077386E"/>
    <w:rsid w:val="00773BF4"/>
    <w:rsid w:val="00774167"/>
    <w:rsid w:val="007766E2"/>
    <w:rsid w:val="0077687A"/>
    <w:rsid w:val="00776C25"/>
    <w:rsid w:val="0078051A"/>
    <w:rsid w:val="007807BC"/>
    <w:rsid w:val="00780A67"/>
    <w:rsid w:val="00780B37"/>
    <w:rsid w:val="007813A0"/>
    <w:rsid w:val="007819DA"/>
    <w:rsid w:val="0078232B"/>
    <w:rsid w:val="00782F00"/>
    <w:rsid w:val="0078536D"/>
    <w:rsid w:val="00785860"/>
    <w:rsid w:val="00785994"/>
    <w:rsid w:val="00785F36"/>
    <w:rsid w:val="007865C9"/>
    <w:rsid w:val="00791389"/>
    <w:rsid w:val="00791863"/>
    <w:rsid w:val="007928CE"/>
    <w:rsid w:val="007936E3"/>
    <w:rsid w:val="00793720"/>
    <w:rsid w:val="00795E20"/>
    <w:rsid w:val="00796E3D"/>
    <w:rsid w:val="007A047A"/>
    <w:rsid w:val="007A0821"/>
    <w:rsid w:val="007A1884"/>
    <w:rsid w:val="007A1C0B"/>
    <w:rsid w:val="007A29F4"/>
    <w:rsid w:val="007A62CB"/>
    <w:rsid w:val="007B1694"/>
    <w:rsid w:val="007B1765"/>
    <w:rsid w:val="007B2AF5"/>
    <w:rsid w:val="007B2F0A"/>
    <w:rsid w:val="007B3730"/>
    <w:rsid w:val="007B37E2"/>
    <w:rsid w:val="007B3BDB"/>
    <w:rsid w:val="007B3CDA"/>
    <w:rsid w:val="007B470B"/>
    <w:rsid w:val="007B5106"/>
    <w:rsid w:val="007B576D"/>
    <w:rsid w:val="007B5800"/>
    <w:rsid w:val="007B5EBF"/>
    <w:rsid w:val="007B5FFC"/>
    <w:rsid w:val="007B6DC7"/>
    <w:rsid w:val="007C0054"/>
    <w:rsid w:val="007C07CA"/>
    <w:rsid w:val="007C104B"/>
    <w:rsid w:val="007C10D9"/>
    <w:rsid w:val="007C121C"/>
    <w:rsid w:val="007C13B2"/>
    <w:rsid w:val="007C26F0"/>
    <w:rsid w:val="007C2C2F"/>
    <w:rsid w:val="007C3ED1"/>
    <w:rsid w:val="007C4345"/>
    <w:rsid w:val="007C43D7"/>
    <w:rsid w:val="007C6541"/>
    <w:rsid w:val="007C7389"/>
    <w:rsid w:val="007C78EC"/>
    <w:rsid w:val="007D13AA"/>
    <w:rsid w:val="007D2499"/>
    <w:rsid w:val="007D2AB7"/>
    <w:rsid w:val="007D30AB"/>
    <w:rsid w:val="007D4022"/>
    <w:rsid w:val="007D46C2"/>
    <w:rsid w:val="007D4A2E"/>
    <w:rsid w:val="007D4A48"/>
    <w:rsid w:val="007D4F79"/>
    <w:rsid w:val="007D515F"/>
    <w:rsid w:val="007D5406"/>
    <w:rsid w:val="007D5D9E"/>
    <w:rsid w:val="007D5EC9"/>
    <w:rsid w:val="007D63DE"/>
    <w:rsid w:val="007D710D"/>
    <w:rsid w:val="007E158D"/>
    <w:rsid w:val="007E17D6"/>
    <w:rsid w:val="007E1D79"/>
    <w:rsid w:val="007E2149"/>
    <w:rsid w:val="007E2657"/>
    <w:rsid w:val="007E3812"/>
    <w:rsid w:val="007E3CB4"/>
    <w:rsid w:val="007E62D5"/>
    <w:rsid w:val="007E721C"/>
    <w:rsid w:val="007E7AF8"/>
    <w:rsid w:val="007E7C0D"/>
    <w:rsid w:val="007F0077"/>
    <w:rsid w:val="007F0B06"/>
    <w:rsid w:val="007F12F7"/>
    <w:rsid w:val="007F1DB5"/>
    <w:rsid w:val="007F2E78"/>
    <w:rsid w:val="007F3ECF"/>
    <w:rsid w:val="007F4352"/>
    <w:rsid w:val="007F7891"/>
    <w:rsid w:val="00800E5D"/>
    <w:rsid w:val="00801732"/>
    <w:rsid w:val="00802802"/>
    <w:rsid w:val="00803317"/>
    <w:rsid w:val="008045BB"/>
    <w:rsid w:val="00804BC5"/>
    <w:rsid w:val="00804C2A"/>
    <w:rsid w:val="0080515F"/>
    <w:rsid w:val="0080519D"/>
    <w:rsid w:val="0080568C"/>
    <w:rsid w:val="0080568F"/>
    <w:rsid w:val="00806791"/>
    <w:rsid w:val="00807EB9"/>
    <w:rsid w:val="00807F75"/>
    <w:rsid w:val="008105FE"/>
    <w:rsid w:val="0081266B"/>
    <w:rsid w:val="008139E2"/>
    <w:rsid w:val="00814D43"/>
    <w:rsid w:val="00816101"/>
    <w:rsid w:val="00817626"/>
    <w:rsid w:val="00817B0E"/>
    <w:rsid w:val="00820EA1"/>
    <w:rsid w:val="00821725"/>
    <w:rsid w:val="00821A97"/>
    <w:rsid w:val="00822139"/>
    <w:rsid w:val="00822288"/>
    <w:rsid w:val="008224F3"/>
    <w:rsid w:val="0082346D"/>
    <w:rsid w:val="0082351F"/>
    <w:rsid w:val="00824874"/>
    <w:rsid w:val="00824E92"/>
    <w:rsid w:val="008255C3"/>
    <w:rsid w:val="0082772B"/>
    <w:rsid w:val="008307FC"/>
    <w:rsid w:val="00831A0E"/>
    <w:rsid w:val="00831D52"/>
    <w:rsid w:val="00832654"/>
    <w:rsid w:val="00832A33"/>
    <w:rsid w:val="00834BFA"/>
    <w:rsid w:val="00836158"/>
    <w:rsid w:val="008373EC"/>
    <w:rsid w:val="0083776E"/>
    <w:rsid w:val="0083798E"/>
    <w:rsid w:val="00837D38"/>
    <w:rsid w:val="0084227C"/>
    <w:rsid w:val="00842BFD"/>
    <w:rsid w:val="00842CEE"/>
    <w:rsid w:val="00846703"/>
    <w:rsid w:val="008477D0"/>
    <w:rsid w:val="00850855"/>
    <w:rsid w:val="0085111F"/>
    <w:rsid w:val="0085186F"/>
    <w:rsid w:val="0085226B"/>
    <w:rsid w:val="00852690"/>
    <w:rsid w:val="00852C45"/>
    <w:rsid w:val="00853602"/>
    <w:rsid w:val="00855436"/>
    <w:rsid w:val="0085554C"/>
    <w:rsid w:val="0085694E"/>
    <w:rsid w:val="008571E5"/>
    <w:rsid w:val="008573FF"/>
    <w:rsid w:val="008574AC"/>
    <w:rsid w:val="00861EBC"/>
    <w:rsid w:val="00862980"/>
    <w:rsid w:val="00862F0B"/>
    <w:rsid w:val="008634C0"/>
    <w:rsid w:val="00864B44"/>
    <w:rsid w:val="008651E5"/>
    <w:rsid w:val="0086662D"/>
    <w:rsid w:val="00870518"/>
    <w:rsid w:val="00870965"/>
    <w:rsid w:val="00870AFD"/>
    <w:rsid w:val="00871799"/>
    <w:rsid w:val="0087298C"/>
    <w:rsid w:val="0087388C"/>
    <w:rsid w:val="00873F6C"/>
    <w:rsid w:val="0087745C"/>
    <w:rsid w:val="00877496"/>
    <w:rsid w:val="00877B51"/>
    <w:rsid w:val="008801F2"/>
    <w:rsid w:val="00880BDF"/>
    <w:rsid w:val="00880FBF"/>
    <w:rsid w:val="00882AA3"/>
    <w:rsid w:val="008860E2"/>
    <w:rsid w:val="0088669D"/>
    <w:rsid w:val="00887320"/>
    <w:rsid w:val="00893A48"/>
    <w:rsid w:val="00894747"/>
    <w:rsid w:val="00894D56"/>
    <w:rsid w:val="00895217"/>
    <w:rsid w:val="008952E8"/>
    <w:rsid w:val="0089601E"/>
    <w:rsid w:val="008A0277"/>
    <w:rsid w:val="008A06E9"/>
    <w:rsid w:val="008A071D"/>
    <w:rsid w:val="008A0A31"/>
    <w:rsid w:val="008A1E07"/>
    <w:rsid w:val="008A1E44"/>
    <w:rsid w:val="008A26D1"/>
    <w:rsid w:val="008A332B"/>
    <w:rsid w:val="008A4015"/>
    <w:rsid w:val="008A4DC3"/>
    <w:rsid w:val="008A517B"/>
    <w:rsid w:val="008A530D"/>
    <w:rsid w:val="008A6046"/>
    <w:rsid w:val="008A650E"/>
    <w:rsid w:val="008A71B2"/>
    <w:rsid w:val="008B00ED"/>
    <w:rsid w:val="008B0955"/>
    <w:rsid w:val="008B1F4C"/>
    <w:rsid w:val="008B33C3"/>
    <w:rsid w:val="008B3D64"/>
    <w:rsid w:val="008B3EB5"/>
    <w:rsid w:val="008B4242"/>
    <w:rsid w:val="008B4254"/>
    <w:rsid w:val="008B4579"/>
    <w:rsid w:val="008B49E9"/>
    <w:rsid w:val="008B509A"/>
    <w:rsid w:val="008B6F2D"/>
    <w:rsid w:val="008B70F8"/>
    <w:rsid w:val="008B72BE"/>
    <w:rsid w:val="008C17CB"/>
    <w:rsid w:val="008C1853"/>
    <w:rsid w:val="008C21B8"/>
    <w:rsid w:val="008C26B7"/>
    <w:rsid w:val="008C378A"/>
    <w:rsid w:val="008C5109"/>
    <w:rsid w:val="008C6007"/>
    <w:rsid w:val="008C6F69"/>
    <w:rsid w:val="008C7930"/>
    <w:rsid w:val="008C79BC"/>
    <w:rsid w:val="008D291D"/>
    <w:rsid w:val="008D3128"/>
    <w:rsid w:val="008D3F69"/>
    <w:rsid w:val="008D3FFD"/>
    <w:rsid w:val="008D45C6"/>
    <w:rsid w:val="008D45CB"/>
    <w:rsid w:val="008D537D"/>
    <w:rsid w:val="008D558F"/>
    <w:rsid w:val="008D6405"/>
    <w:rsid w:val="008D6B25"/>
    <w:rsid w:val="008D6BDD"/>
    <w:rsid w:val="008E037C"/>
    <w:rsid w:val="008E0AE5"/>
    <w:rsid w:val="008E2889"/>
    <w:rsid w:val="008E289D"/>
    <w:rsid w:val="008E2D7B"/>
    <w:rsid w:val="008E33AC"/>
    <w:rsid w:val="008E3ED4"/>
    <w:rsid w:val="008E4007"/>
    <w:rsid w:val="008E429C"/>
    <w:rsid w:val="008E473A"/>
    <w:rsid w:val="008E54DB"/>
    <w:rsid w:val="008E7085"/>
    <w:rsid w:val="008E7DBA"/>
    <w:rsid w:val="008F0BD8"/>
    <w:rsid w:val="008F2061"/>
    <w:rsid w:val="008F225B"/>
    <w:rsid w:val="008F33BF"/>
    <w:rsid w:val="008F4048"/>
    <w:rsid w:val="008F4074"/>
    <w:rsid w:val="008F5528"/>
    <w:rsid w:val="008F5649"/>
    <w:rsid w:val="008F615D"/>
    <w:rsid w:val="008F648B"/>
    <w:rsid w:val="008F6D09"/>
    <w:rsid w:val="008F7625"/>
    <w:rsid w:val="0090100B"/>
    <w:rsid w:val="00901510"/>
    <w:rsid w:val="00901541"/>
    <w:rsid w:val="00904782"/>
    <w:rsid w:val="009052DF"/>
    <w:rsid w:val="00905559"/>
    <w:rsid w:val="00911B2D"/>
    <w:rsid w:val="00912322"/>
    <w:rsid w:val="009166E8"/>
    <w:rsid w:val="009167C5"/>
    <w:rsid w:val="0091768D"/>
    <w:rsid w:val="0091C677"/>
    <w:rsid w:val="009205F3"/>
    <w:rsid w:val="00921E63"/>
    <w:rsid w:val="009220CE"/>
    <w:rsid w:val="009234EA"/>
    <w:rsid w:val="00924D98"/>
    <w:rsid w:val="00924EE5"/>
    <w:rsid w:val="00927767"/>
    <w:rsid w:val="009277AF"/>
    <w:rsid w:val="00927BE6"/>
    <w:rsid w:val="00930412"/>
    <w:rsid w:val="00930BFF"/>
    <w:rsid w:val="00930C01"/>
    <w:rsid w:val="009311DF"/>
    <w:rsid w:val="009319C9"/>
    <w:rsid w:val="00932484"/>
    <w:rsid w:val="00933E92"/>
    <w:rsid w:val="009343ED"/>
    <w:rsid w:val="00935222"/>
    <w:rsid w:val="009355DB"/>
    <w:rsid w:val="00936ECA"/>
    <w:rsid w:val="00940F33"/>
    <w:rsid w:val="00941320"/>
    <w:rsid w:val="00942370"/>
    <w:rsid w:val="0094256D"/>
    <w:rsid w:val="0094300C"/>
    <w:rsid w:val="0094308D"/>
    <w:rsid w:val="00944818"/>
    <w:rsid w:val="009448C5"/>
    <w:rsid w:val="00947650"/>
    <w:rsid w:val="00947F35"/>
    <w:rsid w:val="00950BF5"/>
    <w:rsid w:val="00950E42"/>
    <w:rsid w:val="00950EC9"/>
    <w:rsid w:val="0095175F"/>
    <w:rsid w:val="009525F1"/>
    <w:rsid w:val="00952739"/>
    <w:rsid w:val="009534E5"/>
    <w:rsid w:val="0095571B"/>
    <w:rsid w:val="0095680B"/>
    <w:rsid w:val="00956FF4"/>
    <w:rsid w:val="0095704B"/>
    <w:rsid w:val="00960C0C"/>
    <w:rsid w:val="009628A9"/>
    <w:rsid w:val="00964F65"/>
    <w:rsid w:val="00965007"/>
    <w:rsid w:val="0096524F"/>
    <w:rsid w:val="0096537F"/>
    <w:rsid w:val="00965D03"/>
    <w:rsid w:val="009665AB"/>
    <w:rsid w:val="00966CEC"/>
    <w:rsid w:val="00967422"/>
    <w:rsid w:val="0097027E"/>
    <w:rsid w:val="00971467"/>
    <w:rsid w:val="00975C85"/>
    <w:rsid w:val="00976886"/>
    <w:rsid w:val="00980999"/>
    <w:rsid w:val="009814F6"/>
    <w:rsid w:val="00981AF6"/>
    <w:rsid w:val="0098247D"/>
    <w:rsid w:val="00983772"/>
    <w:rsid w:val="00983A0D"/>
    <w:rsid w:val="00983CC1"/>
    <w:rsid w:val="00983FDA"/>
    <w:rsid w:val="00987618"/>
    <w:rsid w:val="0099396E"/>
    <w:rsid w:val="009957E3"/>
    <w:rsid w:val="00995F3B"/>
    <w:rsid w:val="00997214"/>
    <w:rsid w:val="009975FC"/>
    <w:rsid w:val="009A2274"/>
    <w:rsid w:val="009A4D5F"/>
    <w:rsid w:val="009A79FB"/>
    <w:rsid w:val="009B08E2"/>
    <w:rsid w:val="009B1DBA"/>
    <w:rsid w:val="009B22EC"/>
    <w:rsid w:val="009B35D9"/>
    <w:rsid w:val="009B3642"/>
    <w:rsid w:val="009B37DF"/>
    <w:rsid w:val="009B3FB3"/>
    <w:rsid w:val="009B48D5"/>
    <w:rsid w:val="009B516A"/>
    <w:rsid w:val="009B5344"/>
    <w:rsid w:val="009B53C4"/>
    <w:rsid w:val="009B568E"/>
    <w:rsid w:val="009B5981"/>
    <w:rsid w:val="009C08F8"/>
    <w:rsid w:val="009C10D5"/>
    <w:rsid w:val="009C32CC"/>
    <w:rsid w:val="009C41B9"/>
    <w:rsid w:val="009C6016"/>
    <w:rsid w:val="009C6411"/>
    <w:rsid w:val="009C6E14"/>
    <w:rsid w:val="009C7021"/>
    <w:rsid w:val="009C7A9A"/>
    <w:rsid w:val="009D1256"/>
    <w:rsid w:val="009D1E77"/>
    <w:rsid w:val="009D2115"/>
    <w:rsid w:val="009D2401"/>
    <w:rsid w:val="009D320B"/>
    <w:rsid w:val="009D359A"/>
    <w:rsid w:val="009D3897"/>
    <w:rsid w:val="009D3FDD"/>
    <w:rsid w:val="009D4630"/>
    <w:rsid w:val="009D7216"/>
    <w:rsid w:val="009E2513"/>
    <w:rsid w:val="009E46ED"/>
    <w:rsid w:val="009E4CD6"/>
    <w:rsid w:val="009E5770"/>
    <w:rsid w:val="009E66FF"/>
    <w:rsid w:val="009E72FB"/>
    <w:rsid w:val="009E7CE8"/>
    <w:rsid w:val="009F02F5"/>
    <w:rsid w:val="009F0CCE"/>
    <w:rsid w:val="009F124D"/>
    <w:rsid w:val="009F12EA"/>
    <w:rsid w:val="009F27FA"/>
    <w:rsid w:val="009F3230"/>
    <w:rsid w:val="009F3F10"/>
    <w:rsid w:val="009F434D"/>
    <w:rsid w:val="009F45A2"/>
    <w:rsid w:val="009F4814"/>
    <w:rsid w:val="009F6997"/>
    <w:rsid w:val="00A004F3"/>
    <w:rsid w:val="00A0073F"/>
    <w:rsid w:val="00A0079C"/>
    <w:rsid w:val="00A0181C"/>
    <w:rsid w:val="00A02E41"/>
    <w:rsid w:val="00A05C9E"/>
    <w:rsid w:val="00A0623F"/>
    <w:rsid w:val="00A06653"/>
    <w:rsid w:val="00A07511"/>
    <w:rsid w:val="00A07D34"/>
    <w:rsid w:val="00A10D76"/>
    <w:rsid w:val="00A11117"/>
    <w:rsid w:val="00A11DEB"/>
    <w:rsid w:val="00A131E8"/>
    <w:rsid w:val="00A13760"/>
    <w:rsid w:val="00A157AB"/>
    <w:rsid w:val="00A15CF5"/>
    <w:rsid w:val="00A177DA"/>
    <w:rsid w:val="00A20AF7"/>
    <w:rsid w:val="00A20BE8"/>
    <w:rsid w:val="00A216BD"/>
    <w:rsid w:val="00A22254"/>
    <w:rsid w:val="00A226BA"/>
    <w:rsid w:val="00A232F8"/>
    <w:rsid w:val="00A23441"/>
    <w:rsid w:val="00A23CDF"/>
    <w:rsid w:val="00A25BA4"/>
    <w:rsid w:val="00A26571"/>
    <w:rsid w:val="00A26641"/>
    <w:rsid w:val="00A26881"/>
    <w:rsid w:val="00A279AF"/>
    <w:rsid w:val="00A27CC7"/>
    <w:rsid w:val="00A300B0"/>
    <w:rsid w:val="00A30CFD"/>
    <w:rsid w:val="00A313A0"/>
    <w:rsid w:val="00A31A70"/>
    <w:rsid w:val="00A31AEE"/>
    <w:rsid w:val="00A324FE"/>
    <w:rsid w:val="00A33E38"/>
    <w:rsid w:val="00A34C1D"/>
    <w:rsid w:val="00A35698"/>
    <w:rsid w:val="00A368A6"/>
    <w:rsid w:val="00A378CD"/>
    <w:rsid w:val="00A4003C"/>
    <w:rsid w:val="00A414FF"/>
    <w:rsid w:val="00A41792"/>
    <w:rsid w:val="00A417C5"/>
    <w:rsid w:val="00A41AA1"/>
    <w:rsid w:val="00A41E1B"/>
    <w:rsid w:val="00A421B9"/>
    <w:rsid w:val="00A4238A"/>
    <w:rsid w:val="00A43D90"/>
    <w:rsid w:val="00A44317"/>
    <w:rsid w:val="00A44F5B"/>
    <w:rsid w:val="00A46133"/>
    <w:rsid w:val="00A46C9B"/>
    <w:rsid w:val="00A470F0"/>
    <w:rsid w:val="00A478E1"/>
    <w:rsid w:val="00A47BAF"/>
    <w:rsid w:val="00A5046C"/>
    <w:rsid w:val="00A51258"/>
    <w:rsid w:val="00A513AE"/>
    <w:rsid w:val="00A522C4"/>
    <w:rsid w:val="00A53305"/>
    <w:rsid w:val="00A53FFD"/>
    <w:rsid w:val="00A55022"/>
    <w:rsid w:val="00A5535D"/>
    <w:rsid w:val="00A56BCD"/>
    <w:rsid w:val="00A56E07"/>
    <w:rsid w:val="00A5787E"/>
    <w:rsid w:val="00A60186"/>
    <w:rsid w:val="00A603CC"/>
    <w:rsid w:val="00A60D61"/>
    <w:rsid w:val="00A6103F"/>
    <w:rsid w:val="00A6112B"/>
    <w:rsid w:val="00A63452"/>
    <w:rsid w:val="00A63725"/>
    <w:rsid w:val="00A647EF"/>
    <w:rsid w:val="00A64810"/>
    <w:rsid w:val="00A6490F"/>
    <w:rsid w:val="00A6651F"/>
    <w:rsid w:val="00A67444"/>
    <w:rsid w:val="00A67751"/>
    <w:rsid w:val="00A67B0F"/>
    <w:rsid w:val="00A67F8E"/>
    <w:rsid w:val="00A70396"/>
    <w:rsid w:val="00A70884"/>
    <w:rsid w:val="00A70BB4"/>
    <w:rsid w:val="00A731F8"/>
    <w:rsid w:val="00A7634B"/>
    <w:rsid w:val="00A76910"/>
    <w:rsid w:val="00A76E74"/>
    <w:rsid w:val="00A78D73"/>
    <w:rsid w:val="00A810F5"/>
    <w:rsid w:val="00A81395"/>
    <w:rsid w:val="00A81B5F"/>
    <w:rsid w:val="00A8303E"/>
    <w:rsid w:val="00A837A4"/>
    <w:rsid w:val="00A851BF"/>
    <w:rsid w:val="00A86283"/>
    <w:rsid w:val="00A86D47"/>
    <w:rsid w:val="00A8734F"/>
    <w:rsid w:val="00A90B44"/>
    <w:rsid w:val="00A9148B"/>
    <w:rsid w:val="00A9297C"/>
    <w:rsid w:val="00A93E20"/>
    <w:rsid w:val="00A94E8E"/>
    <w:rsid w:val="00A9568F"/>
    <w:rsid w:val="00A957D6"/>
    <w:rsid w:val="00A95B5C"/>
    <w:rsid w:val="00A96E01"/>
    <w:rsid w:val="00A970CA"/>
    <w:rsid w:val="00A973DE"/>
    <w:rsid w:val="00AA101B"/>
    <w:rsid w:val="00AA1C8C"/>
    <w:rsid w:val="00AA2573"/>
    <w:rsid w:val="00AA273E"/>
    <w:rsid w:val="00AA2C8D"/>
    <w:rsid w:val="00AA301C"/>
    <w:rsid w:val="00AA4738"/>
    <w:rsid w:val="00AA5703"/>
    <w:rsid w:val="00AA6E68"/>
    <w:rsid w:val="00AA7347"/>
    <w:rsid w:val="00AA7FA2"/>
    <w:rsid w:val="00AB0953"/>
    <w:rsid w:val="00AB1DF0"/>
    <w:rsid w:val="00AB2638"/>
    <w:rsid w:val="00AB2734"/>
    <w:rsid w:val="00AB3A80"/>
    <w:rsid w:val="00AB4C42"/>
    <w:rsid w:val="00AB51FC"/>
    <w:rsid w:val="00AC0A31"/>
    <w:rsid w:val="00AC1C63"/>
    <w:rsid w:val="00AC414C"/>
    <w:rsid w:val="00AC4ED8"/>
    <w:rsid w:val="00AC543F"/>
    <w:rsid w:val="00AC578E"/>
    <w:rsid w:val="00AC5CB5"/>
    <w:rsid w:val="00AC5D0A"/>
    <w:rsid w:val="00AC7235"/>
    <w:rsid w:val="00AC74D5"/>
    <w:rsid w:val="00AC7ABB"/>
    <w:rsid w:val="00AC7FDD"/>
    <w:rsid w:val="00AD08DF"/>
    <w:rsid w:val="00AD095C"/>
    <w:rsid w:val="00AD1CC0"/>
    <w:rsid w:val="00AD2840"/>
    <w:rsid w:val="00AD33C3"/>
    <w:rsid w:val="00AD5703"/>
    <w:rsid w:val="00AD5FF8"/>
    <w:rsid w:val="00AD7032"/>
    <w:rsid w:val="00AD73ED"/>
    <w:rsid w:val="00AD7A20"/>
    <w:rsid w:val="00AE028E"/>
    <w:rsid w:val="00AE1422"/>
    <w:rsid w:val="00AE1425"/>
    <w:rsid w:val="00AE17A2"/>
    <w:rsid w:val="00AE1840"/>
    <w:rsid w:val="00AE47DA"/>
    <w:rsid w:val="00AE58B6"/>
    <w:rsid w:val="00AE617C"/>
    <w:rsid w:val="00AE6465"/>
    <w:rsid w:val="00AE74C5"/>
    <w:rsid w:val="00AF116D"/>
    <w:rsid w:val="00AF61CE"/>
    <w:rsid w:val="00AF652C"/>
    <w:rsid w:val="00AF701F"/>
    <w:rsid w:val="00AF72DE"/>
    <w:rsid w:val="00AF77CF"/>
    <w:rsid w:val="00B026B1"/>
    <w:rsid w:val="00B0330E"/>
    <w:rsid w:val="00B03B9A"/>
    <w:rsid w:val="00B04414"/>
    <w:rsid w:val="00B0668E"/>
    <w:rsid w:val="00B11571"/>
    <w:rsid w:val="00B11E88"/>
    <w:rsid w:val="00B134D0"/>
    <w:rsid w:val="00B13500"/>
    <w:rsid w:val="00B139EB"/>
    <w:rsid w:val="00B1535D"/>
    <w:rsid w:val="00B15E64"/>
    <w:rsid w:val="00B162D7"/>
    <w:rsid w:val="00B16B2E"/>
    <w:rsid w:val="00B1785E"/>
    <w:rsid w:val="00B17CA6"/>
    <w:rsid w:val="00B20D5B"/>
    <w:rsid w:val="00B214D5"/>
    <w:rsid w:val="00B21D05"/>
    <w:rsid w:val="00B22247"/>
    <w:rsid w:val="00B24436"/>
    <w:rsid w:val="00B30EF1"/>
    <w:rsid w:val="00B31435"/>
    <w:rsid w:val="00B31822"/>
    <w:rsid w:val="00B3357E"/>
    <w:rsid w:val="00B339D3"/>
    <w:rsid w:val="00B35D8F"/>
    <w:rsid w:val="00B3627D"/>
    <w:rsid w:val="00B406F3"/>
    <w:rsid w:val="00B418D5"/>
    <w:rsid w:val="00B450FE"/>
    <w:rsid w:val="00B4513D"/>
    <w:rsid w:val="00B45BA3"/>
    <w:rsid w:val="00B46672"/>
    <w:rsid w:val="00B46FD8"/>
    <w:rsid w:val="00B476A5"/>
    <w:rsid w:val="00B50551"/>
    <w:rsid w:val="00B5082C"/>
    <w:rsid w:val="00B50BE3"/>
    <w:rsid w:val="00B50C40"/>
    <w:rsid w:val="00B50C93"/>
    <w:rsid w:val="00B52C73"/>
    <w:rsid w:val="00B545F2"/>
    <w:rsid w:val="00B54C66"/>
    <w:rsid w:val="00B57B37"/>
    <w:rsid w:val="00B57E20"/>
    <w:rsid w:val="00B603D1"/>
    <w:rsid w:val="00B616FF"/>
    <w:rsid w:val="00B624FC"/>
    <w:rsid w:val="00B6372D"/>
    <w:rsid w:val="00B641C3"/>
    <w:rsid w:val="00B66E36"/>
    <w:rsid w:val="00B6707A"/>
    <w:rsid w:val="00B73B30"/>
    <w:rsid w:val="00B73E3D"/>
    <w:rsid w:val="00B74A4C"/>
    <w:rsid w:val="00B75D46"/>
    <w:rsid w:val="00B81923"/>
    <w:rsid w:val="00B81A0C"/>
    <w:rsid w:val="00B81BE8"/>
    <w:rsid w:val="00B829A4"/>
    <w:rsid w:val="00B829BE"/>
    <w:rsid w:val="00B84597"/>
    <w:rsid w:val="00B87BD9"/>
    <w:rsid w:val="00B900D3"/>
    <w:rsid w:val="00B90B12"/>
    <w:rsid w:val="00B90EAF"/>
    <w:rsid w:val="00B92F09"/>
    <w:rsid w:val="00B94442"/>
    <w:rsid w:val="00B94626"/>
    <w:rsid w:val="00B95A69"/>
    <w:rsid w:val="00B96163"/>
    <w:rsid w:val="00B96CD3"/>
    <w:rsid w:val="00B97677"/>
    <w:rsid w:val="00BA16E1"/>
    <w:rsid w:val="00BA30A7"/>
    <w:rsid w:val="00BA328E"/>
    <w:rsid w:val="00BA3498"/>
    <w:rsid w:val="00BA526E"/>
    <w:rsid w:val="00BA5AF9"/>
    <w:rsid w:val="00BA6024"/>
    <w:rsid w:val="00BA629A"/>
    <w:rsid w:val="00BA6B96"/>
    <w:rsid w:val="00BA7792"/>
    <w:rsid w:val="00BB0B6C"/>
    <w:rsid w:val="00BB2124"/>
    <w:rsid w:val="00BB32E1"/>
    <w:rsid w:val="00BB36AA"/>
    <w:rsid w:val="00BB4CA0"/>
    <w:rsid w:val="00BB4DC5"/>
    <w:rsid w:val="00BB641E"/>
    <w:rsid w:val="00BB74C9"/>
    <w:rsid w:val="00BB7C5D"/>
    <w:rsid w:val="00BC0F8D"/>
    <w:rsid w:val="00BC157A"/>
    <w:rsid w:val="00BC3324"/>
    <w:rsid w:val="00BC3673"/>
    <w:rsid w:val="00BC4524"/>
    <w:rsid w:val="00BC7412"/>
    <w:rsid w:val="00BC7608"/>
    <w:rsid w:val="00BD218A"/>
    <w:rsid w:val="00BD32F2"/>
    <w:rsid w:val="00BD4647"/>
    <w:rsid w:val="00BD5001"/>
    <w:rsid w:val="00BD734E"/>
    <w:rsid w:val="00BE1C3B"/>
    <w:rsid w:val="00BE3313"/>
    <w:rsid w:val="00BE4483"/>
    <w:rsid w:val="00BE6D57"/>
    <w:rsid w:val="00BE6FAC"/>
    <w:rsid w:val="00BE715C"/>
    <w:rsid w:val="00BE7B76"/>
    <w:rsid w:val="00BF0348"/>
    <w:rsid w:val="00BF1D59"/>
    <w:rsid w:val="00BF249B"/>
    <w:rsid w:val="00BF3062"/>
    <w:rsid w:val="00BF3F42"/>
    <w:rsid w:val="00BF4588"/>
    <w:rsid w:val="00BF6418"/>
    <w:rsid w:val="00BF7533"/>
    <w:rsid w:val="00BF7931"/>
    <w:rsid w:val="00BF7B17"/>
    <w:rsid w:val="00C007C8"/>
    <w:rsid w:val="00C02E83"/>
    <w:rsid w:val="00C039AC"/>
    <w:rsid w:val="00C05855"/>
    <w:rsid w:val="00C07635"/>
    <w:rsid w:val="00C07A8F"/>
    <w:rsid w:val="00C07BCD"/>
    <w:rsid w:val="00C115F6"/>
    <w:rsid w:val="00C11CC9"/>
    <w:rsid w:val="00C1230A"/>
    <w:rsid w:val="00C128A6"/>
    <w:rsid w:val="00C156F2"/>
    <w:rsid w:val="00C1628F"/>
    <w:rsid w:val="00C1707B"/>
    <w:rsid w:val="00C17486"/>
    <w:rsid w:val="00C1771B"/>
    <w:rsid w:val="00C17B30"/>
    <w:rsid w:val="00C17EFA"/>
    <w:rsid w:val="00C20248"/>
    <w:rsid w:val="00C20456"/>
    <w:rsid w:val="00C204A7"/>
    <w:rsid w:val="00C20B65"/>
    <w:rsid w:val="00C210DE"/>
    <w:rsid w:val="00C219A4"/>
    <w:rsid w:val="00C21E18"/>
    <w:rsid w:val="00C22683"/>
    <w:rsid w:val="00C22F48"/>
    <w:rsid w:val="00C232D4"/>
    <w:rsid w:val="00C23576"/>
    <w:rsid w:val="00C24950"/>
    <w:rsid w:val="00C24C69"/>
    <w:rsid w:val="00C25748"/>
    <w:rsid w:val="00C25839"/>
    <w:rsid w:val="00C2655E"/>
    <w:rsid w:val="00C2692C"/>
    <w:rsid w:val="00C26F92"/>
    <w:rsid w:val="00C27442"/>
    <w:rsid w:val="00C2753F"/>
    <w:rsid w:val="00C27554"/>
    <w:rsid w:val="00C27DC4"/>
    <w:rsid w:val="00C30B65"/>
    <w:rsid w:val="00C324AB"/>
    <w:rsid w:val="00C325E4"/>
    <w:rsid w:val="00C3287A"/>
    <w:rsid w:val="00C3288B"/>
    <w:rsid w:val="00C33B44"/>
    <w:rsid w:val="00C3453C"/>
    <w:rsid w:val="00C34E3A"/>
    <w:rsid w:val="00C35945"/>
    <w:rsid w:val="00C35A14"/>
    <w:rsid w:val="00C379A2"/>
    <w:rsid w:val="00C37A75"/>
    <w:rsid w:val="00C37DCA"/>
    <w:rsid w:val="00C37E2F"/>
    <w:rsid w:val="00C40806"/>
    <w:rsid w:val="00C41B7B"/>
    <w:rsid w:val="00C41BF7"/>
    <w:rsid w:val="00C41F3D"/>
    <w:rsid w:val="00C42644"/>
    <w:rsid w:val="00C42B6B"/>
    <w:rsid w:val="00C44D3B"/>
    <w:rsid w:val="00C45377"/>
    <w:rsid w:val="00C46942"/>
    <w:rsid w:val="00C4705F"/>
    <w:rsid w:val="00C477C6"/>
    <w:rsid w:val="00C501DC"/>
    <w:rsid w:val="00C5026A"/>
    <w:rsid w:val="00C5097B"/>
    <w:rsid w:val="00C515BD"/>
    <w:rsid w:val="00C51D3A"/>
    <w:rsid w:val="00C51D46"/>
    <w:rsid w:val="00C52B2A"/>
    <w:rsid w:val="00C52F33"/>
    <w:rsid w:val="00C55C6E"/>
    <w:rsid w:val="00C5695B"/>
    <w:rsid w:val="00C56AF7"/>
    <w:rsid w:val="00C56B5B"/>
    <w:rsid w:val="00C60C12"/>
    <w:rsid w:val="00C62955"/>
    <w:rsid w:val="00C63376"/>
    <w:rsid w:val="00C6390F"/>
    <w:rsid w:val="00C65DD3"/>
    <w:rsid w:val="00C7358B"/>
    <w:rsid w:val="00C74A17"/>
    <w:rsid w:val="00C74B1C"/>
    <w:rsid w:val="00C75197"/>
    <w:rsid w:val="00C7535C"/>
    <w:rsid w:val="00C76265"/>
    <w:rsid w:val="00C766D1"/>
    <w:rsid w:val="00C767E9"/>
    <w:rsid w:val="00C77D1F"/>
    <w:rsid w:val="00C77F19"/>
    <w:rsid w:val="00C8054A"/>
    <w:rsid w:val="00C8217D"/>
    <w:rsid w:val="00C8289E"/>
    <w:rsid w:val="00C82BA3"/>
    <w:rsid w:val="00C82C20"/>
    <w:rsid w:val="00C83A3F"/>
    <w:rsid w:val="00C84490"/>
    <w:rsid w:val="00C84BD9"/>
    <w:rsid w:val="00C84C26"/>
    <w:rsid w:val="00C86704"/>
    <w:rsid w:val="00C86AED"/>
    <w:rsid w:val="00C86D37"/>
    <w:rsid w:val="00C8728D"/>
    <w:rsid w:val="00C87EBE"/>
    <w:rsid w:val="00C9017D"/>
    <w:rsid w:val="00C91180"/>
    <w:rsid w:val="00C91D4E"/>
    <w:rsid w:val="00C9211A"/>
    <w:rsid w:val="00C94C13"/>
    <w:rsid w:val="00C9565F"/>
    <w:rsid w:val="00C965B9"/>
    <w:rsid w:val="00C96BF6"/>
    <w:rsid w:val="00CA0C46"/>
    <w:rsid w:val="00CA16B2"/>
    <w:rsid w:val="00CA1F7A"/>
    <w:rsid w:val="00CA5AD7"/>
    <w:rsid w:val="00CA5F34"/>
    <w:rsid w:val="00CA5F8B"/>
    <w:rsid w:val="00CA665A"/>
    <w:rsid w:val="00CA6820"/>
    <w:rsid w:val="00CA6B56"/>
    <w:rsid w:val="00CA79A6"/>
    <w:rsid w:val="00CA7DC4"/>
    <w:rsid w:val="00CB0125"/>
    <w:rsid w:val="00CB0247"/>
    <w:rsid w:val="00CB33D4"/>
    <w:rsid w:val="00CB4578"/>
    <w:rsid w:val="00CB5CC3"/>
    <w:rsid w:val="00CB689E"/>
    <w:rsid w:val="00CB70EE"/>
    <w:rsid w:val="00CB7DB2"/>
    <w:rsid w:val="00CC0E08"/>
    <w:rsid w:val="00CC1016"/>
    <w:rsid w:val="00CC24C8"/>
    <w:rsid w:val="00CC34E1"/>
    <w:rsid w:val="00CC3549"/>
    <w:rsid w:val="00CC35FF"/>
    <w:rsid w:val="00CC3BC2"/>
    <w:rsid w:val="00CC5571"/>
    <w:rsid w:val="00CC5931"/>
    <w:rsid w:val="00CC59F6"/>
    <w:rsid w:val="00CC7723"/>
    <w:rsid w:val="00CC7C34"/>
    <w:rsid w:val="00CD0615"/>
    <w:rsid w:val="00CD2CDE"/>
    <w:rsid w:val="00CD3365"/>
    <w:rsid w:val="00CD3868"/>
    <w:rsid w:val="00CD46F9"/>
    <w:rsid w:val="00CD49CC"/>
    <w:rsid w:val="00CD4B05"/>
    <w:rsid w:val="00CD5ECA"/>
    <w:rsid w:val="00CE0363"/>
    <w:rsid w:val="00CE1D22"/>
    <w:rsid w:val="00CE252A"/>
    <w:rsid w:val="00CE2D66"/>
    <w:rsid w:val="00CE3C26"/>
    <w:rsid w:val="00CE3CFB"/>
    <w:rsid w:val="00CE416F"/>
    <w:rsid w:val="00CE4C0E"/>
    <w:rsid w:val="00CE4DB1"/>
    <w:rsid w:val="00CE5954"/>
    <w:rsid w:val="00CE6303"/>
    <w:rsid w:val="00CE6331"/>
    <w:rsid w:val="00CE730A"/>
    <w:rsid w:val="00CE7994"/>
    <w:rsid w:val="00CF532E"/>
    <w:rsid w:val="00CF6EC8"/>
    <w:rsid w:val="00CF77C6"/>
    <w:rsid w:val="00CF7E81"/>
    <w:rsid w:val="00D00686"/>
    <w:rsid w:val="00D0089C"/>
    <w:rsid w:val="00D00936"/>
    <w:rsid w:val="00D01200"/>
    <w:rsid w:val="00D01F6C"/>
    <w:rsid w:val="00D035AF"/>
    <w:rsid w:val="00D04E8F"/>
    <w:rsid w:val="00D05651"/>
    <w:rsid w:val="00D05696"/>
    <w:rsid w:val="00D10F38"/>
    <w:rsid w:val="00D113AD"/>
    <w:rsid w:val="00D11B19"/>
    <w:rsid w:val="00D13043"/>
    <w:rsid w:val="00D14DBC"/>
    <w:rsid w:val="00D150C7"/>
    <w:rsid w:val="00D15FA2"/>
    <w:rsid w:val="00D16A1D"/>
    <w:rsid w:val="00D1706A"/>
    <w:rsid w:val="00D20220"/>
    <w:rsid w:val="00D215A4"/>
    <w:rsid w:val="00D21E78"/>
    <w:rsid w:val="00D26C60"/>
    <w:rsid w:val="00D275F6"/>
    <w:rsid w:val="00D3709B"/>
    <w:rsid w:val="00D400AC"/>
    <w:rsid w:val="00D41AB3"/>
    <w:rsid w:val="00D42F62"/>
    <w:rsid w:val="00D4418C"/>
    <w:rsid w:val="00D44B88"/>
    <w:rsid w:val="00D44BF8"/>
    <w:rsid w:val="00D45BE4"/>
    <w:rsid w:val="00D45F62"/>
    <w:rsid w:val="00D4611D"/>
    <w:rsid w:val="00D47ED3"/>
    <w:rsid w:val="00D47FC5"/>
    <w:rsid w:val="00D534C1"/>
    <w:rsid w:val="00D5511B"/>
    <w:rsid w:val="00D61C50"/>
    <w:rsid w:val="00D61CAE"/>
    <w:rsid w:val="00D62D56"/>
    <w:rsid w:val="00D64353"/>
    <w:rsid w:val="00D645B4"/>
    <w:rsid w:val="00D645CF"/>
    <w:rsid w:val="00D64673"/>
    <w:rsid w:val="00D65BB7"/>
    <w:rsid w:val="00D65F96"/>
    <w:rsid w:val="00D669DB"/>
    <w:rsid w:val="00D66AF5"/>
    <w:rsid w:val="00D7151D"/>
    <w:rsid w:val="00D71AEE"/>
    <w:rsid w:val="00D72514"/>
    <w:rsid w:val="00D72CBB"/>
    <w:rsid w:val="00D73E52"/>
    <w:rsid w:val="00D73F1B"/>
    <w:rsid w:val="00D7481C"/>
    <w:rsid w:val="00D75236"/>
    <w:rsid w:val="00D7606B"/>
    <w:rsid w:val="00D76D35"/>
    <w:rsid w:val="00D77CB1"/>
    <w:rsid w:val="00D81336"/>
    <w:rsid w:val="00D818D6"/>
    <w:rsid w:val="00D82856"/>
    <w:rsid w:val="00D83B16"/>
    <w:rsid w:val="00D83BEA"/>
    <w:rsid w:val="00D843CB"/>
    <w:rsid w:val="00D8576F"/>
    <w:rsid w:val="00D87789"/>
    <w:rsid w:val="00D87A9D"/>
    <w:rsid w:val="00D90775"/>
    <w:rsid w:val="00D91FCA"/>
    <w:rsid w:val="00D9313C"/>
    <w:rsid w:val="00D94521"/>
    <w:rsid w:val="00D95E4E"/>
    <w:rsid w:val="00D96B03"/>
    <w:rsid w:val="00D96CDC"/>
    <w:rsid w:val="00DA182C"/>
    <w:rsid w:val="00DA3788"/>
    <w:rsid w:val="00DA3FF9"/>
    <w:rsid w:val="00DA4491"/>
    <w:rsid w:val="00DA483E"/>
    <w:rsid w:val="00DA5484"/>
    <w:rsid w:val="00DA56A0"/>
    <w:rsid w:val="00DA58A2"/>
    <w:rsid w:val="00DA59B6"/>
    <w:rsid w:val="00DA59E2"/>
    <w:rsid w:val="00DA6471"/>
    <w:rsid w:val="00DB0084"/>
    <w:rsid w:val="00DB039D"/>
    <w:rsid w:val="00DB0531"/>
    <w:rsid w:val="00DB1608"/>
    <w:rsid w:val="00DB2222"/>
    <w:rsid w:val="00DB2585"/>
    <w:rsid w:val="00DB26D8"/>
    <w:rsid w:val="00DB5BE1"/>
    <w:rsid w:val="00DB77FA"/>
    <w:rsid w:val="00DC0A57"/>
    <w:rsid w:val="00DC2720"/>
    <w:rsid w:val="00DC29D5"/>
    <w:rsid w:val="00DC323A"/>
    <w:rsid w:val="00DC33F0"/>
    <w:rsid w:val="00DC3E8F"/>
    <w:rsid w:val="00DC4C42"/>
    <w:rsid w:val="00DC6035"/>
    <w:rsid w:val="00DC6FDD"/>
    <w:rsid w:val="00DD1499"/>
    <w:rsid w:val="00DD19A1"/>
    <w:rsid w:val="00DD19B4"/>
    <w:rsid w:val="00DD1E1E"/>
    <w:rsid w:val="00DD2AC0"/>
    <w:rsid w:val="00DD2F83"/>
    <w:rsid w:val="00DD3248"/>
    <w:rsid w:val="00DD41C8"/>
    <w:rsid w:val="00DD44E0"/>
    <w:rsid w:val="00DD4709"/>
    <w:rsid w:val="00DD4F3B"/>
    <w:rsid w:val="00DD50D6"/>
    <w:rsid w:val="00DD5177"/>
    <w:rsid w:val="00DD5783"/>
    <w:rsid w:val="00DD70CD"/>
    <w:rsid w:val="00DE0451"/>
    <w:rsid w:val="00DE21AB"/>
    <w:rsid w:val="00DE455E"/>
    <w:rsid w:val="00DE4885"/>
    <w:rsid w:val="00DE51B7"/>
    <w:rsid w:val="00DE582B"/>
    <w:rsid w:val="00DE6A86"/>
    <w:rsid w:val="00DE7C0C"/>
    <w:rsid w:val="00DF3C97"/>
    <w:rsid w:val="00DF4F0E"/>
    <w:rsid w:val="00DF52BE"/>
    <w:rsid w:val="00DF56EF"/>
    <w:rsid w:val="00DF5F0C"/>
    <w:rsid w:val="00DF67E1"/>
    <w:rsid w:val="00DF6AEE"/>
    <w:rsid w:val="00E004E7"/>
    <w:rsid w:val="00E01068"/>
    <w:rsid w:val="00E01C66"/>
    <w:rsid w:val="00E01C77"/>
    <w:rsid w:val="00E0278C"/>
    <w:rsid w:val="00E02C14"/>
    <w:rsid w:val="00E03137"/>
    <w:rsid w:val="00E03AD6"/>
    <w:rsid w:val="00E03FA1"/>
    <w:rsid w:val="00E0427E"/>
    <w:rsid w:val="00E04A5F"/>
    <w:rsid w:val="00E04BE9"/>
    <w:rsid w:val="00E04CE6"/>
    <w:rsid w:val="00E04DD9"/>
    <w:rsid w:val="00E05102"/>
    <w:rsid w:val="00E072D5"/>
    <w:rsid w:val="00E1046E"/>
    <w:rsid w:val="00E104DF"/>
    <w:rsid w:val="00E10503"/>
    <w:rsid w:val="00E10738"/>
    <w:rsid w:val="00E12787"/>
    <w:rsid w:val="00E13C97"/>
    <w:rsid w:val="00E14203"/>
    <w:rsid w:val="00E149C2"/>
    <w:rsid w:val="00E14A60"/>
    <w:rsid w:val="00E14D61"/>
    <w:rsid w:val="00E15802"/>
    <w:rsid w:val="00E16471"/>
    <w:rsid w:val="00E164BE"/>
    <w:rsid w:val="00E16700"/>
    <w:rsid w:val="00E16DAE"/>
    <w:rsid w:val="00E17520"/>
    <w:rsid w:val="00E17DCE"/>
    <w:rsid w:val="00E2001D"/>
    <w:rsid w:val="00E203DC"/>
    <w:rsid w:val="00E20433"/>
    <w:rsid w:val="00E20DE5"/>
    <w:rsid w:val="00E221D5"/>
    <w:rsid w:val="00E22340"/>
    <w:rsid w:val="00E22EA7"/>
    <w:rsid w:val="00E233E8"/>
    <w:rsid w:val="00E24558"/>
    <w:rsid w:val="00E24B7B"/>
    <w:rsid w:val="00E25DE9"/>
    <w:rsid w:val="00E26471"/>
    <w:rsid w:val="00E267C4"/>
    <w:rsid w:val="00E27FEC"/>
    <w:rsid w:val="00E30F0C"/>
    <w:rsid w:val="00E31319"/>
    <w:rsid w:val="00E313FD"/>
    <w:rsid w:val="00E33A77"/>
    <w:rsid w:val="00E33BD3"/>
    <w:rsid w:val="00E33EAC"/>
    <w:rsid w:val="00E34045"/>
    <w:rsid w:val="00E35689"/>
    <w:rsid w:val="00E35C28"/>
    <w:rsid w:val="00E363A9"/>
    <w:rsid w:val="00E36477"/>
    <w:rsid w:val="00E36824"/>
    <w:rsid w:val="00E4097C"/>
    <w:rsid w:val="00E431CF"/>
    <w:rsid w:val="00E45184"/>
    <w:rsid w:val="00E45390"/>
    <w:rsid w:val="00E46910"/>
    <w:rsid w:val="00E46A94"/>
    <w:rsid w:val="00E46F76"/>
    <w:rsid w:val="00E472A3"/>
    <w:rsid w:val="00E47A4E"/>
    <w:rsid w:val="00E50060"/>
    <w:rsid w:val="00E5088F"/>
    <w:rsid w:val="00E50C06"/>
    <w:rsid w:val="00E51A0F"/>
    <w:rsid w:val="00E520D5"/>
    <w:rsid w:val="00E52532"/>
    <w:rsid w:val="00E53B00"/>
    <w:rsid w:val="00E55663"/>
    <w:rsid w:val="00E60C34"/>
    <w:rsid w:val="00E624DD"/>
    <w:rsid w:val="00E62683"/>
    <w:rsid w:val="00E6291A"/>
    <w:rsid w:val="00E66620"/>
    <w:rsid w:val="00E66BC8"/>
    <w:rsid w:val="00E67231"/>
    <w:rsid w:val="00E70401"/>
    <w:rsid w:val="00E705D3"/>
    <w:rsid w:val="00E70602"/>
    <w:rsid w:val="00E707BD"/>
    <w:rsid w:val="00E71C20"/>
    <w:rsid w:val="00E71FA3"/>
    <w:rsid w:val="00E72699"/>
    <w:rsid w:val="00E7286C"/>
    <w:rsid w:val="00E73BCD"/>
    <w:rsid w:val="00E749C3"/>
    <w:rsid w:val="00E7569E"/>
    <w:rsid w:val="00E77651"/>
    <w:rsid w:val="00E80791"/>
    <w:rsid w:val="00E808EA"/>
    <w:rsid w:val="00E80A32"/>
    <w:rsid w:val="00E80E0D"/>
    <w:rsid w:val="00E81286"/>
    <w:rsid w:val="00E8323C"/>
    <w:rsid w:val="00E83F3F"/>
    <w:rsid w:val="00E8536F"/>
    <w:rsid w:val="00E8603C"/>
    <w:rsid w:val="00E86B8F"/>
    <w:rsid w:val="00E900BF"/>
    <w:rsid w:val="00E906D2"/>
    <w:rsid w:val="00E90916"/>
    <w:rsid w:val="00E918C1"/>
    <w:rsid w:val="00E92219"/>
    <w:rsid w:val="00E92DAF"/>
    <w:rsid w:val="00E936ED"/>
    <w:rsid w:val="00E94FF5"/>
    <w:rsid w:val="00E94FF6"/>
    <w:rsid w:val="00E95D23"/>
    <w:rsid w:val="00E96850"/>
    <w:rsid w:val="00E96C65"/>
    <w:rsid w:val="00E96FD5"/>
    <w:rsid w:val="00E97002"/>
    <w:rsid w:val="00E97566"/>
    <w:rsid w:val="00EA0274"/>
    <w:rsid w:val="00EA10B4"/>
    <w:rsid w:val="00EA1D71"/>
    <w:rsid w:val="00EA2929"/>
    <w:rsid w:val="00EA3571"/>
    <w:rsid w:val="00EA3A5F"/>
    <w:rsid w:val="00EA4AEE"/>
    <w:rsid w:val="00EA52AC"/>
    <w:rsid w:val="00EA6BF3"/>
    <w:rsid w:val="00EA7171"/>
    <w:rsid w:val="00EA76E8"/>
    <w:rsid w:val="00EA7955"/>
    <w:rsid w:val="00EAC27A"/>
    <w:rsid w:val="00EB1134"/>
    <w:rsid w:val="00EB259A"/>
    <w:rsid w:val="00EB3CF6"/>
    <w:rsid w:val="00EB3F20"/>
    <w:rsid w:val="00EB4250"/>
    <w:rsid w:val="00EB4339"/>
    <w:rsid w:val="00EB4EFB"/>
    <w:rsid w:val="00EB52D2"/>
    <w:rsid w:val="00EC1C92"/>
    <w:rsid w:val="00EC2812"/>
    <w:rsid w:val="00EC3495"/>
    <w:rsid w:val="00EC5876"/>
    <w:rsid w:val="00EC5F06"/>
    <w:rsid w:val="00EC5F76"/>
    <w:rsid w:val="00EC64F4"/>
    <w:rsid w:val="00EC7D76"/>
    <w:rsid w:val="00ED14C5"/>
    <w:rsid w:val="00ED15BA"/>
    <w:rsid w:val="00ED1A59"/>
    <w:rsid w:val="00ED2008"/>
    <w:rsid w:val="00ED27B7"/>
    <w:rsid w:val="00ED4F74"/>
    <w:rsid w:val="00ED5307"/>
    <w:rsid w:val="00ED6F9E"/>
    <w:rsid w:val="00ED7DA9"/>
    <w:rsid w:val="00EE0A12"/>
    <w:rsid w:val="00EE105D"/>
    <w:rsid w:val="00EE18C2"/>
    <w:rsid w:val="00EE23C6"/>
    <w:rsid w:val="00EE2D1D"/>
    <w:rsid w:val="00EE3C0F"/>
    <w:rsid w:val="00EE7F86"/>
    <w:rsid w:val="00EF08DC"/>
    <w:rsid w:val="00EF0DEA"/>
    <w:rsid w:val="00EF1CB1"/>
    <w:rsid w:val="00EF54E0"/>
    <w:rsid w:val="00EF5F2A"/>
    <w:rsid w:val="00EF639C"/>
    <w:rsid w:val="00EF66AF"/>
    <w:rsid w:val="00EF7A5B"/>
    <w:rsid w:val="00F000CD"/>
    <w:rsid w:val="00F004EF"/>
    <w:rsid w:val="00F013D2"/>
    <w:rsid w:val="00F01B0C"/>
    <w:rsid w:val="00F023D4"/>
    <w:rsid w:val="00F02A07"/>
    <w:rsid w:val="00F030AA"/>
    <w:rsid w:val="00F0365A"/>
    <w:rsid w:val="00F04516"/>
    <w:rsid w:val="00F04AE1"/>
    <w:rsid w:val="00F051FC"/>
    <w:rsid w:val="00F0618E"/>
    <w:rsid w:val="00F06423"/>
    <w:rsid w:val="00F105D4"/>
    <w:rsid w:val="00F12887"/>
    <w:rsid w:val="00F12C0E"/>
    <w:rsid w:val="00F141F1"/>
    <w:rsid w:val="00F15B08"/>
    <w:rsid w:val="00F21B5F"/>
    <w:rsid w:val="00F23004"/>
    <w:rsid w:val="00F248F3"/>
    <w:rsid w:val="00F24B78"/>
    <w:rsid w:val="00F26C32"/>
    <w:rsid w:val="00F31697"/>
    <w:rsid w:val="00F32140"/>
    <w:rsid w:val="00F32623"/>
    <w:rsid w:val="00F327D8"/>
    <w:rsid w:val="00F34679"/>
    <w:rsid w:val="00F34741"/>
    <w:rsid w:val="00F357AC"/>
    <w:rsid w:val="00F40E97"/>
    <w:rsid w:val="00F42C81"/>
    <w:rsid w:val="00F43E68"/>
    <w:rsid w:val="00F447FE"/>
    <w:rsid w:val="00F44B11"/>
    <w:rsid w:val="00F458AF"/>
    <w:rsid w:val="00F462FC"/>
    <w:rsid w:val="00F4660F"/>
    <w:rsid w:val="00F507E7"/>
    <w:rsid w:val="00F5134F"/>
    <w:rsid w:val="00F5156D"/>
    <w:rsid w:val="00F52726"/>
    <w:rsid w:val="00F5306D"/>
    <w:rsid w:val="00F54959"/>
    <w:rsid w:val="00F55854"/>
    <w:rsid w:val="00F559FE"/>
    <w:rsid w:val="00F57208"/>
    <w:rsid w:val="00F57DE2"/>
    <w:rsid w:val="00F61FAF"/>
    <w:rsid w:val="00F63C28"/>
    <w:rsid w:val="00F64EBA"/>
    <w:rsid w:val="00F66385"/>
    <w:rsid w:val="00F66927"/>
    <w:rsid w:val="00F66E11"/>
    <w:rsid w:val="00F71A02"/>
    <w:rsid w:val="00F72E71"/>
    <w:rsid w:val="00F756AF"/>
    <w:rsid w:val="00F76D25"/>
    <w:rsid w:val="00F77519"/>
    <w:rsid w:val="00F7784B"/>
    <w:rsid w:val="00F80421"/>
    <w:rsid w:val="00F8155D"/>
    <w:rsid w:val="00F83151"/>
    <w:rsid w:val="00F83370"/>
    <w:rsid w:val="00F836A2"/>
    <w:rsid w:val="00F8385A"/>
    <w:rsid w:val="00F844C1"/>
    <w:rsid w:val="00F857D1"/>
    <w:rsid w:val="00F8636C"/>
    <w:rsid w:val="00F87236"/>
    <w:rsid w:val="00F91182"/>
    <w:rsid w:val="00F913D2"/>
    <w:rsid w:val="00F926FE"/>
    <w:rsid w:val="00F92A99"/>
    <w:rsid w:val="00F94BAE"/>
    <w:rsid w:val="00F94F26"/>
    <w:rsid w:val="00F95AA2"/>
    <w:rsid w:val="00F976DB"/>
    <w:rsid w:val="00FA32CF"/>
    <w:rsid w:val="00FA45B4"/>
    <w:rsid w:val="00FA47C4"/>
    <w:rsid w:val="00FA4C78"/>
    <w:rsid w:val="00FA5350"/>
    <w:rsid w:val="00FA5808"/>
    <w:rsid w:val="00FA6464"/>
    <w:rsid w:val="00FA65B8"/>
    <w:rsid w:val="00FA67C4"/>
    <w:rsid w:val="00FA7B51"/>
    <w:rsid w:val="00FA7D51"/>
    <w:rsid w:val="00FB0BE2"/>
    <w:rsid w:val="00FB0FCA"/>
    <w:rsid w:val="00FB25DA"/>
    <w:rsid w:val="00FB2C76"/>
    <w:rsid w:val="00FB3350"/>
    <w:rsid w:val="00FB40F9"/>
    <w:rsid w:val="00FB41F9"/>
    <w:rsid w:val="00FB45C0"/>
    <w:rsid w:val="00FB7344"/>
    <w:rsid w:val="00FB78A9"/>
    <w:rsid w:val="00FC012D"/>
    <w:rsid w:val="00FC0F2F"/>
    <w:rsid w:val="00FC4003"/>
    <w:rsid w:val="00FC437A"/>
    <w:rsid w:val="00FC52DB"/>
    <w:rsid w:val="00FC66E9"/>
    <w:rsid w:val="00FD0B9A"/>
    <w:rsid w:val="00FD19BD"/>
    <w:rsid w:val="00FD3087"/>
    <w:rsid w:val="00FD32D8"/>
    <w:rsid w:val="00FD58F7"/>
    <w:rsid w:val="00FD5E1C"/>
    <w:rsid w:val="00FD60BE"/>
    <w:rsid w:val="00FD7067"/>
    <w:rsid w:val="00FD743B"/>
    <w:rsid w:val="00FD7AB5"/>
    <w:rsid w:val="00FD7B40"/>
    <w:rsid w:val="00FE1D76"/>
    <w:rsid w:val="00FE20B1"/>
    <w:rsid w:val="00FE4F6F"/>
    <w:rsid w:val="00FE5A3B"/>
    <w:rsid w:val="00FE5D24"/>
    <w:rsid w:val="00FE66DC"/>
    <w:rsid w:val="00FE6C5B"/>
    <w:rsid w:val="00FE788B"/>
    <w:rsid w:val="00FF0768"/>
    <w:rsid w:val="00FF0805"/>
    <w:rsid w:val="00FF0BE8"/>
    <w:rsid w:val="00FF200F"/>
    <w:rsid w:val="00FF27B4"/>
    <w:rsid w:val="00FF2CBA"/>
    <w:rsid w:val="00FF57EB"/>
    <w:rsid w:val="00FF7271"/>
    <w:rsid w:val="00FF7835"/>
    <w:rsid w:val="00FF7E72"/>
    <w:rsid w:val="0101A99B"/>
    <w:rsid w:val="011E6858"/>
    <w:rsid w:val="0120B4FA"/>
    <w:rsid w:val="012451CC"/>
    <w:rsid w:val="013C164B"/>
    <w:rsid w:val="014A3F1B"/>
    <w:rsid w:val="01505C6B"/>
    <w:rsid w:val="01664FCA"/>
    <w:rsid w:val="016690D8"/>
    <w:rsid w:val="017E2BEF"/>
    <w:rsid w:val="01A2980C"/>
    <w:rsid w:val="01DDE92A"/>
    <w:rsid w:val="01E5DB09"/>
    <w:rsid w:val="01FB0565"/>
    <w:rsid w:val="01FFFED4"/>
    <w:rsid w:val="0201080F"/>
    <w:rsid w:val="02079A9E"/>
    <w:rsid w:val="02143A71"/>
    <w:rsid w:val="0216B5D4"/>
    <w:rsid w:val="02222F17"/>
    <w:rsid w:val="0228290C"/>
    <w:rsid w:val="027EA11D"/>
    <w:rsid w:val="028861AE"/>
    <w:rsid w:val="02A805CA"/>
    <w:rsid w:val="02B46215"/>
    <w:rsid w:val="02BB0439"/>
    <w:rsid w:val="02EC50A0"/>
    <w:rsid w:val="0309C713"/>
    <w:rsid w:val="030E328E"/>
    <w:rsid w:val="0311AADE"/>
    <w:rsid w:val="032038BE"/>
    <w:rsid w:val="03261B14"/>
    <w:rsid w:val="034565FB"/>
    <w:rsid w:val="0361A244"/>
    <w:rsid w:val="038A9477"/>
    <w:rsid w:val="03943A72"/>
    <w:rsid w:val="03BA5467"/>
    <w:rsid w:val="03BD6325"/>
    <w:rsid w:val="03D0946D"/>
    <w:rsid w:val="03F6C069"/>
    <w:rsid w:val="03FA450B"/>
    <w:rsid w:val="0400C247"/>
    <w:rsid w:val="0401BE66"/>
    <w:rsid w:val="0407A400"/>
    <w:rsid w:val="0443CA75"/>
    <w:rsid w:val="046AA1A5"/>
    <w:rsid w:val="0492B874"/>
    <w:rsid w:val="0493DCCC"/>
    <w:rsid w:val="04977339"/>
    <w:rsid w:val="049AB591"/>
    <w:rsid w:val="049BEE9C"/>
    <w:rsid w:val="04A3DAD4"/>
    <w:rsid w:val="04E74027"/>
    <w:rsid w:val="04F97508"/>
    <w:rsid w:val="04FAF459"/>
    <w:rsid w:val="0511C7D6"/>
    <w:rsid w:val="0523FF55"/>
    <w:rsid w:val="052968E5"/>
    <w:rsid w:val="052CD8E8"/>
    <w:rsid w:val="0533CD59"/>
    <w:rsid w:val="05358C51"/>
    <w:rsid w:val="0547F492"/>
    <w:rsid w:val="054FC69F"/>
    <w:rsid w:val="0554E445"/>
    <w:rsid w:val="055AB036"/>
    <w:rsid w:val="055E83C8"/>
    <w:rsid w:val="058578CD"/>
    <w:rsid w:val="05973293"/>
    <w:rsid w:val="0597FCDC"/>
    <w:rsid w:val="0599D2DB"/>
    <w:rsid w:val="05B3615B"/>
    <w:rsid w:val="05DCB8A7"/>
    <w:rsid w:val="05E440D4"/>
    <w:rsid w:val="05F8473F"/>
    <w:rsid w:val="05FB2598"/>
    <w:rsid w:val="0607D247"/>
    <w:rsid w:val="06097114"/>
    <w:rsid w:val="06272DC3"/>
    <w:rsid w:val="063E3F90"/>
    <w:rsid w:val="0647C12A"/>
    <w:rsid w:val="0655CBB2"/>
    <w:rsid w:val="06674051"/>
    <w:rsid w:val="067B9C33"/>
    <w:rsid w:val="06892EDE"/>
    <w:rsid w:val="06C8945C"/>
    <w:rsid w:val="06D2134E"/>
    <w:rsid w:val="0701D5AC"/>
    <w:rsid w:val="0714A39D"/>
    <w:rsid w:val="07249A3B"/>
    <w:rsid w:val="074080AB"/>
    <w:rsid w:val="07697DF4"/>
    <w:rsid w:val="0788835F"/>
    <w:rsid w:val="078CC53C"/>
    <w:rsid w:val="079F1784"/>
    <w:rsid w:val="07A87BE2"/>
    <w:rsid w:val="07CCAC7E"/>
    <w:rsid w:val="07F13DCA"/>
    <w:rsid w:val="07F360DD"/>
    <w:rsid w:val="08160EBB"/>
    <w:rsid w:val="0839C0B1"/>
    <w:rsid w:val="085F788F"/>
    <w:rsid w:val="08614FED"/>
    <w:rsid w:val="0869F3EE"/>
    <w:rsid w:val="08BF7DEA"/>
    <w:rsid w:val="08C7E3B7"/>
    <w:rsid w:val="08C9CBEA"/>
    <w:rsid w:val="08CDDD1D"/>
    <w:rsid w:val="08F036CB"/>
    <w:rsid w:val="092B5085"/>
    <w:rsid w:val="0931A431"/>
    <w:rsid w:val="0935ED49"/>
    <w:rsid w:val="093AFD15"/>
    <w:rsid w:val="0986D8F8"/>
    <w:rsid w:val="099067C9"/>
    <w:rsid w:val="099915DA"/>
    <w:rsid w:val="09997E35"/>
    <w:rsid w:val="09B59F77"/>
    <w:rsid w:val="09BBF5B0"/>
    <w:rsid w:val="09D25B10"/>
    <w:rsid w:val="09DAE428"/>
    <w:rsid w:val="0A0F5BB9"/>
    <w:rsid w:val="0A237400"/>
    <w:rsid w:val="0A24C2BF"/>
    <w:rsid w:val="0A2625DA"/>
    <w:rsid w:val="0A28CBBB"/>
    <w:rsid w:val="0A3C3878"/>
    <w:rsid w:val="0A47D929"/>
    <w:rsid w:val="0A4ADC8E"/>
    <w:rsid w:val="0A549F4C"/>
    <w:rsid w:val="0A601DD9"/>
    <w:rsid w:val="0A76B2CC"/>
    <w:rsid w:val="0A79634D"/>
    <w:rsid w:val="0A7EC8B8"/>
    <w:rsid w:val="0A8631A8"/>
    <w:rsid w:val="0A878B89"/>
    <w:rsid w:val="0AA0EDA8"/>
    <w:rsid w:val="0AB8C44B"/>
    <w:rsid w:val="0ABBCFE9"/>
    <w:rsid w:val="0AC99061"/>
    <w:rsid w:val="0ADC6223"/>
    <w:rsid w:val="0AEFC2CB"/>
    <w:rsid w:val="0AFD0348"/>
    <w:rsid w:val="0B0D9833"/>
    <w:rsid w:val="0B1C5CBF"/>
    <w:rsid w:val="0B314A3E"/>
    <w:rsid w:val="0B48DB81"/>
    <w:rsid w:val="0B580DB5"/>
    <w:rsid w:val="0B6F01B5"/>
    <w:rsid w:val="0B8776DF"/>
    <w:rsid w:val="0BB97E19"/>
    <w:rsid w:val="0BD88071"/>
    <w:rsid w:val="0C31E578"/>
    <w:rsid w:val="0C41428F"/>
    <w:rsid w:val="0C49AD03"/>
    <w:rsid w:val="0C4A9BFF"/>
    <w:rsid w:val="0C4F0F64"/>
    <w:rsid w:val="0C5524AE"/>
    <w:rsid w:val="0C57A975"/>
    <w:rsid w:val="0C92FF9B"/>
    <w:rsid w:val="0CCB3718"/>
    <w:rsid w:val="0CCF11AC"/>
    <w:rsid w:val="0CF3EDAD"/>
    <w:rsid w:val="0CFE2B03"/>
    <w:rsid w:val="0D2918AD"/>
    <w:rsid w:val="0D30FBEB"/>
    <w:rsid w:val="0D393576"/>
    <w:rsid w:val="0D507320"/>
    <w:rsid w:val="0DA2C0FF"/>
    <w:rsid w:val="0DB40B60"/>
    <w:rsid w:val="0DD08FBB"/>
    <w:rsid w:val="0DD9FC9F"/>
    <w:rsid w:val="0DE1D33C"/>
    <w:rsid w:val="0DE94849"/>
    <w:rsid w:val="0E1CC459"/>
    <w:rsid w:val="0E1F1211"/>
    <w:rsid w:val="0E216F77"/>
    <w:rsid w:val="0E22F8EE"/>
    <w:rsid w:val="0E276CBB"/>
    <w:rsid w:val="0E56467A"/>
    <w:rsid w:val="0E5C2530"/>
    <w:rsid w:val="0E60092C"/>
    <w:rsid w:val="0E7B9995"/>
    <w:rsid w:val="0EA7D5F6"/>
    <w:rsid w:val="0EAB3EDC"/>
    <w:rsid w:val="0EBEC4FA"/>
    <w:rsid w:val="0F074FE2"/>
    <w:rsid w:val="0F1F7CD5"/>
    <w:rsid w:val="0F20FC00"/>
    <w:rsid w:val="0F305EA9"/>
    <w:rsid w:val="0F4C7599"/>
    <w:rsid w:val="0F75CD00"/>
    <w:rsid w:val="0F9B1CB6"/>
    <w:rsid w:val="0F9D1912"/>
    <w:rsid w:val="0F9F1643"/>
    <w:rsid w:val="0FC762EC"/>
    <w:rsid w:val="0FCCB542"/>
    <w:rsid w:val="0FDCBC47"/>
    <w:rsid w:val="101A75D7"/>
    <w:rsid w:val="102150FA"/>
    <w:rsid w:val="10290ACD"/>
    <w:rsid w:val="102BDA88"/>
    <w:rsid w:val="108709A4"/>
    <w:rsid w:val="1096602D"/>
    <w:rsid w:val="10A42ECE"/>
    <w:rsid w:val="10A9CA5E"/>
    <w:rsid w:val="10B1022B"/>
    <w:rsid w:val="10C54749"/>
    <w:rsid w:val="10E433C9"/>
    <w:rsid w:val="10E46ABE"/>
    <w:rsid w:val="10EA04DF"/>
    <w:rsid w:val="1101DBC0"/>
    <w:rsid w:val="11074F0D"/>
    <w:rsid w:val="1108A4EE"/>
    <w:rsid w:val="112D0C78"/>
    <w:rsid w:val="112D5BEF"/>
    <w:rsid w:val="11870934"/>
    <w:rsid w:val="11B8C221"/>
    <w:rsid w:val="11D5BC93"/>
    <w:rsid w:val="11F520C4"/>
    <w:rsid w:val="11FB190B"/>
    <w:rsid w:val="11FFB7E2"/>
    <w:rsid w:val="1220C4FA"/>
    <w:rsid w:val="1295FCFF"/>
    <w:rsid w:val="129F66D9"/>
    <w:rsid w:val="12BC8405"/>
    <w:rsid w:val="12BE3FD9"/>
    <w:rsid w:val="12C1F86C"/>
    <w:rsid w:val="12C3411F"/>
    <w:rsid w:val="12E5D499"/>
    <w:rsid w:val="12ED75E3"/>
    <w:rsid w:val="12F50D2A"/>
    <w:rsid w:val="12F65814"/>
    <w:rsid w:val="131C6E45"/>
    <w:rsid w:val="135F2F3A"/>
    <w:rsid w:val="13749E55"/>
    <w:rsid w:val="13852369"/>
    <w:rsid w:val="1397CCD3"/>
    <w:rsid w:val="139A0C74"/>
    <w:rsid w:val="13A5DF44"/>
    <w:rsid w:val="13F1124C"/>
    <w:rsid w:val="141652CF"/>
    <w:rsid w:val="1429A905"/>
    <w:rsid w:val="1458853A"/>
    <w:rsid w:val="14ABDEAB"/>
    <w:rsid w:val="14BF540A"/>
    <w:rsid w:val="14C34758"/>
    <w:rsid w:val="14CB8B94"/>
    <w:rsid w:val="14E0809C"/>
    <w:rsid w:val="14E6587C"/>
    <w:rsid w:val="14F29093"/>
    <w:rsid w:val="1508D777"/>
    <w:rsid w:val="153B4EF2"/>
    <w:rsid w:val="154A0D0D"/>
    <w:rsid w:val="154E9888"/>
    <w:rsid w:val="1564614E"/>
    <w:rsid w:val="15AA9716"/>
    <w:rsid w:val="15BF6716"/>
    <w:rsid w:val="15CC9978"/>
    <w:rsid w:val="15D0BFF0"/>
    <w:rsid w:val="15D8A1E3"/>
    <w:rsid w:val="15D8DFF0"/>
    <w:rsid w:val="15F24056"/>
    <w:rsid w:val="1607A0D8"/>
    <w:rsid w:val="160FA512"/>
    <w:rsid w:val="161960E3"/>
    <w:rsid w:val="161B3974"/>
    <w:rsid w:val="1627ADD5"/>
    <w:rsid w:val="16323CFB"/>
    <w:rsid w:val="1635C03B"/>
    <w:rsid w:val="167B4B94"/>
    <w:rsid w:val="167CD447"/>
    <w:rsid w:val="1692B097"/>
    <w:rsid w:val="16954E30"/>
    <w:rsid w:val="16B891E1"/>
    <w:rsid w:val="16CA9905"/>
    <w:rsid w:val="16F2DFAF"/>
    <w:rsid w:val="16FB0087"/>
    <w:rsid w:val="1710E3B0"/>
    <w:rsid w:val="17510B0F"/>
    <w:rsid w:val="177CE229"/>
    <w:rsid w:val="17C97140"/>
    <w:rsid w:val="17CB48CE"/>
    <w:rsid w:val="17CF4E5A"/>
    <w:rsid w:val="17D1AC82"/>
    <w:rsid w:val="17DD378A"/>
    <w:rsid w:val="17EEA0E6"/>
    <w:rsid w:val="17F3FF68"/>
    <w:rsid w:val="17FF8F12"/>
    <w:rsid w:val="1801F08B"/>
    <w:rsid w:val="18168236"/>
    <w:rsid w:val="1827F006"/>
    <w:rsid w:val="1832F11B"/>
    <w:rsid w:val="184C365E"/>
    <w:rsid w:val="1857F84A"/>
    <w:rsid w:val="1862E4B9"/>
    <w:rsid w:val="1872338B"/>
    <w:rsid w:val="187E9F5D"/>
    <w:rsid w:val="188DD37F"/>
    <w:rsid w:val="18A7FB99"/>
    <w:rsid w:val="18AB6095"/>
    <w:rsid w:val="18B27072"/>
    <w:rsid w:val="18DC9CB8"/>
    <w:rsid w:val="18FCD267"/>
    <w:rsid w:val="192E16EA"/>
    <w:rsid w:val="1954307F"/>
    <w:rsid w:val="195545DA"/>
    <w:rsid w:val="196DD9A9"/>
    <w:rsid w:val="1982E823"/>
    <w:rsid w:val="19ABA5EA"/>
    <w:rsid w:val="19B9CC03"/>
    <w:rsid w:val="19BE8301"/>
    <w:rsid w:val="19C12B40"/>
    <w:rsid w:val="19CE49CF"/>
    <w:rsid w:val="19D6E0D8"/>
    <w:rsid w:val="1A079EBF"/>
    <w:rsid w:val="1A0C04E2"/>
    <w:rsid w:val="1A23994A"/>
    <w:rsid w:val="1A26B95A"/>
    <w:rsid w:val="1A356AE1"/>
    <w:rsid w:val="1A45F57B"/>
    <w:rsid w:val="1A51F0C4"/>
    <w:rsid w:val="1A570448"/>
    <w:rsid w:val="1A79A3E6"/>
    <w:rsid w:val="1A8F9E23"/>
    <w:rsid w:val="1AABE807"/>
    <w:rsid w:val="1AAF12F6"/>
    <w:rsid w:val="1B0366D3"/>
    <w:rsid w:val="1B1559BF"/>
    <w:rsid w:val="1B25A0CA"/>
    <w:rsid w:val="1B2E6AC3"/>
    <w:rsid w:val="1B36C669"/>
    <w:rsid w:val="1B8983B6"/>
    <w:rsid w:val="1BB92C52"/>
    <w:rsid w:val="1BC2D25E"/>
    <w:rsid w:val="1BC37839"/>
    <w:rsid w:val="1BCDE6BD"/>
    <w:rsid w:val="1BCF4818"/>
    <w:rsid w:val="1BD69596"/>
    <w:rsid w:val="1BDDCFAE"/>
    <w:rsid w:val="1BF614F0"/>
    <w:rsid w:val="1C0F5F94"/>
    <w:rsid w:val="1C17BC78"/>
    <w:rsid w:val="1C24DD95"/>
    <w:rsid w:val="1C49A9CF"/>
    <w:rsid w:val="1C4E8DAE"/>
    <w:rsid w:val="1C773EC9"/>
    <w:rsid w:val="1C787D97"/>
    <w:rsid w:val="1C876ECA"/>
    <w:rsid w:val="1CA4AD3E"/>
    <w:rsid w:val="1CC11724"/>
    <w:rsid w:val="1CD421B1"/>
    <w:rsid w:val="1D312819"/>
    <w:rsid w:val="1D52D57E"/>
    <w:rsid w:val="1D56E70D"/>
    <w:rsid w:val="1D73C2E4"/>
    <w:rsid w:val="1D7855E6"/>
    <w:rsid w:val="1D97EAD2"/>
    <w:rsid w:val="1DC3755A"/>
    <w:rsid w:val="1DD5E38F"/>
    <w:rsid w:val="1DE4636F"/>
    <w:rsid w:val="1E017A44"/>
    <w:rsid w:val="1E018E76"/>
    <w:rsid w:val="1E4C1FAF"/>
    <w:rsid w:val="1E575CA9"/>
    <w:rsid w:val="1E6F186D"/>
    <w:rsid w:val="1E720A9C"/>
    <w:rsid w:val="1E794EDB"/>
    <w:rsid w:val="1E84D126"/>
    <w:rsid w:val="1EA12F05"/>
    <w:rsid w:val="1EBBD687"/>
    <w:rsid w:val="1EDF7B38"/>
    <w:rsid w:val="1EE36ACF"/>
    <w:rsid w:val="1EEF784D"/>
    <w:rsid w:val="1F325637"/>
    <w:rsid w:val="1F3BAF80"/>
    <w:rsid w:val="1F3C156D"/>
    <w:rsid w:val="1F4EB8A9"/>
    <w:rsid w:val="1F5EE775"/>
    <w:rsid w:val="1F602088"/>
    <w:rsid w:val="1F68A3BF"/>
    <w:rsid w:val="1FB76CC3"/>
    <w:rsid w:val="1FBEFB22"/>
    <w:rsid w:val="1FE9882B"/>
    <w:rsid w:val="201B2B72"/>
    <w:rsid w:val="2021918A"/>
    <w:rsid w:val="205683E8"/>
    <w:rsid w:val="205F5955"/>
    <w:rsid w:val="207784F7"/>
    <w:rsid w:val="20938E61"/>
    <w:rsid w:val="20998E13"/>
    <w:rsid w:val="20D1D61C"/>
    <w:rsid w:val="20ED6C58"/>
    <w:rsid w:val="20EFF823"/>
    <w:rsid w:val="21001F68"/>
    <w:rsid w:val="211BF292"/>
    <w:rsid w:val="211C5F58"/>
    <w:rsid w:val="2169C0D5"/>
    <w:rsid w:val="219AF3FA"/>
    <w:rsid w:val="219F642D"/>
    <w:rsid w:val="220EE4AC"/>
    <w:rsid w:val="2227DA94"/>
    <w:rsid w:val="222E5907"/>
    <w:rsid w:val="225A1057"/>
    <w:rsid w:val="225D04E6"/>
    <w:rsid w:val="229C7B76"/>
    <w:rsid w:val="22B1420D"/>
    <w:rsid w:val="22B75FF6"/>
    <w:rsid w:val="22EDC261"/>
    <w:rsid w:val="22F024F0"/>
    <w:rsid w:val="22FA543D"/>
    <w:rsid w:val="23126D44"/>
    <w:rsid w:val="232A6453"/>
    <w:rsid w:val="236EBC3F"/>
    <w:rsid w:val="2378CF0A"/>
    <w:rsid w:val="237B5222"/>
    <w:rsid w:val="237E3DBA"/>
    <w:rsid w:val="23BB7506"/>
    <w:rsid w:val="23CD7F87"/>
    <w:rsid w:val="23DBA89B"/>
    <w:rsid w:val="23F49D6C"/>
    <w:rsid w:val="23FC93A5"/>
    <w:rsid w:val="2406AB55"/>
    <w:rsid w:val="243F8E64"/>
    <w:rsid w:val="24449BE8"/>
    <w:rsid w:val="2466D604"/>
    <w:rsid w:val="24722022"/>
    <w:rsid w:val="24B505A3"/>
    <w:rsid w:val="24B8E52B"/>
    <w:rsid w:val="24CA19BB"/>
    <w:rsid w:val="24EBA49A"/>
    <w:rsid w:val="24EBCBB4"/>
    <w:rsid w:val="251C68D8"/>
    <w:rsid w:val="253F6E04"/>
    <w:rsid w:val="25555234"/>
    <w:rsid w:val="2558441D"/>
    <w:rsid w:val="2559A7CA"/>
    <w:rsid w:val="25A3D697"/>
    <w:rsid w:val="25B45F9D"/>
    <w:rsid w:val="25C2CA0A"/>
    <w:rsid w:val="25FAEF75"/>
    <w:rsid w:val="25FE92C8"/>
    <w:rsid w:val="2600C6F3"/>
    <w:rsid w:val="262FF476"/>
    <w:rsid w:val="26306E30"/>
    <w:rsid w:val="2635AD27"/>
    <w:rsid w:val="269D7A0A"/>
    <w:rsid w:val="26A84415"/>
    <w:rsid w:val="26A93A84"/>
    <w:rsid w:val="26AD0AC0"/>
    <w:rsid w:val="26B246A3"/>
    <w:rsid w:val="26B3C4B6"/>
    <w:rsid w:val="26B9AADC"/>
    <w:rsid w:val="26D25842"/>
    <w:rsid w:val="26DE18BC"/>
    <w:rsid w:val="26EEA3CC"/>
    <w:rsid w:val="26F09AB2"/>
    <w:rsid w:val="271E381A"/>
    <w:rsid w:val="271F6033"/>
    <w:rsid w:val="273296CB"/>
    <w:rsid w:val="27577EB8"/>
    <w:rsid w:val="277E915B"/>
    <w:rsid w:val="2781B24D"/>
    <w:rsid w:val="27920E8E"/>
    <w:rsid w:val="27BA0029"/>
    <w:rsid w:val="27BCC4B0"/>
    <w:rsid w:val="27D4DBA5"/>
    <w:rsid w:val="27DBFBE3"/>
    <w:rsid w:val="27E87EAF"/>
    <w:rsid w:val="27F64F1C"/>
    <w:rsid w:val="2812F676"/>
    <w:rsid w:val="282F9696"/>
    <w:rsid w:val="28340163"/>
    <w:rsid w:val="285C6EC1"/>
    <w:rsid w:val="2865BB74"/>
    <w:rsid w:val="2877D67E"/>
    <w:rsid w:val="28967B5D"/>
    <w:rsid w:val="289EC300"/>
    <w:rsid w:val="28B21FB1"/>
    <w:rsid w:val="28B2B729"/>
    <w:rsid w:val="28E71709"/>
    <w:rsid w:val="28F817E4"/>
    <w:rsid w:val="28F938F5"/>
    <w:rsid w:val="2902C5EE"/>
    <w:rsid w:val="29058CB2"/>
    <w:rsid w:val="29075FF0"/>
    <w:rsid w:val="290CC5ED"/>
    <w:rsid w:val="292E4060"/>
    <w:rsid w:val="293159C1"/>
    <w:rsid w:val="29490C90"/>
    <w:rsid w:val="296D1D69"/>
    <w:rsid w:val="29774F7F"/>
    <w:rsid w:val="299D1B46"/>
    <w:rsid w:val="299D764E"/>
    <w:rsid w:val="29B966EF"/>
    <w:rsid w:val="29DCDBFC"/>
    <w:rsid w:val="29E04812"/>
    <w:rsid w:val="29FBD701"/>
    <w:rsid w:val="2A0EC3E8"/>
    <w:rsid w:val="2A2D0838"/>
    <w:rsid w:val="2A359EF6"/>
    <w:rsid w:val="2A9F5334"/>
    <w:rsid w:val="2AABBB9A"/>
    <w:rsid w:val="2ABD010F"/>
    <w:rsid w:val="2AD0FD1B"/>
    <w:rsid w:val="2AD58611"/>
    <w:rsid w:val="2ADBC2B3"/>
    <w:rsid w:val="2AEF17AC"/>
    <w:rsid w:val="2AF298E9"/>
    <w:rsid w:val="2B006650"/>
    <w:rsid w:val="2B0EE602"/>
    <w:rsid w:val="2B2AC28E"/>
    <w:rsid w:val="2B48AC00"/>
    <w:rsid w:val="2B590967"/>
    <w:rsid w:val="2B8AF0FE"/>
    <w:rsid w:val="2BA10FDD"/>
    <w:rsid w:val="2BAB44C6"/>
    <w:rsid w:val="2BE6AD12"/>
    <w:rsid w:val="2BF4A832"/>
    <w:rsid w:val="2BFE0F07"/>
    <w:rsid w:val="2BFF8478"/>
    <w:rsid w:val="2C0A67FB"/>
    <w:rsid w:val="2C0CE666"/>
    <w:rsid w:val="2C0FACCE"/>
    <w:rsid w:val="2C17B776"/>
    <w:rsid w:val="2C359040"/>
    <w:rsid w:val="2C6DBA04"/>
    <w:rsid w:val="2C894A0B"/>
    <w:rsid w:val="2CB8B4D7"/>
    <w:rsid w:val="2CCDBAB9"/>
    <w:rsid w:val="2CE7F368"/>
    <w:rsid w:val="2CEE96E6"/>
    <w:rsid w:val="2CFDF169"/>
    <w:rsid w:val="2CFF03CC"/>
    <w:rsid w:val="2D0B8D96"/>
    <w:rsid w:val="2D171255"/>
    <w:rsid w:val="2D223671"/>
    <w:rsid w:val="2D237054"/>
    <w:rsid w:val="2D245131"/>
    <w:rsid w:val="2D3972E7"/>
    <w:rsid w:val="2D51D2A8"/>
    <w:rsid w:val="2D6C14A6"/>
    <w:rsid w:val="2D6EF322"/>
    <w:rsid w:val="2D8AAE75"/>
    <w:rsid w:val="2DC76269"/>
    <w:rsid w:val="2DD1B0DC"/>
    <w:rsid w:val="2DE8B7DC"/>
    <w:rsid w:val="2DFB14E3"/>
    <w:rsid w:val="2E051BBE"/>
    <w:rsid w:val="2E1CBD7A"/>
    <w:rsid w:val="2E1ECB07"/>
    <w:rsid w:val="2E4C65DC"/>
    <w:rsid w:val="2E4E641F"/>
    <w:rsid w:val="2E834423"/>
    <w:rsid w:val="2E8B02DC"/>
    <w:rsid w:val="2E8FD849"/>
    <w:rsid w:val="2E9AE1FC"/>
    <w:rsid w:val="2ECBC553"/>
    <w:rsid w:val="2EDAA4D9"/>
    <w:rsid w:val="2EDFD2F6"/>
    <w:rsid w:val="2EE70720"/>
    <w:rsid w:val="2EF69A3C"/>
    <w:rsid w:val="2F047227"/>
    <w:rsid w:val="2F2B40BA"/>
    <w:rsid w:val="2F36B425"/>
    <w:rsid w:val="2F424D73"/>
    <w:rsid w:val="2F54B529"/>
    <w:rsid w:val="2F64CEFE"/>
    <w:rsid w:val="2F7583FA"/>
    <w:rsid w:val="2F86EB07"/>
    <w:rsid w:val="2F8D861D"/>
    <w:rsid w:val="2FBCE83D"/>
    <w:rsid w:val="2FE4616C"/>
    <w:rsid w:val="2FE9C4C8"/>
    <w:rsid w:val="2FF79B15"/>
    <w:rsid w:val="30144251"/>
    <w:rsid w:val="30481725"/>
    <w:rsid w:val="304EAA08"/>
    <w:rsid w:val="305CE836"/>
    <w:rsid w:val="306980EA"/>
    <w:rsid w:val="3072C605"/>
    <w:rsid w:val="3088AF7F"/>
    <w:rsid w:val="30A21296"/>
    <w:rsid w:val="30A4FF00"/>
    <w:rsid w:val="30A6755E"/>
    <w:rsid w:val="30E932A3"/>
    <w:rsid w:val="30EC37E8"/>
    <w:rsid w:val="312C9B50"/>
    <w:rsid w:val="3143DFBD"/>
    <w:rsid w:val="31446E1E"/>
    <w:rsid w:val="3155B090"/>
    <w:rsid w:val="315E70A5"/>
    <w:rsid w:val="3167227A"/>
    <w:rsid w:val="31760A9C"/>
    <w:rsid w:val="3186C731"/>
    <w:rsid w:val="318E64D6"/>
    <w:rsid w:val="31B2B81A"/>
    <w:rsid w:val="31C01220"/>
    <w:rsid w:val="31C58418"/>
    <w:rsid w:val="31C84AEB"/>
    <w:rsid w:val="31CAE2AF"/>
    <w:rsid w:val="31CC4DD1"/>
    <w:rsid w:val="31CC6DFE"/>
    <w:rsid w:val="31E5131D"/>
    <w:rsid w:val="31FBD44D"/>
    <w:rsid w:val="3212A3C7"/>
    <w:rsid w:val="3219AE1D"/>
    <w:rsid w:val="323C43C9"/>
    <w:rsid w:val="323D7876"/>
    <w:rsid w:val="323D85EA"/>
    <w:rsid w:val="324FF165"/>
    <w:rsid w:val="327FC977"/>
    <w:rsid w:val="329F909A"/>
    <w:rsid w:val="32A6E867"/>
    <w:rsid w:val="32D763EE"/>
    <w:rsid w:val="32D90478"/>
    <w:rsid w:val="32DA63F7"/>
    <w:rsid w:val="32E11432"/>
    <w:rsid w:val="32EFE475"/>
    <w:rsid w:val="32F180F1"/>
    <w:rsid w:val="332A3537"/>
    <w:rsid w:val="337C84F3"/>
    <w:rsid w:val="33952195"/>
    <w:rsid w:val="33BE9C9C"/>
    <w:rsid w:val="33D28B00"/>
    <w:rsid w:val="33D652DE"/>
    <w:rsid w:val="33DB4A44"/>
    <w:rsid w:val="33EEE3BE"/>
    <w:rsid w:val="33FAAE18"/>
    <w:rsid w:val="34012F49"/>
    <w:rsid w:val="34162490"/>
    <w:rsid w:val="3432213A"/>
    <w:rsid w:val="343B79CF"/>
    <w:rsid w:val="3452A0F5"/>
    <w:rsid w:val="3469CCA4"/>
    <w:rsid w:val="348023E9"/>
    <w:rsid w:val="34A53B30"/>
    <w:rsid w:val="34A8DF61"/>
    <w:rsid w:val="34D72EBA"/>
    <w:rsid w:val="34E94751"/>
    <w:rsid w:val="3513C2AC"/>
    <w:rsid w:val="351592CD"/>
    <w:rsid w:val="3524D807"/>
    <w:rsid w:val="3536CC02"/>
    <w:rsid w:val="353E4210"/>
    <w:rsid w:val="35783138"/>
    <w:rsid w:val="3579BC78"/>
    <w:rsid w:val="35A01021"/>
    <w:rsid w:val="35D5FE4F"/>
    <w:rsid w:val="35E17470"/>
    <w:rsid w:val="35F2BDC5"/>
    <w:rsid w:val="35F5AEF1"/>
    <w:rsid w:val="35F81210"/>
    <w:rsid w:val="35FBEC61"/>
    <w:rsid w:val="36173355"/>
    <w:rsid w:val="362243C5"/>
    <w:rsid w:val="364AE571"/>
    <w:rsid w:val="366DFE5A"/>
    <w:rsid w:val="36806C5C"/>
    <w:rsid w:val="368CBDB5"/>
    <w:rsid w:val="36EE94D0"/>
    <w:rsid w:val="37164015"/>
    <w:rsid w:val="37389AA8"/>
    <w:rsid w:val="3742FAB9"/>
    <w:rsid w:val="37525436"/>
    <w:rsid w:val="3776389B"/>
    <w:rsid w:val="379E8B2A"/>
    <w:rsid w:val="37AAD417"/>
    <w:rsid w:val="37B137EA"/>
    <w:rsid w:val="37D02CE5"/>
    <w:rsid w:val="3804A538"/>
    <w:rsid w:val="38051EE5"/>
    <w:rsid w:val="38066C82"/>
    <w:rsid w:val="381BA445"/>
    <w:rsid w:val="3836E3C0"/>
    <w:rsid w:val="383AB314"/>
    <w:rsid w:val="38521CC2"/>
    <w:rsid w:val="38565FE4"/>
    <w:rsid w:val="385DFD38"/>
    <w:rsid w:val="38620DDB"/>
    <w:rsid w:val="38707F00"/>
    <w:rsid w:val="387ECB97"/>
    <w:rsid w:val="388123E7"/>
    <w:rsid w:val="389C984D"/>
    <w:rsid w:val="38AAE2A3"/>
    <w:rsid w:val="38BC5CA0"/>
    <w:rsid w:val="38C40F9D"/>
    <w:rsid w:val="38CB1B63"/>
    <w:rsid w:val="38D0536A"/>
    <w:rsid w:val="38E7FBF8"/>
    <w:rsid w:val="390A6D4B"/>
    <w:rsid w:val="392B0B0F"/>
    <w:rsid w:val="3961925E"/>
    <w:rsid w:val="39DAF047"/>
    <w:rsid w:val="3A62E12B"/>
    <w:rsid w:val="3A8EA525"/>
    <w:rsid w:val="3ACC7F52"/>
    <w:rsid w:val="3ADD0AC8"/>
    <w:rsid w:val="3AE2A2A7"/>
    <w:rsid w:val="3AEADE7B"/>
    <w:rsid w:val="3B0E6707"/>
    <w:rsid w:val="3B3CD07C"/>
    <w:rsid w:val="3B7E93EF"/>
    <w:rsid w:val="3BA81FC2"/>
    <w:rsid w:val="3BB3008B"/>
    <w:rsid w:val="3BCF0CEC"/>
    <w:rsid w:val="3BE7E038"/>
    <w:rsid w:val="3C3704D3"/>
    <w:rsid w:val="3C5BBB7B"/>
    <w:rsid w:val="3C7653AC"/>
    <w:rsid w:val="3C7A0514"/>
    <w:rsid w:val="3C897C55"/>
    <w:rsid w:val="3C9A1F50"/>
    <w:rsid w:val="3CA8B20B"/>
    <w:rsid w:val="3CD2F156"/>
    <w:rsid w:val="3CD7AA2F"/>
    <w:rsid w:val="3CE24A0D"/>
    <w:rsid w:val="3CE83925"/>
    <w:rsid w:val="3CF3DFDD"/>
    <w:rsid w:val="3D14DF7C"/>
    <w:rsid w:val="3D37147F"/>
    <w:rsid w:val="3D522A28"/>
    <w:rsid w:val="3D6044A8"/>
    <w:rsid w:val="3D87DE7E"/>
    <w:rsid w:val="3DAA2458"/>
    <w:rsid w:val="3DAE8775"/>
    <w:rsid w:val="3DDB60BC"/>
    <w:rsid w:val="3E1F2361"/>
    <w:rsid w:val="3E24A205"/>
    <w:rsid w:val="3E4FB74F"/>
    <w:rsid w:val="3E5C4295"/>
    <w:rsid w:val="3E9685FD"/>
    <w:rsid w:val="3F0FD232"/>
    <w:rsid w:val="3F2A3DDE"/>
    <w:rsid w:val="3F312C0B"/>
    <w:rsid w:val="3F51A279"/>
    <w:rsid w:val="3F6F4B08"/>
    <w:rsid w:val="3FFF17EB"/>
    <w:rsid w:val="40180BEB"/>
    <w:rsid w:val="4039FF9D"/>
    <w:rsid w:val="405BB07D"/>
    <w:rsid w:val="4078C680"/>
    <w:rsid w:val="4092595A"/>
    <w:rsid w:val="40969269"/>
    <w:rsid w:val="409D4BFA"/>
    <w:rsid w:val="40A64D05"/>
    <w:rsid w:val="40D222AF"/>
    <w:rsid w:val="4108E05A"/>
    <w:rsid w:val="41371EA2"/>
    <w:rsid w:val="4144F30C"/>
    <w:rsid w:val="41546460"/>
    <w:rsid w:val="41668399"/>
    <w:rsid w:val="417ED802"/>
    <w:rsid w:val="418DB924"/>
    <w:rsid w:val="41DFD076"/>
    <w:rsid w:val="41E8F4DE"/>
    <w:rsid w:val="41EA2C50"/>
    <w:rsid w:val="42149E0C"/>
    <w:rsid w:val="4255E5D6"/>
    <w:rsid w:val="428B5108"/>
    <w:rsid w:val="42CF51FC"/>
    <w:rsid w:val="42FA428F"/>
    <w:rsid w:val="4301AFCE"/>
    <w:rsid w:val="431E2327"/>
    <w:rsid w:val="432A7B62"/>
    <w:rsid w:val="434404B7"/>
    <w:rsid w:val="4374E31E"/>
    <w:rsid w:val="4391EB28"/>
    <w:rsid w:val="43B2DFEB"/>
    <w:rsid w:val="43EA45E1"/>
    <w:rsid w:val="440DC14C"/>
    <w:rsid w:val="443277CB"/>
    <w:rsid w:val="44874F68"/>
    <w:rsid w:val="448CAA63"/>
    <w:rsid w:val="44AB64E5"/>
    <w:rsid w:val="44BFD7C0"/>
    <w:rsid w:val="44C2613C"/>
    <w:rsid w:val="44C54B18"/>
    <w:rsid w:val="44D835C7"/>
    <w:rsid w:val="44E2FF5C"/>
    <w:rsid w:val="44E9E895"/>
    <w:rsid w:val="45000F43"/>
    <w:rsid w:val="45127435"/>
    <w:rsid w:val="452E30EB"/>
    <w:rsid w:val="453B4B06"/>
    <w:rsid w:val="454CD4E4"/>
    <w:rsid w:val="4552A0C8"/>
    <w:rsid w:val="4580A31A"/>
    <w:rsid w:val="458D4D8E"/>
    <w:rsid w:val="459445B6"/>
    <w:rsid w:val="459DC0B4"/>
    <w:rsid w:val="45AC1B76"/>
    <w:rsid w:val="45ADDA53"/>
    <w:rsid w:val="45B182CE"/>
    <w:rsid w:val="45B1F99C"/>
    <w:rsid w:val="45E44BA0"/>
    <w:rsid w:val="4601D173"/>
    <w:rsid w:val="4639A3EC"/>
    <w:rsid w:val="46531766"/>
    <w:rsid w:val="4656B20A"/>
    <w:rsid w:val="46656DA7"/>
    <w:rsid w:val="468DBE5B"/>
    <w:rsid w:val="46A7B049"/>
    <w:rsid w:val="46B25FA9"/>
    <w:rsid w:val="46C877B5"/>
    <w:rsid w:val="46E8745D"/>
    <w:rsid w:val="47195AD3"/>
    <w:rsid w:val="4738721A"/>
    <w:rsid w:val="473D7C52"/>
    <w:rsid w:val="475E0CB9"/>
    <w:rsid w:val="4772943D"/>
    <w:rsid w:val="4777061C"/>
    <w:rsid w:val="477C6191"/>
    <w:rsid w:val="47BBE163"/>
    <w:rsid w:val="47BFE548"/>
    <w:rsid w:val="47C9E979"/>
    <w:rsid w:val="47D06848"/>
    <w:rsid w:val="47D0AA0B"/>
    <w:rsid w:val="48169B1D"/>
    <w:rsid w:val="482A0F52"/>
    <w:rsid w:val="483BE3E5"/>
    <w:rsid w:val="4850BBD1"/>
    <w:rsid w:val="485859B2"/>
    <w:rsid w:val="48742BBD"/>
    <w:rsid w:val="488F3582"/>
    <w:rsid w:val="489436E5"/>
    <w:rsid w:val="48973268"/>
    <w:rsid w:val="489849B5"/>
    <w:rsid w:val="48DD4F59"/>
    <w:rsid w:val="48F40483"/>
    <w:rsid w:val="490BC195"/>
    <w:rsid w:val="491C595C"/>
    <w:rsid w:val="492478B8"/>
    <w:rsid w:val="49272772"/>
    <w:rsid w:val="492B119C"/>
    <w:rsid w:val="4954D6B4"/>
    <w:rsid w:val="495E2B12"/>
    <w:rsid w:val="495E8A69"/>
    <w:rsid w:val="4964EA11"/>
    <w:rsid w:val="49799330"/>
    <w:rsid w:val="49813BF6"/>
    <w:rsid w:val="49B2CDEA"/>
    <w:rsid w:val="49B80AE2"/>
    <w:rsid w:val="49C74855"/>
    <w:rsid w:val="49C7BC93"/>
    <w:rsid w:val="49E96D29"/>
    <w:rsid w:val="49EC5E5E"/>
    <w:rsid w:val="49F53F40"/>
    <w:rsid w:val="4A1A88C0"/>
    <w:rsid w:val="4A205B07"/>
    <w:rsid w:val="4A32C713"/>
    <w:rsid w:val="4A468708"/>
    <w:rsid w:val="4A5823D6"/>
    <w:rsid w:val="4A714EFC"/>
    <w:rsid w:val="4A7208DD"/>
    <w:rsid w:val="4A878527"/>
    <w:rsid w:val="4A9E8681"/>
    <w:rsid w:val="4AD0AB73"/>
    <w:rsid w:val="4AD43DCF"/>
    <w:rsid w:val="4AE7262F"/>
    <w:rsid w:val="4B335C70"/>
    <w:rsid w:val="4B444E5C"/>
    <w:rsid w:val="4B4CC82B"/>
    <w:rsid w:val="4B4EF5A7"/>
    <w:rsid w:val="4B751B22"/>
    <w:rsid w:val="4B7EE428"/>
    <w:rsid w:val="4B80566F"/>
    <w:rsid w:val="4B8DF151"/>
    <w:rsid w:val="4B93D280"/>
    <w:rsid w:val="4B98FFDD"/>
    <w:rsid w:val="4BA31E4E"/>
    <w:rsid w:val="4BAC88B9"/>
    <w:rsid w:val="4BEF964A"/>
    <w:rsid w:val="4C0ACD44"/>
    <w:rsid w:val="4C1D7CFF"/>
    <w:rsid w:val="4C3CFE43"/>
    <w:rsid w:val="4C5840A8"/>
    <w:rsid w:val="4C78CAD5"/>
    <w:rsid w:val="4C8FAAC8"/>
    <w:rsid w:val="4C96C762"/>
    <w:rsid w:val="4CAB908F"/>
    <w:rsid w:val="4CE0BDF4"/>
    <w:rsid w:val="4D1812ED"/>
    <w:rsid w:val="4D86D3EC"/>
    <w:rsid w:val="4DA28FF2"/>
    <w:rsid w:val="4DB1DF3F"/>
    <w:rsid w:val="4DB2AD30"/>
    <w:rsid w:val="4DE74275"/>
    <w:rsid w:val="4E1CB889"/>
    <w:rsid w:val="4E2D4157"/>
    <w:rsid w:val="4E6F4BB9"/>
    <w:rsid w:val="4E6FA6EE"/>
    <w:rsid w:val="4E7E315D"/>
    <w:rsid w:val="4E930D45"/>
    <w:rsid w:val="4ED7D038"/>
    <w:rsid w:val="4EF82BB4"/>
    <w:rsid w:val="4F045EB6"/>
    <w:rsid w:val="4F2C3EDD"/>
    <w:rsid w:val="4F2EC863"/>
    <w:rsid w:val="4F321BE1"/>
    <w:rsid w:val="4F558EDB"/>
    <w:rsid w:val="4F59BE5E"/>
    <w:rsid w:val="4F6CA411"/>
    <w:rsid w:val="4F80C21E"/>
    <w:rsid w:val="4F8B32DB"/>
    <w:rsid w:val="4FA2E3E3"/>
    <w:rsid w:val="4FB386CE"/>
    <w:rsid w:val="4FDD783D"/>
    <w:rsid w:val="4FF574F4"/>
    <w:rsid w:val="500E4439"/>
    <w:rsid w:val="503337A5"/>
    <w:rsid w:val="50337B42"/>
    <w:rsid w:val="503AA719"/>
    <w:rsid w:val="504C5C97"/>
    <w:rsid w:val="5071038C"/>
    <w:rsid w:val="507EA3BD"/>
    <w:rsid w:val="50B3E42E"/>
    <w:rsid w:val="50FE10A1"/>
    <w:rsid w:val="51028491"/>
    <w:rsid w:val="511B2710"/>
    <w:rsid w:val="511E97B4"/>
    <w:rsid w:val="51258B8C"/>
    <w:rsid w:val="512B2D86"/>
    <w:rsid w:val="5136ADDA"/>
    <w:rsid w:val="5148E0B3"/>
    <w:rsid w:val="514BA757"/>
    <w:rsid w:val="515723B9"/>
    <w:rsid w:val="517D4E8B"/>
    <w:rsid w:val="5189A9A4"/>
    <w:rsid w:val="519B80D0"/>
    <w:rsid w:val="51DA8BDD"/>
    <w:rsid w:val="51DEBA77"/>
    <w:rsid w:val="51E6ADA5"/>
    <w:rsid w:val="52052475"/>
    <w:rsid w:val="52391FD5"/>
    <w:rsid w:val="523DB3CB"/>
    <w:rsid w:val="52431ABE"/>
    <w:rsid w:val="53201F06"/>
    <w:rsid w:val="5322D8DB"/>
    <w:rsid w:val="53489FAF"/>
    <w:rsid w:val="5365365E"/>
    <w:rsid w:val="53874023"/>
    <w:rsid w:val="53F02CB7"/>
    <w:rsid w:val="53FA7EFD"/>
    <w:rsid w:val="53FE9F82"/>
    <w:rsid w:val="5445BB8B"/>
    <w:rsid w:val="54476C1C"/>
    <w:rsid w:val="54562AE8"/>
    <w:rsid w:val="545A8F7B"/>
    <w:rsid w:val="547EFD14"/>
    <w:rsid w:val="5480DD43"/>
    <w:rsid w:val="548DF3DF"/>
    <w:rsid w:val="5491125A"/>
    <w:rsid w:val="549A049E"/>
    <w:rsid w:val="54B35DFB"/>
    <w:rsid w:val="54B7CD7F"/>
    <w:rsid w:val="54BA5BEA"/>
    <w:rsid w:val="54C60C23"/>
    <w:rsid w:val="54E7EA07"/>
    <w:rsid w:val="54F1B730"/>
    <w:rsid w:val="54F9945C"/>
    <w:rsid w:val="5514B5A1"/>
    <w:rsid w:val="5563EF73"/>
    <w:rsid w:val="5567D80A"/>
    <w:rsid w:val="5587DA28"/>
    <w:rsid w:val="558C4E22"/>
    <w:rsid w:val="55C4C866"/>
    <w:rsid w:val="55C8CC38"/>
    <w:rsid w:val="55D2DC0F"/>
    <w:rsid w:val="55DD8C9D"/>
    <w:rsid w:val="55E57AA7"/>
    <w:rsid w:val="5601F0D3"/>
    <w:rsid w:val="56050896"/>
    <w:rsid w:val="560A6AFE"/>
    <w:rsid w:val="564B770F"/>
    <w:rsid w:val="568D81EA"/>
    <w:rsid w:val="56967136"/>
    <w:rsid w:val="56C9A081"/>
    <w:rsid w:val="56D53BA8"/>
    <w:rsid w:val="56D5B2A4"/>
    <w:rsid w:val="56FC3C10"/>
    <w:rsid w:val="574E388B"/>
    <w:rsid w:val="576098C7"/>
    <w:rsid w:val="5768EDFE"/>
    <w:rsid w:val="576ED3E3"/>
    <w:rsid w:val="580130C9"/>
    <w:rsid w:val="5822FEFE"/>
    <w:rsid w:val="583D2A99"/>
    <w:rsid w:val="58556DBE"/>
    <w:rsid w:val="586BDFEE"/>
    <w:rsid w:val="587C3F69"/>
    <w:rsid w:val="58D0AAC3"/>
    <w:rsid w:val="58DEFAF1"/>
    <w:rsid w:val="59038C65"/>
    <w:rsid w:val="591E446E"/>
    <w:rsid w:val="59536D2E"/>
    <w:rsid w:val="596053CD"/>
    <w:rsid w:val="5982DF9D"/>
    <w:rsid w:val="59B62581"/>
    <w:rsid w:val="59BAF229"/>
    <w:rsid w:val="59C3C1D4"/>
    <w:rsid w:val="59EE540E"/>
    <w:rsid w:val="5A1ED2BC"/>
    <w:rsid w:val="5A331A3A"/>
    <w:rsid w:val="5A69538E"/>
    <w:rsid w:val="5AA36490"/>
    <w:rsid w:val="5AA4E9AB"/>
    <w:rsid w:val="5ACC0AEA"/>
    <w:rsid w:val="5AD8EB81"/>
    <w:rsid w:val="5ADA99D8"/>
    <w:rsid w:val="5ADFB372"/>
    <w:rsid w:val="5AE20150"/>
    <w:rsid w:val="5AE6120C"/>
    <w:rsid w:val="5AED67C6"/>
    <w:rsid w:val="5AF83847"/>
    <w:rsid w:val="5B0710FA"/>
    <w:rsid w:val="5B09D1D3"/>
    <w:rsid w:val="5B1B3D2D"/>
    <w:rsid w:val="5B2542A0"/>
    <w:rsid w:val="5B3BE2E6"/>
    <w:rsid w:val="5B58E481"/>
    <w:rsid w:val="5B8454AA"/>
    <w:rsid w:val="5B8DC036"/>
    <w:rsid w:val="5BC13DF3"/>
    <w:rsid w:val="5BC5E165"/>
    <w:rsid w:val="5BD04BFE"/>
    <w:rsid w:val="5BF388FA"/>
    <w:rsid w:val="5BF5AFDD"/>
    <w:rsid w:val="5C121845"/>
    <w:rsid w:val="5C3F7055"/>
    <w:rsid w:val="5C414C82"/>
    <w:rsid w:val="5C429A93"/>
    <w:rsid w:val="5C49E716"/>
    <w:rsid w:val="5C4B952D"/>
    <w:rsid w:val="5C5F20DE"/>
    <w:rsid w:val="5CA709A0"/>
    <w:rsid w:val="5CAE4954"/>
    <w:rsid w:val="5CB7A5E6"/>
    <w:rsid w:val="5CB95B25"/>
    <w:rsid w:val="5CBDC06D"/>
    <w:rsid w:val="5CC85B3D"/>
    <w:rsid w:val="5CDB85F8"/>
    <w:rsid w:val="5CE2A9FA"/>
    <w:rsid w:val="5D1ED3A1"/>
    <w:rsid w:val="5D76783B"/>
    <w:rsid w:val="5D827864"/>
    <w:rsid w:val="5D96F1EA"/>
    <w:rsid w:val="5D9DAC8D"/>
    <w:rsid w:val="5DAADA80"/>
    <w:rsid w:val="5DBBFB0F"/>
    <w:rsid w:val="5DF66B25"/>
    <w:rsid w:val="5DFA0F1A"/>
    <w:rsid w:val="5E022638"/>
    <w:rsid w:val="5E18428F"/>
    <w:rsid w:val="5E2095D1"/>
    <w:rsid w:val="5E35A476"/>
    <w:rsid w:val="5E3FD10A"/>
    <w:rsid w:val="5E5A0B2B"/>
    <w:rsid w:val="5E6AD16D"/>
    <w:rsid w:val="5E8956DD"/>
    <w:rsid w:val="5EBE8C44"/>
    <w:rsid w:val="5EC7F34D"/>
    <w:rsid w:val="5EE308E0"/>
    <w:rsid w:val="5EF9A26E"/>
    <w:rsid w:val="5F44D822"/>
    <w:rsid w:val="5F542C84"/>
    <w:rsid w:val="5F6002B6"/>
    <w:rsid w:val="5F8EC726"/>
    <w:rsid w:val="5F917E78"/>
    <w:rsid w:val="5F93F66B"/>
    <w:rsid w:val="5FA181F0"/>
    <w:rsid w:val="5FA29733"/>
    <w:rsid w:val="5FBA51D4"/>
    <w:rsid w:val="5FE296B4"/>
    <w:rsid w:val="5FE86312"/>
    <w:rsid w:val="600EC0B2"/>
    <w:rsid w:val="601D07E2"/>
    <w:rsid w:val="6070FD6B"/>
    <w:rsid w:val="60822F28"/>
    <w:rsid w:val="609400AD"/>
    <w:rsid w:val="60B17F80"/>
    <w:rsid w:val="60B554AA"/>
    <w:rsid w:val="60BE9101"/>
    <w:rsid w:val="60C0CB79"/>
    <w:rsid w:val="60EA384B"/>
    <w:rsid w:val="60EB6168"/>
    <w:rsid w:val="613E6CC5"/>
    <w:rsid w:val="6175FB09"/>
    <w:rsid w:val="61895935"/>
    <w:rsid w:val="61BC81C5"/>
    <w:rsid w:val="61D11259"/>
    <w:rsid w:val="61DB46BD"/>
    <w:rsid w:val="61E11D5E"/>
    <w:rsid w:val="6214CC80"/>
    <w:rsid w:val="62172678"/>
    <w:rsid w:val="6222C794"/>
    <w:rsid w:val="626FD770"/>
    <w:rsid w:val="6280EE46"/>
    <w:rsid w:val="6281DBB1"/>
    <w:rsid w:val="6283FC72"/>
    <w:rsid w:val="628960AD"/>
    <w:rsid w:val="62CF669B"/>
    <w:rsid w:val="62D10512"/>
    <w:rsid w:val="630681EC"/>
    <w:rsid w:val="6319A572"/>
    <w:rsid w:val="6320F543"/>
    <w:rsid w:val="632A15F8"/>
    <w:rsid w:val="633BD1FF"/>
    <w:rsid w:val="633E90D2"/>
    <w:rsid w:val="63460440"/>
    <w:rsid w:val="637355FE"/>
    <w:rsid w:val="638DD4F1"/>
    <w:rsid w:val="6396E65C"/>
    <w:rsid w:val="63974F5E"/>
    <w:rsid w:val="63AE6F02"/>
    <w:rsid w:val="63DF0FDB"/>
    <w:rsid w:val="640A6514"/>
    <w:rsid w:val="641A90C5"/>
    <w:rsid w:val="641E57C1"/>
    <w:rsid w:val="64283D85"/>
    <w:rsid w:val="646A3F1C"/>
    <w:rsid w:val="64728FF3"/>
    <w:rsid w:val="647D1D53"/>
    <w:rsid w:val="648175DE"/>
    <w:rsid w:val="648A070B"/>
    <w:rsid w:val="649E4C0B"/>
    <w:rsid w:val="64B6505F"/>
    <w:rsid w:val="64DEFAAA"/>
    <w:rsid w:val="64E14842"/>
    <w:rsid w:val="64EE5D8D"/>
    <w:rsid w:val="64EF7CE6"/>
    <w:rsid w:val="6522596C"/>
    <w:rsid w:val="65239A44"/>
    <w:rsid w:val="6528E1F8"/>
    <w:rsid w:val="653127C7"/>
    <w:rsid w:val="655FCD8B"/>
    <w:rsid w:val="659B07FC"/>
    <w:rsid w:val="65C86CC9"/>
    <w:rsid w:val="65D9636D"/>
    <w:rsid w:val="65FDBF5E"/>
    <w:rsid w:val="662B7326"/>
    <w:rsid w:val="6642D38B"/>
    <w:rsid w:val="66437FC6"/>
    <w:rsid w:val="6650E361"/>
    <w:rsid w:val="665546EC"/>
    <w:rsid w:val="6658B7C2"/>
    <w:rsid w:val="6660B5C6"/>
    <w:rsid w:val="6663F141"/>
    <w:rsid w:val="6665FEE7"/>
    <w:rsid w:val="667200A9"/>
    <w:rsid w:val="669C5648"/>
    <w:rsid w:val="66A475A4"/>
    <w:rsid w:val="66B347EA"/>
    <w:rsid w:val="66D77863"/>
    <w:rsid w:val="66E78767"/>
    <w:rsid w:val="66EAF07A"/>
    <w:rsid w:val="66FEA5C9"/>
    <w:rsid w:val="6701D79D"/>
    <w:rsid w:val="67136711"/>
    <w:rsid w:val="6724169C"/>
    <w:rsid w:val="6736B737"/>
    <w:rsid w:val="676C165C"/>
    <w:rsid w:val="676F431F"/>
    <w:rsid w:val="6796ADA5"/>
    <w:rsid w:val="67A05C14"/>
    <w:rsid w:val="67E855AD"/>
    <w:rsid w:val="67E9E6AB"/>
    <w:rsid w:val="67F9985E"/>
    <w:rsid w:val="68025586"/>
    <w:rsid w:val="680D4093"/>
    <w:rsid w:val="681AB6E4"/>
    <w:rsid w:val="68308910"/>
    <w:rsid w:val="6832DFE6"/>
    <w:rsid w:val="68700C74"/>
    <w:rsid w:val="6871E7B6"/>
    <w:rsid w:val="68784408"/>
    <w:rsid w:val="6888A9E2"/>
    <w:rsid w:val="688BF55D"/>
    <w:rsid w:val="688C2D60"/>
    <w:rsid w:val="68C7A424"/>
    <w:rsid w:val="690DF7AC"/>
    <w:rsid w:val="69183592"/>
    <w:rsid w:val="69190748"/>
    <w:rsid w:val="6921F1CA"/>
    <w:rsid w:val="69269A32"/>
    <w:rsid w:val="69751D25"/>
    <w:rsid w:val="69758DBF"/>
    <w:rsid w:val="69B52E0D"/>
    <w:rsid w:val="69CF149E"/>
    <w:rsid w:val="69EA13A6"/>
    <w:rsid w:val="6A23752E"/>
    <w:rsid w:val="6A53BD93"/>
    <w:rsid w:val="6AB98995"/>
    <w:rsid w:val="6AF4381E"/>
    <w:rsid w:val="6B1F0CE3"/>
    <w:rsid w:val="6B1F0F07"/>
    <w:rsid w:val="6B3ED7C1"/>
    <w:rsid w:val="6B66BEF3"/>
    <w:rsid w:val="6B710DE9"/>
    <w:rsid w:val="6B751A03"/>
    <w:rsid w:val="6B80B529"/>
    <w:rsid w:val="6BAD25BB"/>
    <w:rsid w:val="6BDDDB09"/>
    <w:rsid w:val="6BECBC92"/>
    <w:rsid w:val="6BF9F06A"/>
    <w:rsid w:val="6C0F23C5"/>
    <w:rsid w:val="6C1658D0"/>
    <w:rsid w:val="6C19DDC7"/>
    <w:rsid w:val="6C1FF6DE"/>
    <w:rsid w:val="6C29CBED"/>
    <w:rsid w:val="6C4529D9"/>
    <w:rsid w:val="6C507711"/>
    <w:rsid w:val="6C537D7C"/>
    <w:rsid w:val="6C93F695"/>
    <w:rsid w:val="6CDB37F1"/>
    <w:rsid w:val="6CF26F6F"/>
    <w:rsid w:val="6D078C0D"/>
    <w:rsid w:val="6D0CE1E9"/>
    <w:rsid w:val="6D3EE516"/>
    <w:rsid w:val="6D40B074"/>
    <w:rsid w:val="6D4F40C7"/>
    <w:rsid w:val="6D630C52"/>
    <w:rsid w:val="6D7E7DAB"/>
    <w:rsid w:val="6D823C51"/>
    <w:rsid w:val="6DA8A607"/>
    <w:rsid w:val="6DC3CD6B"/>
    <w:rsid w:val="6DD5C9EF"/>
    <w:rsid w:val="6DD87F2A"/>
    <w:rsid w:val="6DE60239"/>
    <w:rsid w:val="6DE8A548"/>
    <w:rsid w:val="6DF39669"/>
    <w:rsid w:val="6E1085CD"/>
    <w:rsid w:val="6E11FA79"/>
    <w:rsid w:val="6E17C0F4"/>
    <w:rsid w:val="6E185838"/>
    <w:rsid w:val="6E3CA350"/>
    <w:rsid w:val="6E711D68"/>
    <w:rsid w:val="6E733648"/>
    <w:rsid w:val="6E8CD04C"/>
    <w:rsid w:val="6E8DC4BE"/>
    <w:rsid w:val="6EA0A88C"/>
    <w:rsid w:val="6EAC9505"/>
    <w:rsid w:val="6EBFCC24"/>
    <w:rsid w:val="6ECDDD84"/>
    <w:rsid w:val="6ED6367A"/>
    <w:rsid w:val="6EF72FFD"/>
    <w:rsid w:val="6F04CC14"/>
    <w:rsid w:val="6F070D34"/>
    <w:rsid w:val="6F1936AE"/>
    <w:rsid w:val="6F1E0CB2"/>
    <w:rsid w:val="6F8B54F2"/>
    <w:rsid w:val="6FCD3C0B"/>
    <w:rsid w:val="6FCD7E36"/>
    <w:rsid w:val="6FE64832"/>
    <w:rsid w:val="7023C692"/>
    <w:rsid w:val="703D8EA0"/>
    <w:rsid w:val="70475FF8"/>
    <w:rsid w:val="70723FFF"/>
    <w:rsid w:val="7079F389"/>
    <w:rsid w:val="70B472A5"/>
    <w:rsid w:val="70B70AF5"/>
    <w:rsid w:val="711428CA"/>
    <w:rsid w:val="711F23D6"/>
    <w:rsid w:val="714274A1"/>
    <w:rsid w:val="7152A125"/>
    <w:rsid w:val="7164F0EC"/>
    <w:rsid w:val="7167AFC7"/>
    <w:rsid w:val="71791887"/>
    <w:rsid w:val="71A8EC1C"/>
    <w:rsid w:val="71A9E48D"/>
    <w:rsid w:val="71ABCFE3"/>
    <w:rsid w:val="71BDDE08"/>
    <w:rsid w:val="71C211D2"/>
    <w:rsid w:val="71E6F9D3"/>
    <w:rsid w:val="71FA924E"/>
    <w:rsid w:val="721148D2"/>
    <w:rsid w:val="721C29FE"/>
    <w:rsid w:val="7220766E"/>
    <w:rsid w:val="724FC2DD"/>
    <w:rsid w:val="7271AC1C"/>
    <w:rsid w:val="728330A7"/>
    <w:rsid w:val="7285E7DC"/>
    <w:rsid w:val="72A91D61"/>
    <w:rsid w:val="72BCE200"/>
    <w:rsid w:val="72C2F342"/>
    <w:rsid w:val="72CE9429"/>
    <w:rsid w:val="72EF8781"/>
    <w:rsid w:val="731A9A37"/>
    <w:rsid w:val="7345BD77"/>
    <w:rsid w:val="734B6783"/>
    <w:rsid w:val="7389CED0"/>
    <w:rsid w:val="73CA5417"/>
    <w:rsid w:val="73CDE3E8"/>
    <w:rsid w:val="73D73C42"/>
    <w:rsid w:val="73D902CE"/>
    <w:rsid w:val="73DB2F67"/>
    <w:rsid w:val="73DFF129"/>
    <w:rsid w:val="7406028F"/>
    <w:rsid w:val="740CFCBB"/>
    <w:rsid w:val="74320F0F"/>
    <w:rsid w:val="7448C40C"/>
    <w:rsid w:val="747F66C7"/>
    <w:rsid w:val="74B33A86"/>
    <w:rsid w:val="74C0A991"/>
    <w:rsid w:val="74D533E6"/>
    <w:rsid w:val="750EF845"/>
    <w:rsid w:val="7512A2F1"/>
    <w:rsid w:val="753F04DE"/>
    <w:rsid w:val="756C5B8B"/>
    <w:rsid w:val="756C71C8"/>
    <w:rsid w:val="75726FA9"/>
    <w:rsid w:val="757275C9"/>
    <w:rsid w:val="757C15AE"/>
    <w:rsid w:val="75D3F2DE"/>
    <w:rsid w:val="75EE5A82"/>
    <w:rsid w:val="75FDD172"/>
    <w:rsid w:val="760634EB"/>
    <w:rsid w:val="760E0F59"/>
    <w:rsid w:val="76178F0D"/>
    <w:rsid w:val="761B80A4"/>
    <w:rsid w:val="762904B0"/>
    <w:rsid w:val="7637B485"/>
    <w:rsid w:val="768B48C9"/>
    <w:rsid w:val="76B55819"/>
    <w:rsid w:val="76D5B352"/>
    <w:rsid w:val="774D7EF3"/>
    <w:rsid w:val="77682095"/>
    <w:rsid w:val="776CB964"/>
    <w:rsid w:val="776D09A1"/>
    <w:rsid w:val="77977D78"/>
    <w:rsid w:val="77989117"/>
    <w:rsid w:val="7798D27F"/>
    <w:rsid w:val="77AB4824"/>
    <w:rsid w:val="77BC40D7"/>
    <w:rsid w:val="77C96C51"/>
    <w:rsid w:val="77CC7140"/>
    <w:rsid w:val="77E9F076"/>
    <w:rsid w:val="77EAE22B"/>
    <w:rsid w:val="78128E27"/>
    <w:rsid w:val="787442F0"/>
    <w:rsid w:val="789047CD"/>
    <w:rsid w:val="78904C0A"/>
    <w:rsid w:val="789BD19A"/>
    <w:rsid w:val="78BB2AF1"/>
    <w:rsid w:val="78BC162C"/>
    <w:rsid w:val="78C75A28"/>
    <w:rsid w:val="78F2DD1F"/>
    <w:rsid w:val="79084A17"/>
    <w:rsid w:val="79143F25"/>
    <w:rsid w:val="79256095"/>
    <w:rsid w:val="793BB044"/>
    <w:rsid w:val="79415C6B"/>
    <w:rsid w:val="7941E78B"/>
    <w:rsid w:val="7944DB51"/>
    <w:rsid w:val="795C8682"/>
    <w:rsid w:val="79852CD0"/>
    <w:rsid w:val="7985884C"/>
    <w:rsid w:val="79BD12A1"/>
    <w:rsid w:val="7A075E2F"/>
    <w:rsid w:val="7A2AE2C5"/>
    <w:rsid w:val="7A4CC829"/>
    <w:rsid w:val="7A554C8A"/>
    <w:rsid w:val="7A626839"/>
    <w:rsid w:val="7A680EED"/>
    <w:rsid w:val="7A99630D"/>
    <w:rsid w:val="7A9EA41E"/>
    <w:rsid w:val="7AA74269"/>
    <w:rsid w:val="7AB2EDA6"/>
    <w:rsid w:val="7ABC1F19"/>
    <w:rsid w:val="7ABEC61D"/>
    <w:rsid w:val="7AC0F492"/>
    <w:rsid w:val="7B0593A4"/>
    <w:rsid w:val="7B16C82C"/>
    <w:rsid w:val="7B347783"/>
    <w:rsid w:val="7B452F21"/>
    <w:rsid w:val="7B5C8420"/>
    <w:rsid w:val="7B65BDB0"/>
    <w:rsid w:val="7B7A6B0A"/>
    <w:rsid w:val="7B8148E0"/>
    <w:rsid w:val="7B92E54C"/>
    <w:rsid w:val="7B960FA5"/>
    <w:rsid w:val="7BCB1064"/>
    <w:rsid w:val="7BE26596"/>
    <w:rsid w:val="7BE90E55"/>
    <w:rsid w:val="7C2044E5"/>
    <w:rsid w:val="7C3E974F"/>
    <w:rsid w:val="7C46F74B"/>
    <w:rsid w:val="7C5412AF"/>
    <w:rsid w:val="7C656032"/>
    <w:rsid w:val="7C759DEE"/>
    <w:rsid w:val="7CA41488"/>
    <w:rsid w:val="7CA79822"/>
    <w:rsid w:val="7CAB7D3A"/>
    <w:rsid w:val="7CAE0AC3"/>
    <w:rsid w:val="7CE3AB0C"/>
    <w:rsid w:val="7D039897"/>
    <w:rsid w:val="7D21ABCD"/>
    <w:rsid w:val="7D2839F8"/>
    <w:rsid w:val="7D2B745A"/>
    <w:rsid w:val="7D6F37B3"/>
    <w:rsid w:val="7D84EA9E"/>
    <w:rsid w:val="7DA3204C"/>
    <w:rsid w:val="7DA7BBBF"/>
    <w:rsid w:val="7DE5F848"/>
    <w:rsid w:val="7E171761"/>
    <w:rsid w:val="7E2C7FC0"/>
    <w:rsid w:val="7E3BD570"/>
    <w:rsid w:val="7E3EDE28"/>
    <w:rsid w:val="7E48DBFA"/>
    <w:rsid w:val="7E48FAFD"/>
    <w:rsid w:val="7E504EFC"/>
    <w:rsid w:val="7E7124B2"/>
    <w:rsid w:val="7E7693EE"/>
    <w:rsid w:val="7E7AF990"/>
    <w:rsid w:val="7EA3F88C"/>
    <w:rsid w:val="7EE25D3A"/>
    <w:rsid w:val="7EEFC628"/>
    <w:rsid w:val="7F030337"/>
    <w:rsid w:val="7F1C14C2"/>
    <w:rsid w:val="7F2D8E16"/>
    <w:rsid w:val="7F423857"/>
    <w:rsid w:val="7F636091"/>
    <w:rsid w:val="7F63F74A"/>
    <w:rsid w:val="7F727E39"/>
    <w:rsid w:val="7F80BEFF"/>
    <w:rsid w:val="7F8D5FED"/>
    <w:rsid w:val="7FAB3F95"/>
    <w:rsid w:val="7FC70A64"/>
    <w:rsid w:val="7FDF2E43"/>
    <w:rsid w:val="7FF7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86E1D8E"/>
  <w15:chartTrackingRefBased/>
  <w15:docId w15:val="{29C35D4E-9B61-4539-ACF3-5DB0B19A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7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8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03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803AA"/>
    <w:pPr>
      <w:spacing w:after="0" w:line="240" w:lineRule="auto"/>
    </w:pPr>
    <w:rPr>
      <w:rFonts w:asciiTheme="minorHAnsi" w:eastAsiaTheme="minorEastAsia" w:hAnsiTheme="minorHAns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803AA"/>
    <w:rPr>
      <w:rFonts w:asciiTheme="minorHAnsi" w:eastAsiaTheme="minorEastAsia" w:hAnsiTheme="minorHAnsi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16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6700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E16700"/>
    <w:pPr>
      <w:ind w:left="720"/>
      <w:contextualSpacing/>
    </w:pPr>
  </w:style>
  <w:style w:type="numbering" w:customStyle="1" w:styleId="SAFNumbering">
    <w:name w:val="SAF Numbering"/>
    <w:uiPriority w:val="99"/>
    <w:rsid w:val="00785F36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B318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E46ED"/>
    <w:pPr>
      <w:tabs>
        <w:tab w:val="right" w:leader="dot" w:pos="10194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12A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112AE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6C6B94"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C18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18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18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18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18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8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853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832A33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unhideWhenUsed/>
    <w:rsid w:val="000250B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03B9A"/>
    <w:rPr>
      <w:color w:val="808080"/>
    </w:rPr>
  </w:style>
  <w:style w:type="character" w:styleId="Mention">
    <w:name w:val="Mention"/>
    <w:basedOn w:val="DefaultParagraphFont"/>
    <w:uiPriority w:val="99"/>
    <w:unhideWhenUsed/>
    <w:rsid w:val="00AB0953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842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F75A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D19A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SG"/>
    </w:rPr>
  </w:style>
  <w:style w:type="character" w:customStyle="1" w:styleId="apple-tab-span">
    <w:name w:val="apple-tab-span"/>
    <w:basedOn w:val="DefaultParagraphFont"/>
    <w:rsid w:val="00DD19A1"/>
  </w:style>
  <w:style w:type="character" w:customStyle="1" w:styleId="Heading4Char">
    <w:name w:val="Heading 4 Char"/>
    <w:basedOn w:val="DefaultParagraphFont"/>
    <w:link w:val="Heading4"/>
    <w:uiPriority w:val="9"/>
    <w:rsid w:val="002F03D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efault">
    <w:name w:val="Default"/>
    <w:rsid w:val="009167C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76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66A"/>
  </w:style>
  <w:style w:type="paragraph" w:styleId="Footer">
    <w:name w:val="footer"/>
    <w:basedOn w:val="Normal"/>
    <w:link w:val="FooterChar"/>
    <w:uiPriority w:val="99"/>
    <w:unhideWhenUsed/>
    <w:rsid w:val="003376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66A"/>
  </w:style>
  <w:style w:type="paragraph" w:customStyle="1" w:styleId="EE8101-Heading1">
    <w:name w:val="EE8101 - Heading 1"/>
    <w:basedOn w:val="Heading1"/>
    <w:next w:val="Normal"/>
    <w:link w:val="EE8101-Heading1Char"/>
    <w:qFormat/>
    <w:rsid w:val="00FD0B9A"/>
    <w:pPr>
      <w:spacing w:line="360" w:lineRule="auto"/>
    </w:pPr>
    <w:rPr>
      <w:rFonts w:ascii="Times New Roman" w:hAnsi="Times New Roman" w:cs="Times New Roman"/>
      <w:b/>
      <w:bCs/>
      <w:color w:val="auto"/>
    </w:rPr>
  </w:style>
  <w:style w:type="paragraph" w:customStyle="1" w:styleId="EE8101-Heading2">
    <w:name w:val="EE8101 - Heading 2"/>
    <w:basedOn w:val="Heading2"/>
    <w:next w:val="Normal"/>
    <w:link w:val="EE8101-Heading2Char"/>
    <w:qFormat/>
    <w:rsid w:val="00FD0B9A"/>
    <w:pPr>
      <w:spacing w:line="360" w:lineRule="auto"/>
    </w:pPr>
    <w:rPr>
      <w:rFonts w:ascii="Times New Roman" w:hAnsi="Times New Roman" w:cs="Times New Roman"/>
      <w:b/>
      <w:bCs/>
      <w:color w:val="auto"/>
      <w:sz w:val="28"/>
      <w:szCs w:val="28"/>
    </w:rPr>
  </w:style>
  <w:style w:type="character" w:customStyle="1" w:styleId="EE8101-Heading1Char">
    <w:name w:val="EE8101 - Heading 1 Char"/>
    <w:basedOn w:val="Heading1Char"/>
    <w:link w:val="EE8101-Heading1"/>
    <w:rsid w:val="00FD0B9A"/>
    <w:rPr>
      <w:rFonts w:asciiTheme="majorHAnsi" w:eastAsiaTheme="majorEastAsia" w:hAnsiTheme="majorHAnsi" w:cs="Times New Roman"/>
      <w:b/>
      <w:bCs/>
      <w:color w:val="2F5496" w:themeColor="accent1" w:themeShade="BF"/>
      <w:sz w:val="32"/>
      <w:szCs w:val="32"/>
    </w:rPr>
  </w:style>
  <w:style w:type="paragraph" w:customStyle="1" w:styleId="EE8101-Heading3">
    <w:name w:val="EE8101 - Heading 3"/>
    <w:basedOn w:val="Heading3"/>
    <w:next w:val="Normal"/>
    <w:link w:val="EE8101-Heading3Char"/>
    <w:qFormat/>
    <w:rsid w:val="00FD0B9A"/>
    <w:pPr>
      <w:spacing w:line="360" w:lineRule="auto"/>
      <w:jc w:val="both"/>
    </w:pPr>
    <w:rPr>
      <w:rFonts w:ascii="Times New Roman" w:hAnsi="Times New Roman" w:cs="Times New Roman"/>
      <w:b/>
      <w:bCs/>
      <w:color w:val="auto"/>
    </w:rPr>
  </w:style>
  <w:style w:type="character" w:customStyle="1" w:styleId="EE8101-Heading2Char">
    <w:name w:val="EE8101 - Heading 2 Char"/>
    <w:basedOn w:val="Heading2Char"/>
    <w:link w:val="EE8101-Heading2"/>
    <w:rsid w:val="00FD0B9A"/>
    <w:rPr>
      <w:rFonts w:asciiTheme="majorHAnsi" w:eastAsiaTheme="majorEastAsia" w:hAnsiTheme="majorHAnsi" w:cs="Times New Roman"/>
      <w:b/>
      <w:bCs/>
      <w:color w:val="2F5496" w:themeColor="accent1" w:themeShade="BF"/>
      <w:sz w:val="28"/>
      <w:szCs w:val="28"/>
    </w:rPr>
  </w:style>
  <w:style w:type="character" w:customStyle="1" w:styleId="EE8101-Heading3Char">
    <w:name w:val="EE8101 - Heading 3 Char"/>
    <w:basedOn w:val="Heading3Char"/>
    <w:link w:val="EE8101-Heading3"/>
    <w:rsid w:val="00FD0B9A"/>
    <w:rPr>
      <w:rFonts w:asciiTheme="majorHAnsi" w:eastAsiaTheme="majorEastAsia" w:hAnsiTheme="majorHAnsi" w:cs="Times New Roman"/>
      <w:b/>
      <w:bCs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270404DA53943E5B3F01A9B9F2F6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EEDEC-2B6A-4732-8B6E-C3D1A0FD05F2}"/>
      </w:docPartPr>
      <w:docPartBody>
        <w:p w:rsidR="00F176C4" w:rsidRDefault="00F176C4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C4"/>
    <w:rsid w:val="000A2856"/>
    <w:rsid w:val="000A4EB6"/>
    <w:rsid w:val="000D5A7A"/>
    <w:rsid w:val="001927E0"/>
    <w:rsid w:val="002618DE"/>
    <w:rsid w:val="002B7E72"/>
    <w:rsid w:val="002C045F"/>
    <w:rsid w:val="003273B9"/>
    <w:rsid w:val="00400DBB"/>
    <w:rsid w:val="00744935"/>
    <w:rsid w:val="007A3C63"/>
    <w:rsid w:val="007E491D"/>
    <w:rsid w:val="00887E65"/>
    <w:rsid w:val="008F46DF"/>
    <w:rsid w:val="00984086"/>
    <w:rsid w:val="00A86888"/>
    <w:rsid w:val="00C12269"/>
    <w:rsid w:val="00D734BC"/>
    <w:rsid w:val="00E3587E"/>
    <w:rsid w:val="00E64A1D"/>
    <w:rsid w:val="00F176C4"/>
    <w:rsid w:val="00F52DAE"/>
    <w:rsid w:val="00F9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big5"/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7B35CAA772C04193459E0D2786C92C" ma:contentTypeVersion="4" ma:contentTypeDescription="Create a new document." ma:contentTypeScope="" ma:versionID="dc328e61f03d06ffb159f5e6952b6f7e">
  <xsd:schema xmlns:xsd="http://www.w3.org/2001/XMLSchema" xmlns:xs="http://www.w3.org/2001/XMLSchema" xmlns:p="http://schemas.microsoft.com/office/2006/metadata/properties" xmlns:ns2="df88ac30-f181-41e4-a229-5c08b7e6d2cd" targetNamespace="http://schemas.microsoft.com/office/2006/metadata/properties" ma:root="true" ma:fieldsID="4ebd4ad218f98903bda54f138bbed697" ns2:_="">
    <xsd:import namespace="df88ac30-f181-41e4-a229-5c08b7e6d2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8ac30-f181-41e4-a229-5c08b7e6d2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Nat19</b:Tag>
    <b:SourceType>DocumentFromInternetSite</b:SourceType>
    <b:Guid>{1DA20C0E-C583-416F-90EF-96D106EE3351}</b:Guid>
    <b:Title>What is American Sign Language (ASL) | NIDCD</b:Title>
    <b:Year>2019</b:Year>
    <b:Month>March</b:Month>
    <b:YearAccessed>2021</b:YearAccessed>
    <b:MonthAccessed>January</b:MonthAccessed>
    <b:DayAccessed>9</b:DayAccessed>
    <b:URL>https://www.nidcd.nih.gov/health/american-sign-language</b:URL>
    <b:ProductionCompany>National Institute on Deafness and Other Communication Disorders</b:ProductionCompany>
    <b:Author>
      <b:Author>
        <b:Corporate>National Institute on Deafness and Other Communication Disorders</b:Corporate>
      </b:Author>
    </b:Author>
    <b:RefOrder>2</b:RefOrder>
  </b:Source>
  <b:Source>
    <b:Tag>Nas81</b:Tag>
    <b:SourceType>Book</b:SourceType>
    <b:Guid>{B037ECB2-4B21-4628-9D45-EC2BEFAE2487}</b:Guid>
    <b:Title>Deafness in society</b:Title>
    <b:BookTitle>Deafness in society</b:BookTitle>
    <b:Year>1981</b:Year>
    <b:City>Massachusetts</b:City>
    <b:Publisher>Lexington Books</b:Publisher>
    <b:Author>
      <b:Author>
        <b:NameList>
          <b:Person>
            <b:Last>Nash</b:Last>
            <b:Middle>E</b:Middle>
            <b:First>Jeffrey</b:First>
          </b:Person>
          <b:Person>
            <b:Last>Nash</b:Last>
            <b:First>Anedith</b:First>
          </b:Person>
        </b:NameList>
      </b:Author>
    </b:Author>
    <b:RefOrder>3</b:RefOrder>
  </b:Source>
  <b:Source>
    <b:Tag>LiD20</b:Tag>
    <b:SourceType>InternetSite</b:SourceType>
    <b:Guid>{CDDAE0D4-FED4-40FA-B1DF-27804F55ACBD}</b:Guid>
    <b:Title>Welcome to WLASL Homepage | WLASL</b:Title>
    <b:Year>2020</b:Year>
    <b:Month>Jan</b:Month>
    <b:Day>20</b:Day>
    <b:YearAccessed>2021</b:YearAccessed>
    <b:MonthAccessed>January</b:MonthAccessed>
    <b:DayAccessed>9</b:DayAccessed>
    <b:URL>https://dxli94.github.io/WLASL/</b:URL>
    <b:ProductionCompany>GitHub, Inc.</b:ProductionCompany>
    <b:Author>
      <b:Author>
        <b:NameList>
          <b:Person>
            <b:Last>Li</b:Last>
            <b:First>Dongxu</b:First>
          </b:Person>
          <b:Person>
            <b:Last>Li</b:Last>
            <b:First>Hongdong</b:First>
          </b:Person>
        </b:NameList>
      </b:Author>
    </b:Author>
    <b:RefOrder>4</b:RefOrder>
  </b:Source>
  <b:Source>
    <b:Tag>Bos08</b:Tag>
    <b:SourceType>InternetSite</b:SourceType>
    <b:Guid>{42FEC920-2792-4391-B6F5-7A2BEED2474B}</b:Guid>
    <b:Author>
      <b:Author>
        <b:Corporate>Boston Unversity, Rutgers University</b:Corporate>
      </b:Author>
    </b:Author>
    <b:Title>American Sign Language Linguistic Research Project (ASLLRP) Data Access Interface (DAI)</b:Title>
    <b:ProductionCompany>Boston Unversity</b:ProductionCompany>
    <b:Year>2008</b:Year>
    <b:YearAccessed>2021</b:YearAccessed>
    <b:MonthAccessed>January</b:MonthAccessed>
    <b:DayAccessed>9</b:DayAccessed>
    <b:URL>http://dai.cs.rutgers.edu/dai/s/signbank</b:URL>
    <b:RefOrder>5</b:RefOrder>
  </b:Source>
  <b:Source>
    <b:Tag>LiW11</b:Tag>
    <b:SourceType>InternetSite</b:SourceType>
    <b:Guid>{5309658C-9CC9-43D2-91B1-6AC7251F5E17}</b:Guid>
    <b:Title>Dr Wanqing Li (UOW) | MSR Gesture3D</b:Title>
    <b:ProductionCompany>Google</b:ProductionCompany>
    <b:Year>2011</b:Year>
    <b:Month>November</b:Month>
    <b:Day>7</b:Day>
    <b:YearAccessed>2021</b:YearAccessed>
    <b:MonthAccessed>January</b:MonthAccessed>
    <b:DayAccessed>9</b:DayAccessed>
    <b:URL>https://sites.google.com/view/wanqingli/data-sets/msr-gesture3d</b:URL>
    <b:Author>
      <b:Author>
        <b:NameList>
          <b:Person>
            <b:Last>Li </b:Last>
            <b:First>Wanqing</b:First>
          </b:Person>
        </b:NameList>
      </b:Author>
    </b:Author>
    <b:RefOrder>6</b:RefOrder>
  </b:Source>
  <b:Source>
    <b:Tag>Goo20</b:Tag>
    <b:SourceType>InternetSite</b:SourceType>
    <b:Guid>{0216C03F-8FE2-4CB0-94D3-E957D491D36E}</b:Guid>
    <b:Author>
      <b:Author>
        <b:Corporate>Google LLC</b:Corporate>
      </b:Author>
    </b:Author>
    <b:Title>Hands - mediapipe</b:Title>
    <b:ProductionCompany>Google LLC</b:ProductionCompany>
    <b:Year>2020</b:Year>
    <b:YearAccessed>2021</b:YearAccessed>
    <b:MonthAccessed>January</b:MonthAccessed>
    <b:DayAccessed>9</b:DayAccessed>
    <b:URL>https://google.github.io/mediapipe/solutions/hands</b:URL>
    <b:RefOrder>7</b:RefOrder>
  </b:Source>
  <b:Source>
    <b:Tag>Goo21</b:Tag>
    <b:SourceType>InternetSite</b:SourceType>
    <b:Guid>{D6136713-0D67-4FF3-933B-BF05524562B1}</b:Guid>
    <b:Author>
      <b:Author>
        <b:Corporate>Google LLC</b:Corporate>
      </b:Author>
    </b:Author>
    <b:Title>Compute Engine: Virtual Machines (VMs)  |  Google Cloud</b:Title>
    <b:ProductionCompany>Google LLC</b:ProductionCompany>
    <b:YearAccessed>2021</b:YearAccessed>
    <b:MonthAccessed>January</b:MonthAccessed>
    <b:DayAccessed>9</b:DayAccessed>
    <b:URL>https://cloud.google.com/compute/</b:URL>
    <b:RefOrder>8</b:RefOrder>
  </b:Source>
  <b:Source>
    <b:Tag>Wor20</b:Tag>
    <b:SourceType>DocumentFromInternetSite</b:SourceType>
    <b:Guid>{52C7F605-125C-4CF4-8921-233F7E83E6E7}</b:Guid>
    <b:Title>Deafness and hearing loss</b:Title>
    <b:Year>2020</b:Year>
    <b:Month>March</b:Month>
    <b:Day>1</b:Day>
    <b:YearAccessed>2021</b:YearAccessed>
    <b:MonthAccessed>January</b:MonthAccessed>
    <b:DayAccessed>6</b:DayAccessed>
    <b:URL>https://www.who.int/news-room/fact-sheets/detail/deafness-and-hearing-loss</b:URL>
    <b:Author>
      <b:Author>
        <b:Corporate>World Health Organisation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C1CD0990-5CCE-4BD8-89BF-DD12A1CB08E8}">
  <ds:schemaRefs>
    <ds:schemaRef ds:uri="http://purl.org/dc/dcmitype/"/>
    <ds:schemaRef ds:uri="http://www.w3.org/XML/1998/namespace"/>
    <ds:schemaRef ds:uri="http://purl.org/dc/terms/"/>
    <ds:schemaRef ds:uri="df88ac30-f181-41e4-a229-5c08b7e6d2cd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E43B765-0416-491A-B242-45876F0A98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C08053-14EF-4FC3-8B3D-896501C747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8ac30-f181-41e4-a229-5c08b7e6d2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206B9A3-E31C-438F-B5C5-899A26259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14</Pages>
  <Words>2847</Words>
  <Characters>16229</Characters>
  <Application>Microsoft Office Word</Application>
  <DocSecurity>0</DocSecurity>
  <Lines>135</Lines>
  <Paragraphs>38</Paragraphs>
  <ScaleCrop>false</ScaleCrop>
  <Company/>
  <LinksUpToDate>false</LinksUpToDate>
  <CharactersWithSpaces>19038</CharactersWithSpaces>
  <SharedDoc>false</SharedDoc>
  <HLinks>
    <vt:vector size="132" baseType="variant">
      <vt:variant>
        <vt:i4>1310769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_Toc71373663</vt:lpwstr>
      </vt:variant>
      <vt:variant>
        <vt:i4>1376305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_Toc71373662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_Toc71373661</vt:lpwstr>
      </vt:variant>
      <vt:variant>
        <vt:i4>1507377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_Toc71373660</vt:lpwstr>
      </vt:variant>
      <vt:variant>
        <vt:i4>1966130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_Toc71373659</vt:lpwstr>
      </vt:variant>
      <vt:variant>
        <vt:i4>2031666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_Toc71373658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_Toc71373657</vt:lpwstr>
      </vt:variant>
      <vt:variant>
        <vt:i4>1114162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_Toc71373656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_Toc71373655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_Toc71373654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_Toc71373653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_Toc71373652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_Toc71373651</vt:lpwstr>
      </vt:variant>
      <vt:variant>
        <vt:i4>1507378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_Toc71373650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_Toc71373649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_Toc71373648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_Toc71373647</vt:lpwstr>
      </vt:variant>
      <vt:variant>
        <vt:i4>1114163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_Toc71373646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_Toc71373645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_Toc71373644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_Toc71373643</vt:lpwstr>
      </vt:variant>
      <vt:variant>
        <vt:i4>1376307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_Toc71373642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#BRANDON LIN ZHAN HONG#</dc:creator>
  <cp:keywords/>
  <dc:description/>
  <cp:lastModifiedBy>Brandon Lin</cp:lastModifiedBy>
  <cp:revision>987</cp:revision>
  <dcterms:created xsi:type="dcterms:W3CDTF">2021-01-17T07:43:00Z</dcterms:created>
  <dcterms:modified xsi:type="dcterms:W3CDTF">2021-05-09T14:49:00Z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0x010100F57B35CAA772C04193459E0D2786C92C</vt:lpwstr>
  </property>
</Properties>
</file>