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r>
        <w:t xml:space="preserve">Social media platforms have become </w:t>
      </w:r>
      <w:r w:rsidR="001955F5">
        <w:t>important</w:t>
      </w:r>
      <w:r w:rsidR="001955F5">
        <w:t xml:space="preserve">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Pr="00980F48" w:rsidRDefault="00980F48" w:rsidP="00980F48">
      <w:pPr>
        <w:rPr>
          <w:lang w:val="en-001"/>
        </w:rPr>
      </w:pPr>
      <w:r w:rsidRPr="00980F48">
        <w:rPr>
          <w:lang w:val="en-001"/>
        </w:rPr>
        <w:t xml:space="preserve">These limitations are especially important in a domain such as </w:t>
      </w:r>
      <w:r w:rsidRPr="00980F48">
        <w:rPr>
          <w:b/>
          <w:bCs/>
          <w:lang w:val="en-001"/>
        </w:rPr>
        <w:t>finance</w:t>
      </w:r>
      <w:r w:rsidRPr="00980F48">
        <w:rPr>
          <w:lang w:val="en-001"/>
        </w:rPr>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lang w:val="en-001"/>
        </w:rPr>
        <w:t>early-stage, domain-focused trend detection</w:t>
      </w:r>
      <w:r w:rsidRPr="00980F48">
        <w:rPr>
          <w:lang w:val="en-001"/>
        </w:rPr>
        <w:t>. This creates the need for later approaches that integrate a broader set of predictive signals, including temporal, engagement, and sentiment features, which is the direction taken by the current project.</w:t>
      </w:r>
    </w:p>
    <w:p w14:paraId="62CD5D4E" w14:textId="2CDF05D2" w:rsidR="00531EEA" w:rsidRPr="00531EEA" w:rsidRDefault="00531EEA" w:rsidP="0082294E">
      <w:pPr>
        <w:tabs>
          <w:tab w:val="left" w:pos="7128"/>
          <w:tab w:val="right" w:pos="9026"/>
        </w:tabs>
      </w:pPr>
      <w:r>
        <w:tab/>
      </w: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115B7F"/>
    <w:rsid w:val="001955F5"/>
    <w:rsid w:val="00200630"/>
    <w:rsid w:val="003B7CD7"/>
    <w:rsid w:val="00475A4A"/>
    <w:rsid w:val="004834E0"/>
    <w:rsid w:val="00494DC4"/>
    <w:rsid w:val="004B4F33"/>
    <w:rsid w:val="0052577D"/>
    <w:rsid w:val="00531EEA"/>
    <w:rsid w:val="00571B06"/>
    <w:rsid w:val="0058587F"/>
    <w:rsid w:val="00626494"/>
    <w:rsid w:val="00747925"/>
    <w:rsid w:val="007817B8"/>
    <w:rsid w:val="007B0F6A"/>
    <w:rsid w:val="007D2C32"/>
    <w:rsid w:val="0082294E"/>
    <w:rsid w:val="00895B47"/>
    <w:rsid w:val="00916ACE"/>
    <w:rsid w:val="0097506C"/>
    <w:rsid w:val="00980F48"/>
    <w:rsid w:val="009939FA"/>
    <w:rsid w:val="009A510E"/>
    <w:rsid w:val="009C15D0"/>
    <w:rsid w:val="00A000BC"/>
    <w:rsid w:val="00A32EDF"/>
    <w:rsid w:val="00A508A8"/>
    <w:rsid w:val="00A77DC8"/>
    <w:rsid w:val="00A82E5D"/>
    <w:rsid w:val="00AD6A97"/>
    <w:rsid w:val="00B8463E"/>
    <w:rsid w:val="00C11828"/>
    <w:rsid w:val="00C27771"/>
    <w:rsid w:val="00C86ADC"/>
    <w:rsid w:val="00CD3F9C"/>
    <w:rsid w:val="00CF79D8"/>
    <w:rsid w:val="00D21383"/>
    <w:rsid w:val="00DB77FA"/>
    <w:rsid w:val="00E33E03"/>
    <w:rsid w:val="00EA2E12"/>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3</Pages>
  <Words>1036</Words>
  <Characters>6641</Characters>
  <Application>Microsoft Office Word</Application>
  <DocSecurity>0</DocSecurity>
  <Lines>99</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32</cp:revision>
  <dcterms:created xsi:type="dcterms:W3CDTF">2026-05-18T04:23:00Z</dcterms:created>
  <dcterms:modified xsi:type="dcterms:W3CDTF">2026-05-18T09:51:00Z</dcterms:modified>
</cp:coreProperties>
</file>