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36"/>
          <w:szCs w:val="36"/>
        </w:rPr>
        <w:t xml:space="preserve">BỔ SUNG SRS — 2 mục mới</w:t>
      </w:r>
    </w:p>
    <w:p>
      <w:pPr>
        <w:spacing w:after="100" w:line="320"/>
        <w:jc w:val="both"/>
      </w:pPr>
      <w:r>
        <w:rPr>
          <w:rFonts w:ascii="Arial" w:cs="Arial" w:eastAsia="Arial" w:hAnsi="Arial"/>
          <w:b w:val="false"/>
          <w:bCs w:val="false"/>
          <w:i/>
          <w:iCs/>
          <w:color w:val="595959"/>
          <w:sz w:val="24"/>
          <w:szCs w:val="24"/>
        </w:rPr>
        <w:t xml:space="preserve">File này chứa 2 mục SRS mới cần thêm vào sau các mục đã có (3.2.39 và 3.4.12), giữ đúng format gốc của file ASM2. Copy nguyên khối từng mục paste vào cuối series 3.2.x và 3.4.x.</w:t>
      </w:r>
    </w:p>
    <w:p>
      <w:pPr>
        <w:pBdr>
          <w:bottom w:val="single" w:color="CCCCCC" w:sz="6" w:space="1"/>
        </w:pBdr>
        <w:spacing w:after="240" w:before="240"/>
      </w:pPr>
    </w:p>
    <w:p>
      <w:pPr>
        <w:spacing w:after="100" w:line="320"/>
        <w:jc w:val="both"/>
      </w:pPr>
      <w:r>
        <w:rPr>
          <w:rFonts w:ascii="Arial" w:cs="Arial" w:eastAsia="Arial" w:hAnsi="Arial"/>
          <w:b/>
          <w:bCs/>
          <w:i w:val="false"/>
          <w:iCs w:val="false"/>
          <w:color w:val="1F4E79"/>
          <w:sz w:val="24"/>
          <w:szCs w:val="24"/>
        </w:rPr>
        <w:t xml:space="preserve">📋 MỤC 1 — Thêm vào sau mục 3.2.39 trong chương 3.2 (Reader)</w:t>
      </w:r>
    </w:p>
    <w:p>
      <w:pPr>
        <w:pStyle w:val="Heading2"/>
        <w:spacing w:after="160" w:before="320"/>
      </w:pPr>
      <w:r>
        <w:rPr>
          <w:rFonts w:ascii="Arial" w:cs="Arial" w:eastAsia="Arial" w:hAnsi="Arial"/>
          <w:b/>
          <w:bCs/>
          <w:color w:val="1F4E79"/>
          <w:sz w:val="30"/>
          <w:szCs w:val="30"/>
        </w:rPr>
        <w:t xml:space="preserve">3.2.40  Đăng ký nhận bản tin nhanh trên header (Subscribe-Me)</w:t>
      </w:r>
    </w:p>
    <w:p>
      <w:pPr>
        <w:pStyle w:val="Heading3"/>
        <w:spacing w:after="100" w:before="200"/>
      </w:pPr>
      <w:r>
        <w:rPr>
          <w:rFonts w:ascii="Arial" w:cs="Arial" w:eastAsia="Arial" w:hAnsi="Arial"/>
          <w:b/>
          <w:bCs/>
          <w:i/>
          <w:iCs/>
          <w:color w:val="C00000"/>
          <w:sz w:val="24"/>
          <w:szCs w:val="24"/>
        </w:rPr>
        <w:t xml:space="preserve">3.2.40.1  Mô tả chức năng</w:t>
      </w:r>
    </w:p>
    <w:p>
      <w:pPr>
        <w:pStyle w:val="ListParagraph"/>
        <w:numPr>
          <w:ilvl w:val="0"/>
          <w:numId w:val="2"/>
        </w:numPr>
        <w:spacing w:after="60"/>
      </w:pPr>
      <w:r>
        <w:rPr>
          <w:rFonts w:ascii="Arial" w:cs="Arial" w:eastAsia="Arial" w:hAnsi="Arial"/>
          <w:sz w:val="24"/>
          <w:szCs w:val="24"/>
        </w:rPr>
        <w:t xml:space="preserve">Hiển thị nút "Đăng ký nhận tin" trên thanh header — chỉ xuất hiện khi người dùng đã đăng nhập.</w:t>
      </w:r>
    </w:p>
    <w:p>
      <w:pPr>
        <w:pStyle w:val="ListParagraph"/>
        <w:numPr>
          <w:ilvl w:val="0"/>
          <w:numId w:val="2"/>
        </w:numPr>
        <w:spacing w:after="60"/>
      </w:pPr>
      <w:r>
        <w:rPr>
          <w:rFonts w:ascii="Arial" w:cs="Arial" w:eastAsia="Arial" w:hAnsi="Arial"/>
          <w:sz w:val="24"/>
          <w:szCs w:val="24"/>
        </w:rPr>
        <w:t xml:space="preserve">Khi bấm nút, hệ thống gửi yêu cầu POST /api/newsletter/subscribe-me (không cần truyền email).</w:t>
      </w:r>
    </w:p>
    <w:p>
      <w:pPr>
        <w:pStyle w:val="ListParagraph"/>
        <w:numPr>
          <w:ilvl w:val="0"/>
          <w:numId w:val="2"/>
        </w:numPr>
        <w:spacing w:after="60"/>
      </w:pPr>
      <w:r>
        <w:rPr>
          <w:rFonts w:ascii="Arial" w:cs="Arial" w:eastAsia="Arial" w:hAnsi="Arial"/>
          <w:sz w:val="24"/>
          <w:szCs w:val="24"/>
        </w:rPr>
        <w:t xml:space="preserve">Backend tự động lấy email của tài khoản đang đăng nhập từ Session.UserId và bảng Users.</w:t>
      </w:r>
    </w:p>
    <w:p>
      <w:pPr>
        <w:pStyle w:val="ListParagraph"/>
        <w:numPr>
          <w:ilvl w:val="0"/>
          <w:numId w:val="2"/>
        </w:numPr>
        <w:spacing w:after="60"/>
      </w:pPr>
      <w:r>
        <w:rPr>
          <w:rFonts w:ascii="Arial" w:cs="Arial" w:eastAsia="Arial" w:hAnsi="Arial"/>
          <w:sz w:val="24"/>
          <w:szCs w:val="24"/>
        </w:rPr>
        <w:t xml:space="preserve">Kiểm tra email đã có trong NewsletterSubscribers chưa: nếu có, trả thông báo "Email đã đăng ký nhận tin rồi".</w:t>
      </w:r>
    </w:p>
    <w:p>
      <w:pPr>
        <w:pStyle w:val="ListParagraph"/>
        <w:numPr>
          <w:ilvl w:val="0"/>
          <w:numId w:val="2"/>
        </w:numPr>
        <w:spacing w:after="60"/>
      </w:pPr>
      <w:r>
        <w:rPr>
          <w:rFonts w:ascii="Arial" w:cs="Arial" w:eastAsia="Arial" w:hAnsi="Arial"/>
          <w:sz w:val="24"/>
          <w:szCs w:val="24"/>
        </w:rPr>
        <w:t xml:space="preserve">Nếu chưa, tạo bản ghi NewsletterSubscriber mới với Status = 'active' và SubscribedAt = thời gian hiện tại.</w:t>
      </w:r>
    </w:p>
    <w:p>
      <w:pPr>
        <w:pStyle w:val="ListParagraph"/>
        <w:numPr>
          <w:ilvl w:val="0"/>
          <w:numId w:val="2"/>
        </w:numPr>
        <w:spacing w:after="60"/>
      </w:pPr>
      <w:r>
        <w:rPr>
          <w:rFonts w:ascii="Arial" w:cs="Arial" w:eastAsia="Arial" w:hAnsi="Arial"/>
          <w:sz w:val="24"/>
          <w:szCs w:val="24"/>
        </w:rPr>
        <w:t xml:space="preserve">Sau khi insert thành công, hệ thống tự động gọi EmailService.SendWelcomeAsync() để gửi email chào mừng qua SMTP.</w:t>
      </w:r>
    </w:p>
    <w:p>
      <w:pPr>
        <w:pStyle w:val="ListParagraph"/>
        <w:numPr>
          <w:ilvl w:val="0"/>
          <w:numId w:val="2"/>
        </w:numPr>
        <w:spacing w:after="60"/>
      </w:pPr>
      <w:r>
        <w:rPr>
          <w:rFonts w:ascii="Arial" w:cs="Arial" w:eastAsia="Arial" w:hAnsi="Arial"/>
          <w:sz w:val="24"/>
          <w:szCs w:val="24"/>
        </w:rPr>
        <w:t xml:space="preserve">Áp dụng cơ chế transactional rollback: nếu SMTP gửi mail thất bại, hệ thống sẽ tự động xóa bản ghi subscriber vừa thêm và trả thông báo lỗi "Không gửi được email xác nhận. Vui lòng thử lại sau.". Cách này đảm bảo tính nhất quán dữ liệu — không tồn tại subscriber 'mồ côi' chưa từng nhận email chào mừng — và cho phép người dùng thử lại.</w:t>
      </w:r>
    </w:p>
    <w:p>
      <w:pPr>
        <w:pStyle w:val="ListParagraph"/>
        <w:numPr>
          <w:ilvl w:val="0"/>
          <w:numId w:val="2"/>
        </w:numPr>
        <w:spacing w:after="60"/>
      </w:pPr>
      <w:r>
        <w:rPr>
          <w:rFonts w:ascii="Arial" w:cs="Arial" w:eastAsia="Arial" w:hAnsi="Arial"/>
          <w:sz w:val="24"/>
          <w:szCs w:val="24"/>
        </w:rPr>
        <w:t xml:space="preserve">Trả về thông báo phù hợp: thành công, đã đăng ký rồi, lỗi gửi email, hoặc tài khoản chưa có email hợp lệ.</w:t>
      </w:r>
    </w:p>
    <w:p>
      <w:pPr>
        <w:pStyle w:val="Heading3"/>
        <w:spacing w:after="100" w:before="200"/>
      </w:pPr>
      <w:r>
        <w:rPr>
          <w:rFonts w:ascii="Arial" w:cs="Arial" w:eastAsia="Arial" w:hAnsi="Arial"/>
          <w:b/>
          <w:bCs/>
          <w:i/>
          <w:iCs/>
          <w:color w:val="C00000"/>
          <w:sz w:val="24"/>
          <w:szCs w:val="24"/>
        </w:rPr>
        <w:t xml:space="preserve">3.2.40.2  Dữ liệu liên quan</w:t>
      </w:r>
    </w:p>
    <w:p>
      <w:pPr>
        <w:pStyle w:val="ListParagraph"/>
        <w:numPr>
          <w:ilvl w:val="0"/>
          <w:numId w:val="2"/>
        </w:numPr>
        <w:spacing w:after="60"/>
      </w:pPr>
      <w:r>
        <w:rPr>
          <w:rFonts w:ascii="Arial" w:cs="Arial" w:eastAsia="Arial" w:hAnsi="Arial"/>
          <w:b/>
          <w:bCs/>
          <w:sz w:val="24"/>
          <w:szCs w:val="24"/>
        </w:rPr>
        <w:t xml:space="preserve">Bảng Users: </w:t>
      </w:r>
      <w:r>
        <w:rPr>
          <w:rFonts w:ascii="Arial" w:cs="Arial" w:eastAsia="Arial" w:hAnsi="Arial"/>
          <w:sz w:val="24"/>
          <w:szCs w:val="24"/>
        </w:rPr>
        <w:t xml:space="preserve">Id, Email (lấy email tài khoản đang đăng nhập)</w:t>
      </w:r>
    </w:p>
    <w:p>
      <w:pPr>
        <w:pStyle w:val="ListParagraph"/>
        <w:numPr>
          <w:ilvl w:val="0"/>
          <w:numId w:val="2"/>
        </w:numPr>
        <w:spacing w:after="60"/>
      </w:pPr>
      <w:r>
        <w:rPr>
          <w:rFonts w:ascii="Arial" w:cs="Arial" w:eastAsia="Arial" w:hAnsi="Arial"/>
          <w:b/>
          <w:bCs/>
          <w:sz w:val="24"/>
          <w:szCs w:val="24"/>
        </w:rPr>
        <w:t xml:space="preserve">Bảng NewsletterSubscribers: </w:t>
      </w:r>
      <w:r>
        <w:rPr>
          <w:rFonts w:ascii="Arial" w:cs="Arial" w:eastAsia="Arial" w:hAnsi="Arial"/>
          <w:sz w:val="24"/>
          <w:szCs w:val="24"/>
        </w:rPr>
        <w:t xml:space="preserve">Id, Email, Status, SubscribedAt</w:t>
      </w:r>
    </w:p>
    <w:p>
      <w:pPr>
        <w:pStyle w:val="ListParagraph"/>
        <w:numPr>
          <w:ilvl w:val="0"/>
          <w:numId w:val="2"/>
        </w:numPr>
        <w:spacing w:after="60"/>
      </w:pPr>
      <w:r>
        <w:rPr>
          <w:rFonts w:ascii="Arial" w:cs="Arial" w:eastAsia="Arial" w:hAnsi="Arial"/>
          <w:b/>
          <w:bCs/>
          <w:sz w:val="24"/>
          <w:szCs w:val="24"/>
        </w:rPr>
        <w:t xml:space="preserve">Session: </w:t>
      </w:r>
      <w:r>
        <w:rPr>
          <w:rFonts w:ascii="Arial" w:cs="Arial" w:eastAsia="Arial" w:hAnsi="Arial"/>
          <w:sz w:val="24"/>
          <w:szCs w:val="24"/>
        </w:rPr>
        <w:t xml:space="preserve">UserId (xác định người đang đăng nhập)</w:t>
      </w:r>
    </w:p>
    <w:p>
      <w:pPr>
        <w:pStyle w:val="ListParagraph"/>
        <w:numPr>
          <w:ilvl w:val="0"/>
          <w:numId w:val="2"/>
        </w:numPr>
        <w:spacing w:after="60"/>
      </w:pPr>
      <w:r>
        <w:rPr>
          <w:rFonts w:ascii="Arial" w:cs="Arial" w:eastAsia="Arial" w:hAnsi="Arial"/>
          <w:b/>
          <w:bCs/>
          <w:sz w:val="24"/>
          <w:szCs w:val="24"/>
        </w:rPr>
        <w:t xml:space="preserve">Service: </w:t>
      </w:r>
      <w:r>
        <w:rPr>
          <w:rFonts w:ascii="Arial" w:cs="Arial" w:eastAsia="Arial" w:hAnsi="Arial"/>
          <w:sz w:val="24"/>
          <w:szCs w:val="24"/>
        </w:rPr>
        <w:t xml:space="preserve">EmailService.SendWelcomeAsync (SMTP qua System.Net.Mail)</w:t>
      </w:r>
    </w:p>
    <w:p>
      <w:pPr>
        <w:pStyle w:val="Heading3"/>
        <w:spacing w:after="100" w:before="200"/>
      </w:pPr>
      <w:r>
        <w:rPr>
          <w:rFonts w:ascii="Arial" w:cs="Arial" w:eastAsia="Arial" w:hAnsi="Arial"/>
          <w:b/>
          <w:bCs/>
          <w:i/>
          <w:iCs/>
          <w:color w:val="C00000"/>
          <w:sz w:val="24"/>
          <w:szCs w:val="24"/>
        </w:rPr>
        <w:t xml:space="preserve">3.2.40.3  Đối tượng sử dụng</w:t>
      </w:r>
    </w:p>
    <w:p>
      <w:pPr>
        <w:pStyle w:val="ListParagraph"/>
        <w:numPr>
          <w:ilvl w:val="0"/>
          <w:numId w:val="2"/>
        </w:numPr>
        <w:spacing w:after="60"/>
      </w:pPr>
      <w:r>
        <w:rPr>
          <w:rFonts w:ascii="Arial" w:cs="Arial" w:eastAsia="Arial" w:hAnsi="Arial"/>
          <w:sz w:val="24"/>
          <w:szCs w:val="24"/>
        </w:rPr>
        <w:t xml:space="preserve">Người dùng đã đăng nhập (Reader, Journalist) muốn đăng ký nhận bản tin nhanh mà không cần nhập lại email.</w:t>
      </w:r>
    </w:p>
    <w:p>
      <w:pPr>
        <w:pBdr>
          <w:bottom w:val="single" w:color="CCCCCC" w:sz="6" w:space="1"/>
        </w:pBdr>
        <w:spacing w:after="240" w:before="240"/>
      </w:pPr>
    </w:p>
    <w:p>
      <w:pPr>
        <w:spacing w:after="100" w:line="320"/>
        <w:jc w:val="both"/>
      </w:pPr>
      <w:r>
        <w:rPr>
          <w:rFonts w:ascii="Arial" w:cs="Arial" w:eastAsia="Arial" w:hAnsi="Arial"/>
          <w:b/>
          <w:bCs/>
          <w:i w:val="false"/>
          <w:iCs w:val="false"/>
          <w:color w:val="1F4E79"/>
          <w:sz w:val="24"/>
          <w:szCs w:val="24"/>
        </w:rPr>
        <w:t xml:space="preserve">📋 MỤC 2 — Thêm vào sau mục 3.4.12 trong chương 3.4 (Admin)</w:t>
      </w:r>
    </w:p>
    <w:p>
      <w:pPr>
        <w:pStyle w:val="Heading2"/>
        <w:spacing w:after="160" w:before="320"/>
      </w:pPr>
      <w:r>
        <w:rPr>
          <w:rFonts w:ascii="Arial" w:cs="Arial" w:eastAsia="Arial" w:hAnsi="Arial"/>
          <w:b/>
          <w:bCs/>
          <w:color w:val="1F4E79"/>
          <w:sz w:val="30"/>
          <w:szCs w:val="30"/>
        </w:rPr>
        <w:t xml:space="preserve">3.4.13  Xóa nhật ký AI (Delete AI Logs)</w:t>
      </w:r>
    </w:p>
    <w:p>
      <w:pPr>
        <w:pStyle w:val="Heading3"/>
        <w:spacing w:after="100" w:before="200"/>
      </w:pPr>
      <w:r>
        <w:rPr>
          <w:rFonts w:ascii="Arial" w:cs="Arial" w:eastAsia="Arial" w:hAnsi="Arial"/>
          <w:b/>
          <w:bCs/>
          <w:i/>
          <w:iCs/>
          <w:color w:val="C00000"/>
          <w:sz w:val="24"/>
          <w:szCs w:val="24"/>
        </w:rPr>
        <w:t xml:space="preserve">3.4.13.1  Mô tả chức năng</w:t>
      </w:r>
    </w:p>
    <w:p>
      <w:pPr>
        <w:pStyle w:val="ListParagraph"/>
        <w:numPr>
          <w:ilvl w:val="0"/>
          <w:numId w:val="2"/>
        </w:numPr>
        <w:spacing w:after="60"/>
      </w:pPr>
      <w:r>
        <w:rPr>
          <w:rFonts w:ascii="Arial" w:cs="Arial" w:eastAsia="Arial" w:hAnsi="Arial"/>
          <w:sz w:val="24"/>
          <w:szCs w:val="24"/>
        </w:rPr>
        <w:t xml:space="preserve">Hỗ trợ Admin xóa nhật ký AI trực tiếp từ trang /Admin/AILogs theo hai chế độ chính.</w:t>
      </w:r>
    </w:p>
    <w:p>
      <w:pPr>
        <w:pStyle w:val="ListParagraph"/>
        <w:numPr>
          <w:ilvl w:val="0"/>
          <w:numId w:val="2"/>
        </w:numPr>
        <w:spacing w:after="60"/>
      </w:pPr>
      <w:r>
        <w:rPr>
          <w:rFonts w:ascii="Arial" w:cs="Arial" w:eastAsia="Arial" w:hAnsi="Arial"/>
          <w:sz w:val="24"/>
          <w:szCs w:val="24"/>
        </w:rPr>
        <w:t xml:space="preserve">Xóa từng bản ghi riêng lẻ: mỗi dòng trong bảng có nút "Xóa"; bấm sẽ hiện hộp thoại xác nhận trước khi gọi API POST /Admin/DeleteAILog/{id}.</w:t>
      </w:r>
    </w:p>
    <w:p>
      <w:pPr>
        <w:pStyle w:val="ListParagraph"/>
        <w:numPr>
          <w:ilvl w:val="0"/>
          <w:numId w:val="2"/>
        </w:numPr>
        <w:spacing w:after="60"/>
      </w:pPr>
      <w:r>
        <w:rPr>
          <w:rFonts w:ascii="Arial" w:cs="Arial" w:eastAsia="Arial" w:hAnsi="Arial"/>
          <w:sz w:val="24"/>
          <w:szCs w:val="24"/>
        </w:rPr>
        <w:t xml:space="preserve">Xóa hàng loạt theo khoảng thời gian: sử dụng bộ lọc "Từ ngày" và "Đến ngày" đã chọn, bấm nút "Xóa log theo khoảng lọc" để gọi POST /Admin/DeleteAILogs.</w:t>
      </w:r>
    </w:p>
    <w:p>
      <w:pPr>
        <w:pStyle w:val="ListParagraph"/>
        <w:numPr>
          <w:ilvl w:val="0"/>
          <w:numId w:val="2"/>
        </w:numPr>
        <w:spacing w:after="60"/>
      </w:pPr>
      <w:r>
        <w:rPr>
          <w:rFonts w:ascii="Arial" w:cs="Arial" w:eastAsia="Arial" w:hAnsi="Arial"/>
          <w:sz w:val="24"/>
          <w:szCs w:val="24"/>
        </w:rPr>
        <w:t xml:space="preserve">Xóa TẤT CẢ: bấm nút "Xóa TẤT CẢ log", xác nhận qua hộp thoại, hệ thống gọi POST /Admin/DeleteAILogs với tham số all = true.</w:t>
      </w:r>
    </w:p>
    <w:p>
      <w:pPr>
        <w:pStyle w:val="ListParagraph"/>
        <w:numPr>
          <w:ilvl w:val="0"/>
          <w:numId w:val="2"/>
        </w:numPr>
        <w:spacing w:after="60"/>
      </w:pPr>
      <w:r>
        <w:rPr>
          <w:rFonts w:ascii="Arial" w:cs="Arial" w:eastAsia="Arial" w:hAnsi="Arial"/>
          <w:sz w:val="24"/>
          <w:szCs w:val="24"/>
        </w:rPr>
        <w:t xml:space="preserve">Nếu không chọn khoảng thời gian và không tick "all", hệ thống trả về thông báo lỗi an toàn để tránh xóa nhầm.</w:t>
      </w:r>
    </w:p>
    <w:p>
      <w:pPr>
        <w:pStyle w:val="ListParagraph"/>
        <w:numPr>
          <w:ilvl w:val="0"/>
          <w:numId w:val="2"/>
        </w:numPr>
        <w:spacing w:after="60"/>
      </w:pPr>
      <w:r>
        <w:rPr>
          <w:rFonts w:ascii="Arial" w:cs="Arial" w:eastAsia="Arial" w:hAnsi="Arial"/>
          <w:sz w:val="24"/>
          <w:szCs w:val="24"/>
        </w:rPr>
        <w:t xml:space="preserve">Sau khi xóa thành công, hệ thống hiển thị thông báo số lượng log đã xóa và tự động cập nhật lại danh sách trên giao diện.</w:t>
      </w:r>
    </w:p>
    <w:p>
      <w:pPr>
        <w:pStyle w:val="ListParagraph"/>
        <w:numPr>
          <w:ilvl w:val="0"/>
          <w:numId w:val="2"/>
        </w:numPr>
        <w:spacing w:after="60"/>
      </w:pPr>
      <w:r>
        <w:rPr>
          <w:rFonts w:ascii="Arial" w:cs="Arial" w:eastAsia="Arial" w:hAnsi="Arial"/>
          <w:sz w:val="24"/>
          <w:szCs w:val="24"/>
        </w:rPr>
        <w:t xml:space="preserve">Tính năng này giúp Admin dọn dẹp log cũ, tránh phình kích thước bảng AILogs khi dự án vận hành lâu dài.</w:t>
      </w:r>
    </w:p>
    <w:p>
      <w:pPr>
        <w:pStyle w:val="Heading3"/>
        <w:spacing w:after="100" w:before="200"/>
      </w:pPr>
      <w:r>
        <w:rPr>
          <w:rFonts w:ascii="Arial" w:cs="Arial" w:eastAsia="Arial" w:hAnsi="Arial"/>
          <w:b/>
          <w:bCs/>
          <w:i/>
          <w:iCs/>
          <w:color w:val="C00000"/>
          <w:sz w:val="24"/>
          <w:szCs w:val="24"/>
        </w:rPr>
        <w:t xml:space="preserve">3.4.13.2  Dữ liệu liên quan</w:t>
      </w:r>
    </w:p>
    <w:p>
      <w:pPr>
        <w:pStyle w:val="ListParagraph"/>
        <w:numPr>
          <w:ilvl w:val="0"/>
          <w:numId w:val="2"/>
        </w:numPr>
        <w:spacing w:after="60"/>
      </w:pPr>
      <w:r>
        <w:rPr>
          <w:rFonts w:ascii="Arial" w:cs="Arial" w:eastAsia="Arial" w:hAnsi="Arial"/>
          <w:b/>
          <w:bCs/>
          <w:sz w:val="24"/>
          <w:szCs w:val="24"/>
        </w:rPr>
        <w:t xml:space="preserve">Bảng AILogs: </w:t>
      </w:r>
      <w:r>
        <w:rPr>
          <w:rFonts w:ascii="Arial" w:cs="Arial" w:eastAsia="Arial" w:hAnsi="Arial"/>
          <w:sz w:val="24"/>
          <w:szCs w:val="24"/>
        </w:rPr>
        <w:t xml:space="preserve">Id, ArticleId, Action, PromptText, ResultText, ModelUsed, TokensUsed, IsSuccess, ErrorMsg, CreatedAt</w:t>
      </w:r>
    </w:p>
    <w:p>
      <w:pPr>
        <w:pStyle w:val="ListParagraph"/>
        <w:numPr>
          <w:ilvl w:val="0"/>
          <w:numId w:val="2"/>
        </w:numPr>
        <w:spacing w:after="60"/>
      </w:pPr>
      <w:r>
        <w:rPr>
          <w:rFonts w:ascii="Arial" w:cs="Arial" w:eastAsia="Arial" w:hAnsi="Arial"/>
          <w:b/>
          <w:bCs/>
          <w:sz w:val="24"/>
          <w:szCs w:val="24"/>
        </w:rPr>
        <w:t xml:space="preserve">Bộ lọc: </w:t>
      </w:r>
      <w:r>
        <w:rPr>
          <w:rFonts w:ascii="Arial" w:cs="Arial" w:eastAsia="Arial" w:hAnsi="Arial"/>
          <w:sz w:val="24"/>
          <w:szCs w:val="24"/>
        </w:rPr>
        <w:t xml:space="preserve">from (DateTime?), to (DateTime?), all (bool)</w:t>
      </w:r>
    </w:p>
    <w:p>
      <w:pPr>
        <w:pStyle w:val="ListParagraph"/>
        <w:numPr>
          <w:ilvl w:val="0"/>
          <w:numId w:val="2"/>
        </w:numPr>
        <w:spacing w:after="60"/>
      </w:pPr>
      <w:r>
        <w:rPr>
          <w:rFonts w:ascii="Arial" w:cs="Arial" w:eastAsia="Arial" w:hAnsi="Arial"/>
          <w:b/>
          <w:bCs/>
          <w:sz w:val="24"/>
          <w:szCs w:val="24"/>
        </w:rPr>
        <w:t xml:space="preserve">Hiệu ứng phụ: </w:t>
      </w:r>
      <w:r>
        <w:rPr>
          <w:rFonts w:ascii="Arial" w:cs="Arial" w:eastAsia="Arial" w:hAnsi="Arial"/>
          <w:sz w:val="24"/>
          <w:szCs w:val="24"/>
        </w:rPr>
        <w:t xml:space="preserve">TempData["AILogSuccess"] hoặc TempData["AILogError"] để hiển thị banner kết quả.</w:t>
      </w:r>
    </w:p>
    <w:p>
      <w:pPr>
        <w:pStyle w:val="Heading3"/>
        <w:spacing w:after="100" w:before="200"/>
      </w:pPr>
      <w:r>
        <w:rPr>
          <w:rFonts w:ascii="Arial" w:cs="Arial" w:eastAsia="Arial" w:hAnsi="Arial"/>
          <w:b/>
          <w:bCs/>
          <w:i/>
          <w:iCs/>
          <w:color w:val="C00000"/>
          <w:sz w:val="24"/>
          <w:szCs w:val="24"/>
        </w:rPr>
        <w:t xml:space="preserve">3.4.13.3  Đối tượng sử dụng</w:t>
      </w:r>
    </w:p>
    <w:p>
      <w:pPr>
        <w:pStyle w:val="ListParagraph"/>
        <w:numPr>
          <w:ilvl w:val="0"/>
          <w:numId w:val="2"/>
        </w:numPr>
        <w:spacing w:after="60"/>
      </w:pPr>
      <w:r>
        <w:rPr>
          <w:rFonts w:ascii="Arial" w:cs="Arial" w:eastAsia="Arial" w:hAnsi="Arial"/>
          <w:sz w:val="24"/>
          <w:szCs w:val="24"/>
        </w:rPr>
        <w:t xml:space="preserve">Quản trị viên (Admin) đã đăng nhập muốn dọn dẹp log AI cũ hoặc xóa log thử nghiệm trong quá trình phát triển.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1F4E79"/>
      <w:sz w:val="30"/>
      <w:szCs w:val="30"/>
    </w:rPr>
  </w:style>
  <w:style w:type="paragraph" w:styleId="Heading3">
    <w:name w:val="Heading 3"/>
    <w:basedOn w:val="Normal"/>
    <w:next w:val="Normal"/>
    <w:qFormat/>
    <w:pPr>
      <w:spacing w:after="100" w:before="200"/>
      <w:outlineLvl w:val="2"/>
    </w:pPr>
    <w:rPr>
      <w:rFonts w:ascii="Arial" w:cs="Arial" w:eastAsia="Arial" w:hAnsi="Arial"/>
      <w:b/>
      <w:bCs/>
      <w:i/>
      <w:i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2026-06-15T10:41:47.258Z</dcterms:created>
  <dcterms:modified xsi:type="dcterms:W3CDTF">2026-06-15T10:41:47.276Z</dcterms:modified>
</cp:coreProperties>
</file>

<file path=docProps/custom.xml><?xml version="1.0" encoding="utf-8"?>
<Properties xmlns="http://schemas.openxmlformats.org/officeDocument/2006/custom-properties" xmlns:vt="http://schemas.openxmlformats.org/officeDocument/2006/docPropsVTypes"/>
</file>