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rPr/>
      </w:pPr>
      <w:bookmarkStart w:colFirst="0" w:colLast="0" w:name="_909yml585hif" w:id="0"/>
      <w:bookmarkEnd w:id="0"/>
      <w:r w:rsidDel="00000000" w:rsidR="00000000" w:rsidRPr="00000000">
        <w:rPr>
          <w:rtl w:val="0"/>
        </w:rPr>
        <w:t xml:space="preserve">Tạo tblBenhNhan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10050" cy="162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997" l="0" r="33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2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numPr>
          <w:ilvl w:val="0"/>
          <w:numId w:val="1"/>
        </w:numPr>
        <w:rPr/>
      </w:pPr>
      <w:bookmarkStart w:colFirst="0" w:colLast="0" w:name="_rivogytr0kf9" w:id="1"/>
      <w:bookmarkEnd w:id="1"/>
      <w:r w:rsidDel="00000000" w:rsidR="00000000" w:rsidRPr="00000000">
        <w:rPr>
          <w:rtl w:val="0"/>
        </w:rPr>
        <w:t xml:space="preserve">Dữ liệu trong </w:t>
      </w:r>
      <w:r w:rsidDel="00000000" w:rsidR="00000000" w:rsidRPr="00000000">
        <w:rPr>
          <w:rtl w:val="0"/>
        </w:rPr>
        <w:t xml:space="preserve">tblBenhNhan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8yve1osghrmg" w:id="2"/>
      <w:bookmarkEnd w:id="2"/>
      <w:r w:rsidDel="00000000" w:rsidR="00000000" w:rsidRPr="00000000">
        <w:rPr/>
        <w:drawing>
          <wp:inline distB="114300" distT="114300" distL="114300" distR="114300">
            <wp:extent cx="5610225" cy="15409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68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4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1"/>
        </w:numPr>
        <w:rPr/>
      </w:pPr>
      <w:bookmarkStart w:colFirst="0" w:colLast="0" w:name="_jcg6olks29zx" w:id="3"/>
      <w:bookmarkEnd w:id="3"/>
      <w:r w:rsidDel="00000000" w:rsidR="00000000" w:rsidRPr="00000000">
        <w:rPr>
          <w:rtl w:val="0"/>
        </w:rPr>
        <w:t xml:space="preserve">Form QuanLyBenhNhan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vwldmr8aw46" w:id="4"/>
      <w:bookmarkEnd w:id="4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C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a6mpkd5mi1j4" w:id="5"/>
      <w:bookmarkEnd w:id="5"/>
      <w:r w:rsidDel="00000000" w:rsidR="00000000" w:rsidRPr="00000000">
        <w:rPr>
          <w:rtl w:val="0"/>
        </w:rPr>
        <w:t xml:space="preserve">Class DAO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class DAO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public static SqlConnection con;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public static string connectionString = "Data Source=DESKTOP-JGNL2DP\\SQLEXPRESS;" +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"Initial Catalog=QuanLyBenhNhan;Integrated Security=True";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setupConnection()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con = new SqlConnection();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con.ConnectionString = connectionString;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openConnection()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if (con.State == ConnectionState.Closed)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closeConnection()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if (con.State == ConnectionState.Open)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public static DataTable </w:t>
      </w:r>
      <w:r w:rsidDel="00000000" w:rsidR="00000000" w:rsidRPr="00000000">
        <w:rPr>
          <w:rtl w:val="0"/>
        </w:rPr>
        <w:t xml:space="preserve">getDatatoTable</w:t>
      </w:r>
      <w:r w:rsidDel="00000000" w:rsidR="00000000" w:rsidRPr="00000000">
        <w:rPr>
          <w:rtl w:val="0"/>
        </w:rPr>
        <w:t xml:space="preserve">(string sql)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SqlDataAdapter adapter = new SqlDataAdapter(sql, con);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DataTable table = new DataTable();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return table;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executeQuery(string sql)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SqlCommand command = new SqlCommand(sql, con);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command.ExecuteNonQuery();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public static bool check_key_exit(string sql)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SqlDataAdapter </w:t>
      </w:r>
      <w:r w:rsidDel="00000000" w:rsidR="00000000" w:rsidRPr="00000000">
        <w:rPr>
          <w:rtl w:val="0"/>
        </w:rPr>
        <w:t xml:space="preserve">myadapter</w:t>
      </w:r>
      <w:r w:rsidDel="00000000" w:rsidR="00000000" w:rsidRPr="00000000">
        <w:rPr>
          <w:rtl w:val="0"/>
        </w:rPr>
        <w:t xml:space="preserve"> = new SqlDataAdapter(sql, con);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DataTable </w:t>
      </w:r>
      <w:r w:rsidDel="00000000" w:rsidR="00000000" w:rsidRPr="00000000">
        <w:rPr>
          <w:rtl w:val="0"/>
        </w:rPr>
        <w:t xml:space="preserve">mytable</w:t>
      </w:r>
      <w:r w:rsidDel="00000000" w:rsidR="00000000" w:rsidRPr="00000000">
        <w:rPr>
          <w:rtl w:val="0"/>
        </w:rPr>
        <w:t xml:space="preserve"> = new DataTable();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myadapter.Fill(mytable);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if (mytable.Rows.Count &gt;= 1)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else return false;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Style w:val="Heading3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vq51bg71lax2" w:id="6"/>
      <w:bookmarkEnd w:id="6"/>
      <w:r w:rsidDel="00000000" w:rsidR="00000000" w:rsidRPr="00000000">
        <w:rPr>
          <w:rtl w:val="0"/>
        </w:rPr>
        <w:t xml:space="preserve">Class Form1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public partial class Form1 : Form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DAO.setupConnection();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DAO.openConnection();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LoadDatatoGridView();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DAO.closeConnection();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private void LoadDatatoGridView()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string sql = "Select * from tblBenhNhan";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DataTable table = </w:t>
      </w:r>
      <w:r w:rsidDel="00000000" w:rsidR="00000000" w:rsidRPr="00000000">
        <w:rPr>
          <w:rtl w:val="0"/>
        </w:rPr>
        <w:t xml:space="preserve">DAO.getDatatoTable</w:t>
      </w:r>
      <w:r w:rsidDel="00000000" w:rsidR="00000000" w:rsidRPr="00000000">
        <w:rPr>
          <w:rtl w:val="0"/>
        </w:rPr>
        <w:t xml:space="preserve">(sql);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dataGridViewBenhNhan.DataSource = table;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dataGridViewBenhNhan</w:t>
      </w:r>
      <w:r w:rsidDel="00000000" w:rsidR="00000000" w:rsidRPr="00000000">
        <w:rPr>
          <w:rtl w:val="0"/>
        </w:rPr>
        <w:t xml:space="preserve">.Columns[0].HeaderText = "Mã bệnh nhân";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dataGridViewBenhNhan</w:t>
      </w:r>
      <w:r w:rsidDel="00000000" w:rsidR="00000000" w:rsidRPr="00000000">
        <w:rPr>
          <w:rtl w:val="0"/>
        </w:rPr>
        <w:t xml:space="preserve">.Columns[1].HeaderText = "Họ và tên";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dataGridViewBenhNhan</w:t>
      </w:r>
      <w:r w:rsidDel="00000000" w:rsidR="00000000" w:rsidRPr="00000000">
        <w:rPr>
          <w:rtl w:val="0"/>
        </w:rPr>
        <w:t xml:space="preserve">.Columns[2].HeaderText = "Địa chỉ";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dataGridViewBenhNhan.Columns[0].Width = 80;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dataGridViewBenhNhan.Columns[1].Width = 140;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dataGridViewBenhNhan.Columns[2].Width = 100;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dataGridViewBenhNhan.AllowUserToAddRows = false;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dataGridViewBenhNhan.EditMode = DataGridViewEditMode.EditProgrammatically;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private void dataGridViewBenhNhan_Click(object sender, EventArgs e)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DAO.openConnection();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txtMaBN.Text = dataGridViewBenhNhan.CurrentRow.Cells["MaBN"].Value.ToString();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txtHoTen.Text</w:t>
      </w:r>
      <w:r w:rsidDel="00000000" w:rsidR="00000000" w:rsidRPr="00000000">
        <w:rPr>
          <w:rtl w:val="0"/>
        </w:rPr>
        <w:t xml:space="preserve"> = dataGridViewBenhNhan.CurrentRow.Cells["HoTen"].Value.ToString();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txtDiaChi.Text</w:t>
      </w:r>
      <w:r w:rsidDel="00000000" w:rsidR="00000000" w:rsidRPr="00000000">
        <w:rPr>
          <w:rtl w:val="0"/>
        </w:rPr>
        <w:t xml:space="preserve"> = dataGridViewBenhNhan.CurrentRow.Cells["DiaChi"].Value.ToString();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txtMaBN.Enabled = false;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btnThemMoi_Click(object sender, EventArgs e)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txtMaBN.Enabled = true;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txtMaBN.Clear();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txtHoTen.Clear();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txtDiaChi.Clear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txtMaBN.Focus();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btnHuy_Click(object sender, EventArgs e)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txtMaBN.Clear();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txtHoTen.Clear();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txtDiaChi.Clear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btnLuu_Click(object sender, EventArgs e)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if (txtHoTen.Text.Trim() == "")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MessageBox.Show("Không được để trống Họ và tên");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txtHoTen.Focus();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if (txtDiaChi.Text.Trim() == "")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MessageBox.Show("Không được để trống Địa chỉ");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    txtDiaChi.Focus();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string sql_check_key = "select * from tblBenhNhan where MaBN = '"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+ </w:t>
      </w:r>
      <w:r w:rsidDel="00000000" w:rsidR="00000000" w:rsidRPr="00000000">
        <w:rPr>
          <w:rtl w:val="0"/>
        </w:rPr>
        <w:t xml:space="preserve">txtMaBN.Text.Trim</w:t>
      </w:r>
      <w:r w:rsidDel="00000000" w:rsidR="00000000" w:rsidRPr="00000000">
        <w:rPr>
          <w:rtl w:val="0"/>
        </w:rPr>
        <w:t xml:space="preserve">() + "'";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if (DAO.check_key_exit(sql_check_key) == true)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MessageBox.Show("Mã bệnh nhân đã tồn tại");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txtMaBN.Focus();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string sql = "Insert into tblBenhNhan values('" + txtMaBN.Text + "',N'"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+ txtHoTen.Text + "',N'" + txtDiaChi.Text + "')";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//MessageBox.Show(sql);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DAO.openConnection();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DAO.executeQuery(sql);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MessageBox.Show("Cập nhật dữ liệu thành công");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LoadDatatoGridView();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DAO.closeConnection();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btnSua_Click(object sender, EventArgs e)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txtMaBN.Enabled = false;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if (txtHoTen.Text.Trim() == "")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MessageBox.Show("Không được để trống Họ và tên");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txtHoTen.Focus();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if (txtDiaChi.Text.Trim() == "")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MessageBox.Show("Không được để trống Địa chỉ");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 txtDiaChi.Focus();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string sql = "Update tblBenhNhan set HoTen = N'" + txtHoTen.Text.Trim()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 + "', </w:t>
      </w:r>
      <w:r w:rsidDel="00000000" w:rsidR="00000000" w:rsidRPr="00000000">
        <w:rPr>
          <w:rtl w:val="0"/>
        </w:rPr>
        <w:t xml:space="preserve">DiaChi</w:t>
      </w:r>
      <w:r w:rsidDel="00000000" w:rsidR="00000000" w:rsidRPr="00000000">
        <w:rPr>
          <w:rtl w:val="0"/>
        </w:rPr>
        <w:t xml:space="preserve"> = N'" + txtDiaChi.Text.Trim() + "' where MaBN = '"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 + txtMaBN.Text + "'";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MessageBox.Show(sql);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DAO.openConnection(); 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 DAO.executeQuery(sql);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LoadDatatoGridView();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 DAO.closeConnection();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btnXoa_Click(object sender, EventArgs e)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string sql = "Delete from tblBenhNhan where MaBN = '" + txtMaBN.Text + "'";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 DAO.openConnection();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    DAO.executeQuery(sql);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MessageBox.Show("Xoá dữ liệu thành công");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    LoadDatatoGridView();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 DAO.closeConnection();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private void btnThoat_Click(object sender, EventArgs e)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this.Close();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