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블로그의 텍스트 파싱 기능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범용성을 높힌 정규식으로 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URL 읽어오기 기능을 추가하기 위한 밑작업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텍스트 파싱 + 2. 범용성 높은 정규식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범용성을 높힌 정규식 덕분에 필요없는 html 속성들도 같이 딸려 파싱된다.(속도 저하에 원인)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pics += re.findall('&lt;img src="(.*?)" (.*?) 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sticker += re.findall('&lt;img src="(.*?)" (.*?) 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text += re.findall('&lt;span(.*?)&gt;(.*?)&lt;/span&gt;',html)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유형 1(이걸 기준으로 한다 하면)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&lt;span style="" class="se-fs- se-ff-   " id="SE-8bc8444a-b906-4fe9-97a0-39e64fba4e67"&gt;열심히 사진을 찍었습니다^-^ㅎㅎ&lt;/span&gt;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유형 2(class와 id가 다르고)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firstLine="400"/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&lt;span style="" class="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hint="default"/>
        </w:rPr>
        <w:t xml:space="preserve">se-fs- se-ff-nanumbarungothic</w:t>
      </w: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   " id="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hint="default"/>
        </w:rPr>
        <w:t>SE-28b8065b-db89-4e33-99d5-89521d79ff2b</w:t>
      </w: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"&gt;그림말풍선은 2017년 </w:t>
      </w: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초에 아이디어가 떠올랐고&lt;/span&gt;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유형 3(아마도 다른곳에서 ctrl+c v 해보이는 텍스트들은 세부 설정 없이 그냥 span태그만 있음)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hint="default"/>
        </w:rPr>
        <w:t>&lt;span&gt;</w:t>
      </w: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파이썬 공식홈페이지에 설치형 버전이 있던데, 그림에 표시한거 다운받아서 설치했다.&lt;br&gt;&lt;/span&gt;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이런식으로 블로그마다 조금씩 차이가 나서 모든 유형을 포함하는 정규식을 사용하다보니 쓸대없는 se-ffnanumb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같은 코드들도 같이 딸려옴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