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512" w:rsidRDefault="00E72512" w:rsidP="00E72512">
      <w:pPr>
        <w:jc w:val="center"/>
      </w:pPr>
      <w:r w:rsidRPr="00E72512">
        <w:rPr>
          <w:b/>
          <w:sz w:val="40"/>
        </w:rPr>
        <w:t xml:space="preserve">Unbiased </w:t>
      </w:r>
      <w:proofErr w:type="gramStart"/>
      <w:r w:rsidRPr="00E72512">
        <w:rPr>
          <w:b/>
          <w:sz w:val="40"/>
        </w:rPr>
        <w:t>Teacher(</w:t>
      </w:r>
      <w:proofErr w:type="gramEnd"/>
      <w:r w:rsidRPr="00E72512">
        <w:rPr>
          <w:b/>
          <w:sz w:val="40"/>
        </w:rPr>
        <w:t>SS-OD)</w:t>
      </w:r>
    </w:p>
    <w:p w:rsidR="00E72512" w:rsidRDefault="00E72512" w:rsidP="00E72512">
      <w:pPr>
        <w:jc w:val="right"/>
        <w:rPr>
          <w:rFonts w:hint="eastAsia"/>
        </w:rPr>
      </w:pPr>
      <w:r>
        <w:t>Accepted to ICLR 2021</w:t>
      </w:r>
    </w:p>
    <w:p w:rsidR="00E72512" w:rsidRDefault="00E72512" w:rsidP="00E72512">
      <w:proofErr w:type="gramStart"/>
      <w:r w:rsidRPr="00E72512">
        <w:rPr>
          <w:b/>
        </w:rPr>
        <w:t>Paper</w:t>
      </w:r>
      <w:r>
        <w:t xml:space="preserve"> :</w:t>
      </w:r>
      <w:proofErr w:type="gramEnd"/>
      <w:r>
        <w:t xml:space="preserve"> https://arxiv.org/abs/2102.09480</w:t>
      </w:r>
    </w:p>
    <w:p w:rsidR="00E72512" w:rsidRDefault="00E72512" w:rsidP="00E72512">
      <w:proofErr w:type="gramStart"/>
      <w:r w:rsidRPr="00E72512">
        <w:rPr>
          <w:b/>
        </w:rPr>
        <w:t>Code</w:t>
      </w:r>
      <w:r>
        <w:t xml:space="preserve"> :</w:t>
      </w:r>
      <w:proofErr w:type="gramEnd"/>
      <w:r>
        <w:t xml:space="preserve"> https://github.com/facebookresearch/unbiased-teacher</w:t>
      </w:r>
    </w:p>
    <w:p w:rsidR="00E72512" w:rsidRDefault="00E72512" w:rsidP="00E72512">
      <w:r w:rsidRPr="00E72512">
        <w:rPr>
          <w:b/>
        </w:rPr>
        <w:t xml:space="preserve">My </w:t>
      </w:r>
      <w:proofErr w:type="gramStart"/>
      <w:r w:rsidRPr="00E72512">
        <w:rPr>
          <w:b/>
        </w:rPr>
        <w:t>Note</w:t>
      </w:r>
      <w:r>
        <w:t xml:space="preserve"> :</w:t>
      </w:r>
      <w:proofErr w:type="gramEnd"/>
      <w:r>
        <w:t xml:space="preserve"> https://www.notion.so/SS-OD-Unbiased-Teacher-c5f85aec178a48bf98a8bcac15e6ff71</w:t>
      </w:r>
    </w:p>
    <w:p w:rsidR="00E72512" w:rsidRDefault="00E72512" w:rsidP="00E72512"/>
    <w:p w:rsidR="00E72512" w:rsidRPr="00E72512" w:rsidRDefault="00E72512" w:rsidP="00E72512">
      <w:pPr>
        <w:spacing w:line="240" w:lineRule="auto"/>
        <w:rPr>
          <w:b/>
        </w:rPr>
      </w:pPr>
      <w:r w:rsidRPr="00E72512">
        <w:rPr>
          <w:b/>
        </w:rPr>
        <w:t>[모델 학습 절차</w:t>
      </w:r>
      <w:r>
        <w:rPr>
          <w:b/>
        </w:rPr>
        <w:t>]</w:t>
      </w:r>
    </w:p>
    <w:p w:rsidR="00E72512" w:rsidRDefault="00E72512" w:rsidP="00E72512">
      <w:pPr>
        <w:spacing w:line="240" w:lineRule="auto"/>
      </w:pPr>
      <w:r>
        <w:t>1. Burn-In Stage와 Teacher-Student Mutual Learning Stage로 학습 구간을 나눔.</w:t>
      </w:r>
    </w:p>
    <w:p w:rsidR="00E72512" w:rsidRDefault="00E72512" w:rsidP="00E72512">
      <w:pPr>
        <w:spacing w:line="240" w:lineRule="auto"/>
      </w:pPr>
      <w:r>
        <w:t>1-1. Burn-In Stage에서는 레이블이 있는 데이터들에 대해서만 지도학습을 진행함</w:t>
      </w:r>
      <w:proofErr w:type="gramStart"/>
      <w:r>
        <w:t>.(</w:t>
      </w:r>
      <w:proofErr w:type="gramEnd"/>
      <w:r>
        <w:t xml:space="preserve">2k </w:t>
      </w:r>
      <w:proofErr w:type="spellStart"/>
      <w:r>
        <w:t>iters</w:t>
      </w:r>
      <w:proofErr w:type="spellEnd"/>
      <w:r>
        <w:t>)</w:t>
      </w:r>
    </w:p>
    <w:p w:rsidR="00E72512" w:rsidRDefault="00E72512" w:rsidP="00E72512">
      <w:pPr>
        <w:spacing w:line="240" w:lineRule="auto"/>
      </w:pPr>
      <w:r>
        <w:t>1-2. Teacher-Student Mutual Learning Stage</w:t>
      </w:r>
    </w:p>
    <w:p w:rsidR="00E72512" w:rsidRDefault="00E72512" w:rsidP="00E72512">
      <w:pPr>
        <w:spacing w:line="240" w:lineRule="auto"/>
      </w:pPr>
      <w:r>
        <w:t>1-2-1. Teacher-Student Mutual Learning Stage에서는 Burn-In Stage에서 학습한 모델을 각각 Teacher Model과 Student Model로 복제함.</w:t>
      </w:r>
    </w:p>
    <w:p w:rsidR="00E72512" w:rsidRDefault="00E72512" w:rsidP="00E72512">
      <w:pPr>
        <w:spacing w:line="240" w:lineRule="auto"/>
      </w:pPr>
      <w:r>
        <w:t>1-2-2. Labeled Data와 Unlabeled Data를 같이 배치에 담아서 학습한다.</w:t>
      </w:r>
    </w:p>
    <w:p w:rsidR="00E72512" w:rsidRDefault="00E72512" w:rsidP="00E72512">
      <w:pPr>
        <w:spacing w:line="240" w:lineRule="auto"/>
      </w:pPr>
      <w:r>
        <w:t xml:space="preserve">1-2-3. 먼저, Teacher Model에 이미지들에 대해 (Flip과 같은)약한 Aug를 적용하여 Inference를 하고. </w:t>
      </w:r>
      <w:proofErr w:type="spellStart"/>
      <w:r>
        <w:t>이를통해</w:t>
      </w:r>
      <w:proofErr w:type="spellEnd"/>
      <w:r>
        <w:t xml:space="preserve"> Pseudo-Labeling을 한다.</w:t>
      </w:r>
      <w:bookmarkStart w:id="0" w:name="_GoBack"/>
      <w:bookmarkEnd w:id="0"/>
    </w:p>
    <w:p w:rsidR="00E72512" w:rsidRDefault="00E72512" w:rsidP="00E72512">
      <w:pPr>
        <w:spacing w:line="240" w:lineRule="auto"/>
      </w:pPr>
      <w:r>
        <w:t xml:space="preserve">1-2-4. </w:t>
      </w:r>
      <w:proofErr w:type="spellStart"/>
      <w:r>
        <w:t>그다음</w:t>
      </w:r>
      <w:proofErr w:type="spellEnd"/>
      <w:r>
        <w:t>, Student Model에 이미지들에 대해 (Gaussian Blur와 같은)강한 Aug를 적용하여 Inference를 하고, 앞에서 정한 Pseudo-Labeling으로 Loss를 구한다.</w:t>
      </w:r>
    </w:p>
    <w:p w:rsidR="00E72512" w:rsidRDefault="00E72512" w:rsidP="00E72512">
      <w:pPr>
        <w:spacing w:line="240" w:lineRule="auto"/>
      </w:pPr>
      <w:r>
        <w:t>1-2-5. 최종적으로 Backpropagation이 진행된 Student Model을 Teacher Model에 EMA를 통해 weights를 업데이트 시켜준다.</w:t>
      </w:r>
    </w:p>
    <w:p w:rsidR="00E72512" w:rsidRDefault="00E72512" w:rsidP="00E72512">
      <w:pPr>
        <w:spacing w:line="240" w:lineRule="auto"/>
      </w:pPr>
      <w:r>
        <w:rPr>
          <w:rFonts w:hint="eastAsia"/>
        </w:rPr>
        <w:t>최종적으로</w:t>
      </w:r>
      <w:r>
        <w:t>, 1-2를 계속해서 반복한다.</w:t>
      </w:r>
    </w:p>
    <w:p w:rsidR="00E72512" w:rsidRDefault="00E72512" w:rsidP="00E72512">
      <w:r>
        <w:rPr>
          <w:noProof/>
        </w:rPr>
        <w:drawing>
          <wp:inline distT="0" distB="0" distL="0" distR="0">
            <wp:extent cx="5705475" cy="1971675"/>
            <wp:effectExtent l="0" t="0" r="9525" b="9525"/>
            <wp:docPr id="3" name="그림 3" descr="Unbiased Teacher for Semi-Supervised Object Detection – Th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biased Teacher for Semi-Supervised Object Detection – Think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" t="407" r="598" b="15301"/>
                    <a:stretch/>
                  </pic:blipFill>
                  <pic:spPr bwMode="auto">
                    <a:xfrm>
                      <a:off x="0" y="0"/>
                      <a:ext cx="5706740" cy="197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512" w:rsidRDefault="00E72512" w:rsidP="00E72512">
      <w:pPr>
        <w:jc w:val="center"/>
      </w:pPr>
      <w:r>
        <w:rPr>
          <w:rFonts w:hint="eastAsia"/>
        </w:rPr>
        <w:t xml:space="preserve">&lt;그림 </w:t>
      </w:r>
      <w:r>
        <w:t xml:space="preserve">1&gt; Unbiased Teacher </w:t>
      </w:r>
      <w:r>
        <w:rPr>
          <w:rFonts w:hint="eastAsia"/>
        </w:rPr>
        <w:t>모델의 전체 아키텍처</w:t>
      </w:r>
    </w:p>
    <w:p w:rsidR="00E72512" w:rsidRPr="00E72512" w:rsidRDefault="00E72512" w:rsidP="00E72512">
      <w:pPr>
        <w:rPr>
          <w:b/>
        </w:rPr>
      </w:pPr>
      <w:r w:rsidRPr="00E72512">
        <w:rPr>
          <w:b/>
        </w:rPr>
        <w:lastRenderedPageBreak/>
        <w:t>[학습데이터]</w:t>
      </w:r>
    </w:p>
    <w:p w:rsidR="00E72512" w:rsidRDefault="00E72512" w:rsidP="00E72512">
      <w:r>
        <w:t>1. VTT data(또 오해영)</w:t>
      </w:r>
    </w:p>
    <w:p w:rsidR="00E72512" w:rsidRDefault="00E72512" w:rsidP="00E72512">
      <w:r>
        <w:t xml:space="preserve">2. </w:t>
      </w:r>
      <w:proofErr w:type="spellStart"/>
      <w:r>
        <w:t>train</w:t>
      </w:r>
      <w:proofErr w:type="gramStart"/>
      <w:r>
        <w:t>:val:test</w:t>
      </w:r>
      <w:proofErr w:type="spellEnd"/>
      <w:proofErr w:type="gramEnd"/>
      <w:r>
        <w:t xml:space="preserve"> = 8:1:1 (test는 별도로 </w:t>
      </w:r>
      <w:proofErr w:type="spellStart"/>
      <w:r>
        <w:t>측정하지않았으며</w:t>
      </w:r>
      <w:proofErr w:type="spellEnd"/>
      <w:r>
        <w:t xml:space="preserve">, 실험결과는 </w:t>
      </w:r>
      <w:proofErr w:type="spellStart"/>
      <w:r>
        <w:t>val</w:t>
      </w:r>
      <w:proofErr w:type="spellEnd"/>
      <w:r>
        <w:t xml:space="preserve"> 기준임)</w:t>
      </w:r>
    </w:p>
    <w:p w:rsidR="00E72512" w:rsidRDefault="00E72512" w:rsidP="00E72512">
      <w:r>
        <w:t>3. 총 15개의 클래스 사용(학습하기에 개수가 너무 적은 클래스 2개 제외)</w:t>
      </w:r>
    </w:p>
    <w:p w:rsidR="00E72512" w:rsidRDefault="00E72512" w:rsidP="00E72512">
      <w:r>
        <w:t>4. 학습데이터 총 3868개(객체 기준), 1343개(이미지 기준)</w:t>
      </w:r>
    </w:p>
    <w:p w:rsidR="00E72512" w:rsidRDefault="00E72512" w:rsidP="00E72512"/>
    <w:p w:rsidR="00E72512" w:rsidRPr="00E72512" w:rsidRDefault="00E72512" w:rsidP="00E72512">
      <w:pPr>
        <w:rPr>
          <w:rFonts w:hint="eastAsia"/>
          <w:b/>
        </w:rPr>
      </w:pPr>
      <w:r w:rsidRPr="00E72512">
        <w:rPr>
          <w:rFonts w:hint="eastAsia"/>
          <w:b/>
        </w:rPr>
        <w:t>[실험결과]</w:t>
      </w:r>
    </w:p>
    <w:p w:rsidR="00E72512" w:rsidRPr="00E72512" w:rsidRDefault="00E72512" w:rsidP="00E72512">
      <w:r>
        <w:rPr>
          <w:noProof/>
        </w:rPr>
        <w:drawing>
          <wp:inline distT="0" distB="0" distL="0" distR="0" wp14:anchorId="5F7024DD" wp14:editId="4807BF02">
            <wp:extent cx="5731510" cy="14846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12" w:rsidRPr="00E72512" w:rsidRDefault="00E72512" w:rsidP="00E72512">
      <w:pPr>
        <w:jc w:val="center"/>
      </w:pPr>
      <w:r w:rsidRPr="00E72512">
        <w:rPr>
          <w:rFonts w:hint="eastAsia"/>
        </w:rPr>
        <w:t>&lt;그림</w:t>
      </w:r>
      <w:r>
        <w:rPr>
          <w:rFonts w:hint="eastAsia"/>
        </w:rPr>
        <w:t xml:space="preserve"> 2</w:t>
      </w:r>
      <w:r w:rsidRPr="00E72512">
        <w:rPr>
          <w:rFonts w:hint="eastAsia"/>
        </w:rPr>
        <w:t xml:space="preserve">&gt; </w:t>
      </w:r>
      <w:proofErr w:type="spellStart"/>
      <w:r w:rsidRPr="00E72512">
        <w:rPr>
          <w:rFonts w:hint="eastAsia"/>
        </w:rPr>
        <w:t>라벨링</w:t>
      </w:r>
      <w:proofErr w:type="spellEnd"/>
      <w:r w:rsidRPr="00E72512">
        <w:rPr>
          <w:rFonts w:hint="eastAsia"/>
        </w:rPr>
        <w:t xml:space="preserve"> 비율 별 지도학습과 </w:t>
      </w:r>
      <w:proofErr w:type="spellStart"/>
      <w:r w:rsidRPr="00E72512">
        <w:rPr>
          <w:rFonts w:hint="eastAsia"/>
        </w:rPr>
        <w:t>준지도학습</w:t>
      </w:r>
      <w:proofErr w:type="spellEnd"/>
      <w:r w:rsidRPr="00E72512">
        <w:rPr>
          <w:rFonts w:hint="eastAsia"/>
        </w:rPr>
        <w:t>(</w:t>
      </w:r>
      <w:r w:rsidRPr="00E72512">
        <w:t xml:space="preserve">Unbiased Teacher) </w:t>
      </w:r>
      <w:r w:rsidRPr="00E72512">
        <w:rPr>
          <w:rFonts w:hint="eastAsia"/>
        </w:rPr>
        <w:t>모델의 성능 비교</w:t>
      </w:r>
      <w:r>
        <w:rPr>
          <w:rFonts w:hint="eastAsia"/>
        </w:rPr>
        <w:t>표</w:t>
      </w:r>
    </w:p>
    <w:p w:rsidR="00E72512" w:rsidRDefault="00E72512" w:rsidP="00E72512">
      <w:pPr>
        <w:rPr>
          <w:b/>
        </w:rPr>
      </w:pPr>
      <w:r>
        <w:rPr>
          <w:noProof/>
        </w:rPr>
        <w:drawing>
          <wp:inline distT="0" distB="0" distL="0" distR="0" wp14:anchorId="067FA340" wp14:editId="3E38E54E">
            <wp:extent cx="5731510" cy="21164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12" w:rsidRDefault="00E72512" w:rsidP="00E72512">
      <w:pPr>
        <w:jc w:val="center"/>
      </w:pPr>
      <w:r w:rsidRPr="00E72512">
        <w:rPr>
          <w:rFonts w:hint="eastAsia"/>
        </w:rPr>
        <w:t xml:space="preserve">&lt;그림 </w:t>
      </w:r>
      <w:r>
        <w:t>3</w:t>
      </w:r>
      <w:r w:rsidRPr="00E72512">
        <w:rPr>
          <w:rFonts w:hint="eastAsia"/>
        </w:rPr>
        <w:t xml:space="preserve">&gt; </w:t>
      </w:r>
      <w:proofErr w:type="spellStart"/>
      <w:r w:rsidRPr="00E72512">
        <w:rPr>
          <w:rFonts w:hint="eastAsia"/>
        </w:rPr>
        <w:t>라벨링</w:t>
      </w:r>
      <w:proofErr w:type="spellEnd"/>
      <w:r w:rsidRPr="00E72512">
        <w:rPr>
          <w:rFonts w:hint="eastAsia"/>
        </w:rPr>
        <w:t xml:space="preserve"> 비율 별 지도학습과 </w:t>
      </w:r>
      <w:proofErr w:type="spellStart"/>
      <w:r w:rsidRPr="00E72512">
        <w:rPr>
          <w:rFonts w:hint="eastAsia"/>
        </w:rPr>
        <w:t>준지도학습</w:t>
      </w:r>
      <w:proofErr w:type="spellEnd"/>
      <w:r w:rsidRPr="00E72512">
        <w:rPr>
          <w:rFonts w:hint="eastAsia"/>
        </w:rPr>
        <w:t>(</w:t>
      </w:r>
      <w:r w:rsidRPr="00E72512">
        <w:t xml:space="preserve">Unbiased Teacher) </w:t>
      </w:r>
      <w:r w:rsidRPr="00E72512">
        <w:rPr>
          <w:rFonts w:hint="eastAsia"/>
        </w:rPr>
        <w:t>모델의 성능 비교</w:t>
      </w:r>
      <w:r>
        <w:rPr>
          <w:rFonts w:hint="eastAsia"/>
        </w:rPr>
        <w:t xml:space="preserve"> 그래프</w:t>
      </w:r>
    </w:p>
    <w:p w:rsidR="00E72512" w:rsidRDefault="00E72512" w:rsidP="00E72512">
      <w:pPr>
        <w:rPr>
          <w:b/>
        </w:rPr>
      </w:pPr>
    </w:p>
    <w:p w:rsidR="00E72512" w:rsidRPr="00E72512" w:rsidRDefault="00E72512" w:rsidP="00E72512">
      <w:pPr>
        <w:rPr>
          <w:b/>
        </w:rPr>
      </w:pPr>
      <w:r w:rsidRPr="00E72512">
        <w:rPr>
          <w:b/>
        </w:rPr>
        <w:t>[결론]</w:t>
      </w:r>
    </w:p>
    <w:p w:rsidR="00E72512" w:rsidRDefault="00E72512" w:rsidP="00E72512">
      <w:r>
        <w:t xml:space="preserve">1. 10% 기준, 지도학습 대비 </w:t>
      </w:r>
      <w:proofErr w:type="spellStart"/>
      <w:r>
        <w:t>준지도학습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2.8 상승(15.692)</w:t>
      </w:r>
    </w:p>
    <w:p w:rsidR="00E72512" w:rsidRDefault="00E72512" w:rsidP="00E72512">
      <w:r>
        <w:t xml:space="preserve">2. 20% 기준, 지도학습 대비 </w:t>
      </w:r>
      <w:proofErr w:type="spellStart"/>
      <w:r>
        <w:t>준지도학습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7.5 상승(30.658)</w:t>
      </w:r>
    </w:p>
    <w:p w:rsidR="00E72512" w:rsidRDefault="00E72512" w:rsidP="00E72512">
      <w:r>
        <w:t xml:space="preserve">3. 50% 기준, 지도학습 대비 </w:t>
      </w:r>
      <w:proofErr w:type="spellStart"/>
      <w:r>
        <w:t>준지도학습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6.1 상승(38.554)</w:t>
      </w:r>
    </w:p>
    <w:p w:rsidR="00E72512" w:rsidRDefault="00E72512" w:rsidP="00E72512">
      <w:r>
        <w:lastRenderedPageBreak/>
        <w:t xml:space="preserve">4. 50%의 </w:t>
      </w:r>
      <w:proofErr w:type="spellStart"/>
      <w:r>
        <w:t>라벨링으로</w:t>
      </w:r>
      <w:proofErr w:type="spellEnd"/>
      <w:r>
        <w:t xml:space="preserve"> 학습한 결과가 전체 데이터를 학습한 결과와 유사함. (</w:t>
      </w:r>
      <w:proofErr w:type="spellStart"/>
      <w:r>
        <w:t>mAP</w:t>
      </w:r>
      <w:proofErr w:type="spellEnd"/>
      <w:r>
        <w:t>기준 약 2포인트 차이)</w:t>
      </w:r>
    </w:p>
    <w:p w:rsidR="00E72512" w:rsidRDefault="00E72512" w:rsidP="00E72512">
      <w:r>
        <w:rPr>
          <w:rFonts w:hint="eastAsia"/>
        </w:rPr>
        <w:t>본</w:t>
      </w:r>
      <w:r>
        <w:t xml:space="preserve"> 아키텍처를 이용하여 </w:t>
      </w:r>
      <w:proofErr w:type="spellStart"/>
      <w:r>
        <w:t>라벨링</w:t>
      </w:r>
      <w:proofErr w:type="spellEnd"/>
      <w:r>
        <w:t xml:space="preserve"> 비용이 많이 소모되는 의료분야나 </w:t>
      </w:r>
      <w:proofErr w:type="spellStart"/>
      <w:r>
        <w:t>오토태깅</w:t>
      </w:r>
      <w:proofErr w:type="spellEnd"/>
      <w:r>
        <w:t xml:space="preserve"> 등에 이용하면 효율적일 것이다.</w:t>
      </w:r>
    </w:p>
    <w:p w:rsidR="00E72512" w:rsidRDefault="00E72512" w:rsidP="00E72512"/>
    <w:p w:rsidR="00E72512" w:rsidRPr="00E72512" w:rsidRDefault="00E72512" w:rsidP="00E72512">
      <w:pPr>
        <w:rPr>
          <w:b/>
        </w:rPr>
      </w:pPr>
      <w:r w:rsidRPr="00E72512">
        <w:rPr>
          <w:b/>
        </w:rPr>
        <w:t>[한계점]</w:t>
      </w:r>
    </w:p>
    <w:p w:rsidR="00802F7F" w:rsidRDefault="00E72512" w:rsidP="00E72512">
      <w:r>
        <w:rPr>
          <w:rFonts w:hint="eastAsia"/>
        </w:rPr>
        <w:t>학습</w:t>
      </w:r>
      <w:r>
        <w:t xml:space="preserve"> 모델이 R-CNN계열로 한정적이다</w:t>
      </w:r>
      <w:proofErr w:type="gramStart"/>
      <w:r>
        <w:t>.(</w:t>
      </w:r>
      <w:proofErr w:type="gramEnd"/>
      <w:r>
        <w:t>Detectron2를 기반으로 구성된 코드인데 현재 Detectron2에서 지원하는 Detection 모델이 거의 R-CNN계열이다.) 따라서, 현재 SOTA인 최신 모델들을 적용하기에는 어려운 부분이다.</w:t>
      </w:r>
    </w:p>
    <w:p w:rsidR="00E72512" w:rsidRDefault="00E72512" w:rsidP="00E72512"/>
    <w:sectPr w:rsidR="00E725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512"/>
    <w:rsid w:val="007B2853"/>
    <w:rsid w:val="0091415F"/>
    <w:rsid w:val="00E7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B5839-42A6-4882-AD14-19F9DF99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251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725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2021-06-30T07:12:00Z</dcterms:created>
  <dcterms:modified xsi:type="dcterms:W3CDTF">2021-06-30T07:20:00Z</dcterms:modified>
</cp:coreProperties>
</file>