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14AA4433" w:rsidR="00BC6A7A" w:rsidRDefault="00AC2636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7DAA3E85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Dissertation:</w:t>
      </w:r>
      <w:r>
        <w:rPr>
          <w:color w:val="000000"/>
          <w:sz w:val="22"/>
          <w:szCs w:val="22"/>
        </w:rPr>
        <w:tab/>
      </w:r>
      <w:r w:rsidRPr="00BC6A7A">
        <w:rPr>
          <w:color w:val="000000"/>
          <w:sz w:val="22"/>
          <w:szCs w:val="22"/>
        </w:rPr>
        <w:t xml:space="preserve">Interactions </w:t>
      </w:r>
      <w:r w:rsidRPr="002C67A0">
        <w:rPr>
          <w:sz w:val="22"/>
          <w:szCs w:val="22"/>
          <w:lang w:eastAsia="zh-TW"/>
        </w:rPr>
        <w:t>between</w:t>
      </w:r>
      <w:r w:rsidRPr="00BC6A7A">
        <w:rPr>
          <w:color w:val="000000"/>
          <w:sz w:val="22"/>
          <w:szCs w:val="22"/>
        </w:rPr>
        <w:t xml:space="preserve"> the land surface and the near-surface atmosphere: implications for </w:t>
      </w:r>
      <w:r>
        <w:rPr>
          <w:color w:val="000000"/>
          <w:sz w:val="22"/>
          <w:szCs w:val="22"/>
        </w:rPr>
        <w:br/>
      </w:r>
      <w:r w:rsidRPr="00BC6A7A">
        <w:rPr>
          <w:color w:val="000000"/>
          <w:sz w:val="22"/>
          <w:szCs w:val="22"/>
        </w:rPr>
        <w:t>evaporative demand and evapotranspiration under a changing climate</w:t>
      </w:r>
      <w:r>
        <w:rPr>
          <w:color w:val="000000"/>
          <w:sz w:val="22"/>
          <w:szCs w:val="22"/>
        </w:rPr>
        <w:t xml:space="preserve">. </w:t>
      </w:r>
    </w:p>
    <w:p w14:paraId="072D6D54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Mark Johnson (main advisor), T. Andrew Black, Sara Knox, Monica Garcia, Paulo Brando</w:t>
      </w:r>
    </w:p>
    <w:p w14:paraId="447CAA9E" w14:textId="4C41E9BB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 xml:space="preserve">• Note: </w:t>
      </w:r>
      <w:r>
        <w:rPr>
          <w:rFonts w:eastAsia="DFKai-SB"/>
          <w:sz w:val="22"/>
          <w:szCs w:val="22"/>
          <w:lang w:val="en-US"/>
        </w:rPr>
        <w:tab/>
        <w:t xml:space="preserve">Master-PhD transfer via fast-track in 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18.9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48984560" w:rsidR="002E384C" w:rsidRDefault="002E384C" w:rsidP="00E740B3">
      <w:pPr>
        <w:pStyle w:val="DefaultText"/>
        <w:tabs>
          <w:tab w:val="right" w:pos="10490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</w:t>
      </w:r>
      <w:r w:rsidR="004C3E53" w:rsidRPr="00B426D0">
        <w:rPr>
          <w:i/>
          <w:iCs/>
          <w:snapToGrid w:val="0"/>
          <w:sz w:val="22"/>
        </w:rPr>
        <w:t>Cum laude</w:t>
      </w:r>
      <w:r w:rsidR="004C3E53">
        <w:rPr>
          <w:sz w:val="22"/>
          <w:szCs w:val="22"/>
        </w:rPr>
        <w:t xml:space="preserve"> </w:t>
      </w:r>
      <w:r w:rsidR="007B76FA">
        <w:rPr>
          <w:sz w:val="22"/>
          <w:szCs w:val="22"/>
        </w:rPr>
        <w:t>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4C3E53">
        <w:rPr>
          <w:sz w:val="22"/>
          <w:szCs w:val="22"/>
        </w:rPr>
        <w:t>Agricultural Engineering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118C4E60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Thesis:</w:t>
      </w:r>
      <w:r>
        <w:rPr>
          <w:color w:val="000000"/>
          <w:sz w:val="22"/>
          <w:szCs w:val="22"/>
        </w:rPr>
        <w:tab/>
      </w:r>
      <w:r w:rsidRPr="00942A72">
        <w:rPr>
          <w:color w:val="000000"/>
          <w:sz w:val="22"/>
          <w:szCs w:val="22"/>
        </w:rPr>
        <w:t>Interannual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variations in methane emission from an irrigated rice paddy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caused by rainfall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during the aeration period.</w:t>
      </w:r>
    </w:p>
    <w:p w14:paraId="4EA773B1" w14:textId="77777777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rStyle w:val="Hyperlink"/>
          <w:rFonts w:eastAsia="DFKai-SB"/>
          <w:color w:val="auto"/>
          <w:sz w:val="22"/>
          <w:szCs w:val="22"/>
          <w:u w:val="none"/>
        </w:rPr>
      </w:pPr>
      <w:r>
        <w:rPr>
          <w:rFonts w:eastAsia="DFKai-SB"/>
          <w:sz w:val="22"/>
          <w:szCs w:val="22"/>
          <w:lang w:val="en-US"/>
        </w:rPr>
        <w:t xml:space="preserve">• </w:t>
      </w:r>
      <w:r>
        <w:rPr>
          <w:color w:val="000000"/>
          <w:sz w:val="22"/>
          <w:szCs w:val="22"/>
        </w:rPr>
        <w:t>Advisors:</w:t>
      </w:r>
      <w:r>
        <w:rPr>
          <w:color w:val="000000"/>
          <w:sz w:val="22"/>
          <w:szCs w:val="22"/>
        </w:rPr>
        <w:tab/>
        <w:t>Joon Kim</w:t>
      </w:r>
    </w:p>
    <w:p w14:paraId="6205BF64" w14:textId="0D9890EF" w:rsidR="00B22E1A" w:rsidRDefault="00B22E1A" w:rsidP="00B22E1A">
      <w:pPr>
        <w:pStyle w:val="DefaultText"/>
        <w:tabs>
          <w:tab w:val="right" w:pos="9639"/>
        </w:tabs>
        <w:spacing w:after="60"/>
        <w:ind w:leftChars="181" w:left="1992" w:hanging="1558"/>
        <w:rPr>
          <w:color w:val="000000"/>
          <w:sz w:val="22"/>
          <w:szCs w:val="22"/>
        </w:rPr>
      </w:pPr>
      <w:r>
        <w:rPr>
          <w:rFonts w:eastAsia="DFKai-SB"/>
          <w:sz w:val="22"/>
          <w:szCs w:val="22"/>
          <w:lang w:val="en-US"/>
        </w:rPr>
        <w:t>• Note:</w:t>
      </w:r>
      <w:r>
        <w:rPr>
          <w:rFonts w:eastAsia="DFKai-SB"/>
          <w:sz w:val="22"/>
          <w:szCs w:val="22"/>
          <w:lang w:val="en-US"/>
        </w:rPr>
        <w:tab/>
        <w:t xml:space="preserve">Mandatory military </w:t>
      </w:r>
      <w:r w:rsidRPr="00942A72">
        <w:rPr>
          <w:rStyle w:val="Hyperlink"/>
          <w:color w:val="auto"/>
          <w:u w:val="none"/>
        </w:rPr>
        <w:t>service</w:t>
      </w:r>
      <w:r>
        <w:rPr>
          <w:rFonts w:eastAsia="DFKai-SB"/>
          <w:sz w:val="22"/>
          <w:szCs w:val="22"/>
          <w:lang w:val="en-US"/>
        </w:rPr>
        <w:t xml:space="preserve"> [</w:t>
      </w:r>
      <w:r w:rsidRPr="00D774A3">
        <w:rPr>
          <w:sz w:val="22"/>
          <w:szCs w:val="22"/>
        </w:rPr>
        <w:t>20</w:t>
      </w:r>
      <w:r>
        <w:rPr>
          <w:sz w:val="22"/>
          <w:szCs w:val="22"/>
        </w:rPr>
        <w:t>11.3</w:t>
      </w:r>
      <w:r w:rsidRPr="00D774A3">
        <w:rPr>
          <w:sz w:val="22"/>
          <w:szCs w:val="22"/>
        </w:rPr>
        <w:t xml:space="preserve"> – </w:t>
      </w:r>
      <w:r w:rsidRPr="00D774A3">
        <w:rPr>
          <w:color w:val="000000"/>
          <w:sz w:val="22"/>
          <w:szCs w:val="22"/>
        </w:rPr>
        <w:t>201</w:t>
      </w:r>
      <w:r>
        <w:rPr>
          <w:color w:val="000000"/>
          <w:sz w:val="22"/>
          <w:szCs w:val="22"/>
        </w:rPr>
        <w:t>3.3</w:t>
      </w:r>
      <w:r>
        <w:rPr>
          <w:rFonts w:eastAsia="DFKai-SB"/>
          <w:sz w:val="22"/>
          <w:szCs w:val="22"/>
          <w:lang w:val="en-US"/>
        </w:rPr>
        <w:t>]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4B95472E" w14:textId="540DCB40" w:rsid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>
        <w:rPr>
          <w:sz w:val="22"/>
          <w:szCs w:val="22"/>
        </w:rPr>
        <w:t xml:space="preserve">  </w:t>
      </w:r>
      <w:r>
        <w:rPr>
          <w:rFonts w:eastAsia="DFKai-SB"/>
          <w:sz w:val="22"/>
          <w:szCs w:val="22"/>
          <w:lang w:val="en-US"/>
        </w:rPr>
        <w:t>• Note: formal parental leaves [2023.6</w:t>
      </w:r>
      <w:r w:rsidRPr="00D774A3">
        <w:rPr>
          <w:sz w:val="22"/>
          <w:szCs w:val="22"/>
        </w:rPr>
        <w:t xml:space="preserve"> – </w:t>
      </w:r>
      <w:r>
        <w:rPr>
          <w:rFonts w:eastAsia="DFKai-SB"/>
          <w:sz w:val="22"/>
          <w:szCs w:val="22"/>
          <w:lang w:val="en-US"/>
        </w:rPr>
        <w:t>2023.8]</w:t>
      </w:r>
    </w:p>
    <w:p w14:paraId="28AC2BE0" w14:textId="6F8E9273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73D7E3E3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</w:t>
      </w:r>
      <w:r w:rsidR="00F42855">
        <w:rPr>
          <w:sz w:val="22"/>
          <w:szCs w:val="22"/>
        </w:rPr>
        <w:t xml:space="preserve"> </w:t>
      </w:r>
      <w:r>
        <w:rPr>
          <w:sz w:val="22"/>
          <w:szCs w:val="22"/>
        </w:rPr>
        <w:t>experiences</w:t>
      </w:r>
    </w:p>
    <w:p w14:paraId="599D4B44" w14:textId="2587E0BF" w:rsidR="009F4527" w:rsidRPr="00FD3538" w:rsidRDefault="009F4527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03553AAC" w14:textId="2774F898" w:rsidR="00D40A53" w:rsidRPr="00FD3538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E740B3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0C86640" w14:textId="27759D1E" w:rsidR="00B22E1A" w:rsidRPr="00D0093A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4"/>
          <w:szCs w:val="24"/>
        </w:rPr>
      </w:pPr>
      <w:r w:rsidRPr="00D0093A">
        <w:rPr>
          <w:sz w:val="24"/>
          <w:szCs w:val="24"/>
        </w:rPr>
        <w:t xml:space="preserve">Service and </w:t>
      </w:r>
      <w:r>
        <w:rPr>
          <w:sz w:val="24"/>
          <w:szCs w:val="24"/>
        </w:rPr>
        <w:t>m</w:t>
      </w:r>
      <w:r w:rsidRPr="00D0093A">
        <w:rPr>
          <w:sz w:val="24"/>
          <w:szCs w:val="24"/>
        </w:rPr>
        <w:t>entoring</w:t>
      </w:r>
      <w:r>
        <w:rPr>
          <w:sz w:val="24"/>
          <w:szCs w:val="24"/>
        </w:rPr>
        <w:t xml:space="preserve"> experience</w:t>
      </w:r>
    </w:p>
    <w:p w14:paraId="03078BFB" w14:textId="3CC3B6FC" w:rsidR="00B22E1A" w:rsidRPr="00F42855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u w:val="single"/>
          <w:lang w:eastAsia="en-CA"/>
        </w:rPr>
      </w:pPr>
      <w:r>
        <w:rPr>
          <w:sz w:val="22"/>
          <w:szCs w:val="22"/>
          <w:lang w:eastAsia="en-CA"/>
        </w:rPr>
        <w:t xml:space="preserve">IRES </w:t>
      </w:r>
      <w:r w:rsidRPr="002C735B">
        <w:rPr>
          <w:sz w:val="22"/>
          <w:szCs w:val="22"/>
          <w:lang w:eastAsia="en-CA"/>
        </w:rPr>
        <w:t>Departmental committee</w:t>
      </w:r>
      <w:r>
        <w:rPr>
          <w:sz w:val="22"/>
          <w:szCs w:val="22"/>
          <w:lang w:eastAsia="en-CA"/>
        </w:rPr>
        <w:t xml:space="preserve"> on</w:t>
      </w:r>
      <w:r w:rsidR="004D5F8C">
        <w:rPr>
          <w:sz w:val="22"/>
          <w:szCs w:val="22"/>
          <w:lang w:eastAsia="en-CA"/>
        </w:rPr>
        <w:t xml:space="preserve"> Decolonization,</w:t>
      </w:r>
      <w:r>
        <w:rPr>
          <w:sz w:val="22"/>
          <w:szCs w:val="22"/>
          <w:lang w:eastAsia="en-CA"/>
        </w:rPr>
        <w:t xml:space="preserve"> </w:t>
      </w:r>
      <w:r w:rsidRPr="00CD66E7">
        <w:rPr>
          <w:sz w:val="22"/>
          <w:szCs w:val="22"/>
          <w:lang w:eastAsia="en-CA"/>
        </w:rPr>
        <w:t xml:space="preserve">Equity, </w:t>
      </w:r>
      <w:r w:rsidRPr="00CD66E7">
        <w:rPr>
          <w:sz w:val="22"/>
          <w:szCs w:val="22"/>
        </w:rPr>
        <w:t>Diversity</w:t>
      </w:r>
      <w:r w:rsidRPr="00CD66E7">
        <w:rPr>
          <w:sz w:val="22"/>
          <w:szCs w:val="22"/>
          <w:lang w:eastAsia="en-CA"/>
        </w:rPr>
        <w:t>,</w:t>
      </w:r>
      <w:r w:rsidR="004D5F8C">
        <w:rPr>
          <w:sz w:val="22"/>
          <w:szCs w:val="22"/>
          <w:lang w:eastAsia="en-CA"/>
        </w:rPr>
        <w:t xml:space="preserve"> and</w:t>
      </w:r>
      <w:r w:rsidRPr="00CD66E7">
        <w:rPr>
          <w:sz w:val="22"/>
          <w:szCs w:val="22"/>
          <w:lang w:eastAsia="en-CA"/>
        </w:rPr>
        <w:t xml:space="preserve"> Inclusion</w:t>
      </w:r>
      <w:r>
        <w:rPr>
          <w:sz w:val="22"/>
          <w:szCs w:val="22"/>
          <w:lang w:eastAsia="en-CA"/>
        </w:rPr>
        <w:tab/>
        <w:t>[2023.10</w:t>
      </w:r>
      <w:r w:rsidRPr="00D774A3">
        <w:rPr>
          <w:sz w:val="22"/>
          <w:szCs w:val="22"/>
        </w:rPr>
        <w:t xml:space="preserve"> – </w:t>
      </w:r>
      <w:r>
        <w:rPr>
          <w:sz w:val="22"/>
          <w:szCs w:val="22"/>
          <w:lang w:eastAsia="en-CA"/>
        </w:rPr>
        <w:t>present]</w:t>
      </w:r>
    </w:p>
    <w:p w14:paraId="5391D0C8" w14:textId="77777777" w:rsidR="00B22E1A" w:rsidRPr="00FD3538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 for UBC undergraduate students</w:t>
      </w:r>
      <w:r w:rsidRPr="00FD3538">
        <w:rPr>
          <w:snapToGrid w:val="0"/>
          <w:sz w:val="22"/>
        </w:rPr>
        <w:tab/>
        <w:t>[2022 – 2023]</w:t>
      </w:r>
    </w:p>
    <w:p w14:paraId="31067BCE" w14:textId="2116104C" w:rsidR="00B22E1A" w:rsidRPr="00B22E1A" w:rsidRDefault="00B22E1A" w:rsidP="00B22E1A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 graduate student project. CPSC 532L</w:t>
      </w:r>
      <w:r>
        <w:rPr>
          <w:snapToGrid w:val="0"/>
          <w:sz w:val="22"/>
        </w:rPr>
        <w:t>:</w:t>
      </w:r>
      <w:r w:rsidRPr="00FD3538">
        <w:rPr>
          <w:snapToGrid w:val="0"/>
          <w:sz w:val="22"/>
        </w:rPr>
        <w:t xml:space="preserve"> Artificial Intelligence for Social Impact</w:t>
      </w:r>
      <w:r w:rsidRPr="00FD3538">
        <w:rPr>
          <w:snapToGrid w:val="0"/>
          <w:sz w:val="22"/>
        </w:rPr>
        <w:tab/>
        <w:t>[2020</w:t>
      </w:r>
      <w:r>
        <w:rPr>
          <w:snapToGrid w:val="0"/>
          <w:sz w:val="22"/>
        </w:rPr>
        <w:t>]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6AA79AD3" w:rsidR="00E8604A" w:rsidRPr="00B426D0" w:rsidRDefault="00DA3EC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</w:t>
      </w:r>
      <w:r w:rsidR="00B22E1A">
        <w:rPr>
          <w:snapToGrid w:val="0"/>
          <w:sz w:val="22"/>
        </w:rPr>
        <w:t>-</w:t>
      </w:r>
      <w:r w:rsidRPr="00B426D0">
        <w:rPr>
          <w:snapToGrid w:val="0"/>
          <w:sz w:val="22"/>
        </w:rPr>
        <w:t>Water.</w:t>
      </w:r>
      <w:r w:rsidR="00427237" w:rsidRPr="00B426D0">
        <w:rPr>
          <w:snapToGrid w:val="0"/>
          <w:sz w:val="22"/>
        </w:rPr>
        <w:t xml:space="preserve"> Idea contest for</w:t>
      </w:r>
      <w:r w:rsidR="006668E7">
        <w:rPr>
          <w:snapToGrid w:val="0"/>
          <w:sz w:val="22"/>
        </w:rPr>
        <w:t xml:space="preserve"> </w:t>
      </w:r>
      <w:r w:rsidR="00427237" w:rsidRPr="00B426D0">
        <w:rPr>
          <w:snapToGrid w:val="0"/>
          <w:sz w:val="22"/>
        </w:rPr>
        <w:t>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lastRenderedPageBreak/>
        <w:t>Undergraduate program</w:t>
      </w:r>
    </w:p>
    <w:p w14:paraId="5C862904" w14:textId="41D608F5" w:rsidR="00D1721B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Default="00A567DF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2D06B1B9" w14:textId="77777777" w:rsidR="00B22E1A" w:rsidRPr="008E01FB" w:rsidRDefault="00B22E1A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  <w:lang w:eastAsia="en-CA"/>
        </w:rPr>
      </w:pPr>
    </w:p>
    <w:p w14:paraId="54FFBB0A" w14:textId="77777777" w:rsidR="00B22E1A" w:rsidRPr="00D774A3" w:rsidRDefault="00B22E1A" w:rsidP="00B22E1A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73FBA188" w14:textId="74DCCA17" w:rsidR="00B22E1A" w:rsidRDefault="00B22E1A" w:rsidP="00B22E1A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proofErr w:type="spellStart"/>
      <w:r>
        <w:rPr>
          <w:sz w:val="22"/>
          <w:szCs w:val="22"/>
        </w:rPr>
        <w:t>hydroclimatology</w:t>
      </w:r>
      <w:proofErr w:type="spellEnd"/>
      <w:r>
        <w:rPr>
          <w:sz w:val="22"/>
          <w:szCs w:val="22"/>
        </w:rPr>
        <w:t>,</w:t>
      </w:r>
      <w:r w:rsidRPr="00BD6033">
        <w:rPr>
          <w:sz w:val="22"/>
          <w:szCs w:val="22"/>
        </w:rPr>
        <w:t xml:space="preserve"> </w:t>
      </w:r>
      <w:r>
        <w:rPr>
          <w:sz w:val="22"/>
          <w:szCs w:val="22"/>
        </w:rPr>
        <w:t>biometeorology, ecohydrology, land-atmosphere coupling, evapotranspiration, satellite remote sensing, machine learning applications, and climate change adaptation and mitigation</w:t>
      </w:r>
    </w:p>
    <w:p w14:paraId="6FFE12FB" w14:textId="66194F14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6668E7">
      <w:pPr>
        <w:spacing w:line="360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24862472" w14:textId="77777777" w:rsidR="004C3E53" w:rsidRPr="004C3E53" w:rsidRDefault="004C3E53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6"/>
          <w:szCs w:val="6"/>
        </w:rPr>
      </w:pPr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6668E7">
      <w:pPr>
        <w:spacing w:line="360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6668E7">
      <w:pPr>
        <w:pStyle w:val="DefaultText"/>
        <w:tabs>
          <w:tab w:val="right" w:pos="10490"/>
        </w:tabs>
        <w:spacing w:line="288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6668E7">
      <w:pPr>
        <w:pStyle w:val="DefaultText"/>
        <w:tabs>
          <w:tab w:val="right" w:pos="10490"/>
        </w:tabs>
        <w:spacing w:after="240" w:line="288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52C557EF" w14:textId="65281856" w:rsidR="0093289A" w:rsidRDefault="0093289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BD603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Systems.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6668E7">
        <w:rPr>
          <w:rStyle w:val="Hyperlink"/>
          <w:rFonts w:eastAsia="DFKai-SB"/>
          <w:color w:val="auto"/>
          <w:sz w:val="22"/>
          <w:szCs w:val="22"/>
          <w:u w:val="none"/>
        </w:rPr>
        <w:br/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79018029" w:rsidR="0093289A" w:rsidRPr="0093289A" w:rsidRDefault="0093289A" w:rsidP="00B22E1A">
      <w:pPr>
        <w:pStyle w:val="ListParagraph"/>
        <w:spacing w:before="60" w:after="240" w:line="260" w:lineRule="atLeast"/>
        <w:ind w:leftChars="0" w:left="72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4E3A7EAC" w:rsidR="008E01FB" w:rsidRPr="00CD480C" w:rsidRDefault="008E01FB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6668E7">
        <w:rPr>
          <w:rFonts w:eastAsia="DFKai-SB"/>
          <w:sz w:val="22"/>
          <w:szCs w:val="22"/>
        </w:rPr>
        <w:br/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64A3D3AD" w:rsidR="00CD480C" w:rsidRPr="00CD480C" w:rsidRDefault="00CD480C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3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25 (9), 5175-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 xml:space="preserve">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460B01B4" w:rsidR="00DA2F24" w:rsidRPr="00FB4828" w:rsidRDefault="00DA2F24" w:rsidP="00B22E1A">
      <w:pPr>
        <w:pStyle w:val="ListParagraph"/>
        <w:spacing w:before="60" w:line="260" w:lineRule="atLeast"/>
        <w:ind w:leftChars="0" w:left="709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D6033">
        <w:rPr>
          <w:rFonts w:eastAsia="DFKai-SB"/>
          <w:bCs/>
          <w:sz w:val="22"/>
          <w:szCs w:val="22"/>
          <w:lang w:val="en-US"/>
        </w:rPr>
        <w:t>5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36222E81" w14:textId="45741D87" w:rsidR="006668E7" w:rsidRPr="00B22E1A" w:rsidRDefault="00EB4760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lang w:val="en-US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1E643EE" w:rsidR="00DA2F24" w:rsidRPr="00FB4828" w:rsidRDefault="00DA2F24" w:rsidP="00B22E1A">
      <w:pPr>
        <w:pStyle w:val="ListParagraph"/>
        <w:spacing w:before="60" w:after="240" w:line="260" w:lineRule="atLeast"/>
        <w:ind w:leftChars="0" w:left="709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22E1A">
        <w:rPr>
          <w:rFonts w:eastAsia="DFKai-SB"/>
          <w:bCs/>
          <w:sz w:val="22"/>
          <w:szCs w:val="22"/>
          <w:lang w:val="en-US"/>
        </w:rPr>
        <w:t>10</w:t>
      </w:r>
      <w:r w:rsidR="00BD6033">
        <w:rPr>
          <w:rFonts w:eastAsia="DFKai-SB"/>
          <w:bCs/>
          <w:sz w:val="22"/>
          <w:szCs w:val="22"/>
          <w:lang w:val="en-US"/>
        </w:rPr>
        <w:t>4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B22E1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02E70780" w:rsidR="009C562A" w:rsidRDefault="00BD2D39" w:rsidP="00B22E1A">
      <w:pPr>
        <w:pStyle w:val="ListParagraph"/>
        <w:spacing w:before="60" w:after="240" w:line="260" w:lineRule="atLeast"/>
        <w:ind w:leftChars="0" w:left="709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</w:t>
      </w:r>
      <w:r w:rsidR="00B22E1A">
        <w:rPr>
          <w:rFonts w:eastAsia="DFKai-SB"/>
          <w:bCs/>
          <w:sz w:val="22"/>
          <w:szCs w:val="22"/>
          <w:lang w:val="en-US"/>
        </w:rPr>
        <w:t>2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B22E1A">
      <w:pPr>
        <w:spacing w:before="60" w:line="260" w:lineRule="atLeast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B22E1A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FB08654" w:rsidR="00DE4D56" w:rsidRPr="00D774A3" w:rsidRDefault="00BD6033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In preparation</w:t>
      </w:r>
    </w:p>
    <w:p w14:paraId="67D4AE1A" w14:textId="794483CA" w:rsidR="002D7A37" w:rsidRPr="00654DCC" w:rsidRDefault="002D7A37" w:rsidP="00FF632B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B22E1A">
        <w:rPr>
          <w:rFonts w:eastAsia="DFKai-SB"/>
          <w:sz w:val="22"/>
          <w:szCs w:val="22"/>
        </w:rPr>
        <w:t>Contrasting humidity trends over land and ocean reflect changes in moisture supply to the atmosphere from terrestrial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341ABEBA" w14:textId="6EF73419" w:rsidR="00FF632B" w:rsidRDefault="00A55790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 Comparing three hybrid evapotranspiration models with satellite-derived inputs using different physical constraints.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(in preparation)</w:t>
      </w:r>
    </w:p>
    <w:p w14:paraId="28682EA0" w14:textId="3CE20993" w:rsidR="00FF632B" w:rsidRPr="00FF632B" w:rsidRDefault="00FF632B" w:rsidP="000F01C4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FF632B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Water tower or water pump? </w:t>
      </w:r>
      <w:proofErr w:type="spellStart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FF632B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(submitted)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0CA036D6" w14:textId="0FE6A4B4" w:rsidR="00FF632B" w:rsidRPr="00FF632B" w:rsidRDefault="00FF632B" w:rsidP="00FF632B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 w:rsidR="004E34E7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637535">
        <w:rPr>
          <w:rFonts w:eastAsia="DFKai-SB"/>
          <w:sz w:val="22"/>
          <w:szCs w:val="22"/>
        </w:rPr>
        <w:t>Changes in atmospheric state reveal long-</w:t>
      </w:r>
      <w:r w:rsidRPr="00FF632B">
        <w:rPr>
          <w:rStyle w:val="Hyperlink"/>
          <w:color w:val="auto"/>
          <w:u w:val="none"/>
        </w:rPr>
        <w:t>term</w:t>
      </w:r>
      <w:r w:rsidRPr="00637535">
        <w:rPr>
          <w:rFonts w:eastAsia="DFKai-SB"/>
          <w:sz w:val="22"/>
          <w:szCs w:val="22"/>
        </w:rPr>
        <w:t xml:space="preserve"> changes in evapotranspiration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he 2023 AGU Fall Meeting.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San Francisco,</w:t>
      </w:r>
      <w:r w:rsidR="004851F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California,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USA (Poster)</w:t>
      </w:r>
    </w:p>
    <w:p w14:paraId="280667CC" w14:textId="0C329C3B" w:rsidR="00D622EA" w:rsidRDefault="00D622E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. 2019 EGU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lastRenderedPageBreak/>
        <w:t>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Le Corum, Montpellier, France (Poster)</w:t>
      </w:r>
    </w:p>
    <w:p w14:paraId="02E053F6" w14:textId="6B6FC33F" w:rsidR="00BF0E1F" w:rsidRDefault="00DE4D56" w:rsidP="00B22E1A">
      <w:pPr>
        <w:pStyle w:val="ListParagraph"/>
        <w:numPr>
          <w:ilvl w:val="0"/>
          <w:numId w:val="23"/>
        </w:numPr>
        <w:spacing w:before="40" w:after="240" w:line="240" w:lineRule="auto"/>
        <w:ind w:leftChars="0" w:left="425" w:hanging="425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E677CB4" w14:textId="77777777" w:rsidR="004851FC" w:rsidRPr="00D0093A" w:rsidRDefault="004851FC" w:rsidP="004851FC">
      <w:pPr>
        <w:spacing w:line="360" w:lineRule="auto"/>
        <w:jc w:val="center"/>
        <w:rPr>
          <w:rStyle w:val="Hyperlink"/>
          <w:rFonts w:eastAsia="DFKai-SB"/>
          <w:color w:val="auto"/>
          <w:u w:val="none"/>
        </w:rPr>
      </w:pPr>
      <w:r w:rsidRPr="00D0093A">
        <w:rPr>
          <w:rFonts w:eastAsia="DFKai-SB"/>
          <w:bCs/>
          <w:u w:val="single"/>
          <w:lang w:val="en-US"/>
        </w:rPr>
        <w:t>Forthcoming</w:t>
      </w:r>
    </w:p>
    <w:p w14:paraId="285E9221" w14:textId="77777777" w:rsidR="004851FC" w:rsidRPr="00952FDE" w:rsidRDefault="004851FC" w:rsidP="006413F3">
      <w:pPr>
        <w:pStyle w:val="ListParagraph"/>
        <w:numPr>
          <w:ilvl w:val="0"/>
          <w:numId w:val="27"/>
        </w:numPr>
        <w:spacing w:before="60" w:after="120" w:line="260" w:lineRule="atLeast"/>
        <w:ind w:leftChars="0" w:left="425" w:hanging="357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637535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García, M., Black, T. A. &amp; Johnson, M. S. </w:t>
      </w:r>
      <w:r w:rsidRPr="00637535">
        <w:rPr>
          <w:rFonts w:eastAsia="DFKai-SB"/>
          <w:sz w:val="22"/>
          <w:szCs w:val="22"/>
        </w:rPr>
        <w:t>A hybrid approach for evapotranspiration estimation integrating a resistance-free physical model and machine learning</w:t>
      </w:r>
      <w:r w:rsidRPr="00637535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637535">
        <w:rPr>
          <w:rStyle w:val="CommentReference"/>
          <w:rFonts w:eastAsia="DFKai-SB"/>
          <w:i/>
          <w:iCs/>
          <w:sz w:val="22"/>
          <w:szCs w:val="22"/>
        </w:rPr>
        <w:t xml:space="preserve"> </w:t>
      </w:r>
      <w:r w:rsidRPr="0063753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Accepted for presentation at the AGU Chapman Conference on Remote Sensing and the Water Cycle.</w:t>
      </w:r>
    </w:p>
    <w:p w14:paraId="35DB6747" w14:textId="3ABAE240" w:rsidR="004851FC" w:rsidRPr="004851FC" w:rsidRDefault="004851FC" w:rsidP="006413F3">
      <w:pPr>
        <w:pStyle w:val="ListParagraph"/>
        <w:numPr>
          <w:ilvl w:val="0"/>
          <w:numId w:val="27"/>
        </w:numPr>
        <w:spacing w:before="60" w:after="240" w:line="260" w:lineRule="atLeast"/>
        <w:ind w:leftChars="0" w:left="426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>Chignell</w:t>
      </w:r>
      <w:r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, </w:t>
      </w: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S. M.,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Water ‘tower’, ‘sponge’, or ‘pump’? Remote sensing-based </w:t>
      </w:r>
      <w:proofErr w:type="spellStart"/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>ecohydrogeological</w:t>
      </w:r>
      <w:proofErr w:type="spellEnd"/>
      <w:r w:rsidRPr="00952FDE">
        <w:rPr>
          <w:rStyle w:val="Hyperlink"/>
          <w:rFonts w:eastAsia="DFKai-SB"/>
          <w:color w:val="auto"/>
          <w:sz w:val="22"/>
          <w:szCs w:val="22"/>
          <w:u w:val="none"/>
        </w:rPr>
        <w:t xml:space="preserve"> characterization and perceptual model of the Bale Mountains, Ethiopia. </w:t>
      </w:r>
      <w:r w:rsidRPr="00952FDE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Accepted for presentation at the AGU Chapman Conference on Remote Sensing and the Water Cycle.</w:t>
      </w:r>
    </w:p>
    <w:p w14:paraId="16108F40" w14:textId="67BF7345" w:rsidR="00FC1942" w:rsidRPr="00D774A3" w:rsidRDefault="00F42855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Journal referee</w:t>
      </w:r>
    </w:p>
    <w:p w14:paraId="540E6E12" w14:textId="023E5F8E" w:rsidR="00A4224A" w:rsidRPr="002C735B" w:rsidRDefault="00E00A29" w:rsidP="002C735B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i/>
          <w:iCs/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F42855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3FDD5F84" w14:textId="5B8A7CF2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2A6D6B4B" w14:textId="72A396CE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71597039" w14:textId="10ED785B" w:rsidR="00767482" w:rsidRPr="006668E7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</w:p>
    <w:p w14:paraId="3BCC69F1" w14:textId="18715886" w:rsidR="00767482" w:rsidRPr="00767482" w:rsidRDefault="00627BAD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6"/>
          <w:szCs w:val="6"/>
          <w:lang w:eastAsia="en-CA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05B14C67" w14:textId="77777777" w:rsidR="004D5F8C" w:rsidRDefault="00B94C32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</w:p>
    <w:p w14:paraId="7DCCAF74" w14:textId="77777777" w:rsidR="004D5F8C" w:rsidRPr="00D0093A" w:rsidRDefault="004D5F8C" w:rsidP="004D5F8C">
      <w:pPr>
        <w:pStyle w:val="Heading1"/>
        <w:pBdr>
          <w:bottom w:val="single" w:sz="4" w:space="1" w:color="auto"/>
        </w:pBdr>
        <w:spacing w:before="120"/>
        <w:jc w:val="both"/>
        <w:rPr>
          <w:rFonts w:eastAsiaTheme="minorEastAsia"/>
          <w:b w:val="0"/>
          <w:bCs/>
          <w:sz w:val="24"/>
          <w:szCs w:val="24"/>
        </w:rPr>
      </w:pPr>
      <w:r w:rsidRPr="00D0093A">
        <w:rPr>
          <w:bCs/>
          <w:sz w:val="24"/>
          <w:szCs w:val="24"/>
        </w:rPr>
        <w:t>Relevant skills</w:t>
      </w:r>
    </w:p>
    <w:p w14:paraId="30740381" w14:textId="77777777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Computing skills: R, Google Earth Engine (JavaScript), </w:t>
      </w:r>
      <w:proofErr w:type="spellStart"/>
      <w:r>
        <w:rPr>
          <w:sz w:val="22"/>
          <w:szCs w:val="22"/>
          <w:lang w:eastAsia="en-CA"/>
        </w:rPr>
        <w:t>Matlab</w:t>
      </w:r>
      <w:proofErr w:type="spellEnd"/>
      <w:r>
        <w:rPr>
          <w:sz w:val="22"/>
          <w:szCs w:val="22"/>
          <w:lang w:eastAsia="en-CA"/>
        </w:rPr>
        <w:t>, Python</w:t>
      </w:r>
    </w:p>
    <w:p w14:paraId="6DB74A32" w14:textId="77777777" w:rsidR="004D5F8C" w:rsidRDefault="004D5F8C" w:rsidP="004D5F8C">
      <w:pPr>
        <w:pStyle w:val="DefaultText"/>
        <w:numPr>
          <w:ilvl w:val="0"/>
          <w:numId w:val="28"/>
        </w:numPr>
        <w:tabs>
          <w:tab w:val="right" w:pos="10490"/>
        </w:tabs>
        <w:spacing w:line="33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Experimental facilities: Eddy covariance system (field management and data processing)</w:t>
      </w:r>
    </w:p>
    <w:p w14:paraId="2811CB4F" w14:textId="4011CB4E" w:rsidR="00B94C32" w:rsidRDefault="001A1A87" w:rsidP="006668E7">
      <w:pPr>
        <w:pStyle w:val="DefaultText"/>
        <w:tabs>
          <w:tab w:val="right" w:pos="10490"/>
        </w:tabs>
        <w:spacing w:line="336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ab/>
      </w:r>
    </w:p>
    <w:sectPr w:rsidR="00B94C32" w:rsidSect="003926D6">
      <w:footerReference w:type="even" r:id="rId11"/>
      <w:footerReference w:type="default" r:id="rId12"/>
      <w:pgSz w:w="12240" w:h="15840" w:code="1"/>
      <w:pgMar w:top="1134" w:right="851" w:bottom="1134" w:left="851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BEEB" w14:textId="77777777" w:rsidR="003926D6" w:rsidRDefault="003926D6">
      <w:r>
        <w:separator/>
      </w:r>
    </w:p>
  </w:endnote>
  <w:endnote w:type="continuationSeparator" w:id="0">
    <w:p w14:paraId="383A0B76" w14:textId="77777777" w:rsidR="003926D6" w:rsidRDefault="0039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7F4C0F4D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Jan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30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 w:rsidR="004D5F8C">
      <w:rPr>
        <w:bCs/>
        <w:noProof/>
        <w:color w:val="808080" w:themeColor="background1" w:themeShade="80"/>
        <w:sz w:val="20"/>
        <w:szCs w:val="20"/>
        <w:lang w:eastAsia="da-DK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FF3A" w14:textId="77777777" w:rsidR="003926D6" w:rsidRDefault="003926D6">
      <w:r>
        <w:separator/>
      </w:r>
    </w:p>
  </w:footnote>
  <w:footnote w:type="continuationSeparator" w:id="0">
    <w:p w14:paraId="0044EEDF" w14:textId="77777777" w:rsidR="003926D6" w:rsidRDefault="0039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2937A23"/>
    <w:multiLevelType w:val="hybridMultilevel"/>
    <w:tmpl w:val="917E0864"/>
    <w:lvl w:ilvl="0" w:tplc="1009000F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5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7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9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10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1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4" w15:restartNumberingAfterBreak="0">
    <w:nsid w:val="41C02566"/>
    <w:multiLevelType w:val="hybridMultilevel"/>
    <w:tmpl w:val="C16CD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1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2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3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9"/>
  </w:num>
  <w:num w:numId="2" w16cid:durableId="417018994">
    <w:abstractNumId w:val="4"/>
  </w:num>
  <w:num w:numId="3" w16cid:durableId="712850983">
    <w:abstractNumId w:val="22"/>
  </w:num>
  <w:num w:numId="4" w16cid:durableId="454519493">
    <w:abstractNumId w:val="10"/>
  </w:num>
  <w:num w:numId="5" w16cid:durableId="1652057915">
    <w:abstractNumId w:val="7"/>
  </w:num>
  <w:num w:numId="6" w16cid:durableId="1645545798">
    <w:abstractNumId w:val="8"/>
  </w:num>
  <w:num w:numId="7" w16cid:durableId="1355184160">
    <w:abstractNumId w:val="21"/>
  </w:num>
  <w:num w:numId="8" w16cid:durableId="2102141070">
    <w:abstractNumId w:val="16"/>
  </w:num>
  <w:num w:numId="9" w16cid:durableId="1605310424">
    <w:abstractNumId w:val="15"/>
  </w:num>
  <w:num w:numId="10" w16cid:durableId="1723023539">
    <w:abstractNumId w:val="13"/>
  </w:num>
  <w:num w:numId="11" w16cid:durableId="1489438246">
    <w:abstractNumId w:val="9"/>
  </w:num>
  <w:num w:numId="12" w16cid:durableId="631516703">
    <w:abstractNumId w:val="2"/>
  </w:num>
  <w:num w:numId="13" w16cid:durableId="1120611994">
    <w:abstractNumId w:val="18"/>
  </w:num>
  <w:num w:numId="14" w16cid:durableId="1153185126">
    <w:abstractNumId w:val="12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3"/>
  </w:num>
  <w:num w:numId="19" w16cid:durableId="1642463779">
    <w:abstractNumId w:val="20"/>
  </w:num>
  <w:num w:numId="20" w16cid:durableId="1573076628">
    <w:abstractNumId w:val="5"/>
  </w:num>
  <w:num w:numId="21" w16cid:durableId="495458035">
    <w:abstractNumId w:val="17"/>
  </w:num>
  <w:num w:numId="22" w16cid:durableId="2063403174">
    <w:abstractNumId w:val="1"/>
  </w:num>
  <w:num w:numId="23" w16cid:durableId="1003514314">
    <w:abstractNumId w:val="6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1"/>
  </w:num>
  <w:num w:numId="27" w16cid:durableId="742529600">
    <w:abstractNumId w:val="14"/>
  </w:num>
  <w:num w:numId="28" w16cid:durableId="13808592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1665"/>
    <w:rsid w:val="002A3DE2"/>
    <w:rsid w:val="002B5045"/>
    <w:rsid w:val="002C024D"/>
    <w:rsid w:val="002C284C"/>
    <w:rsid w:val="002C67A0"/>
    <w:rsid w:val="002C735B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26D6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851FC"/>
    <w:rsid w:val="004879AF"/>
    <w:rsid w:val="004975BA"/>
    <w:rsid w:val="004A0690"/>
    <w:rsid w:val="004A3FBA"/>
    <w:rsid w:val="004A7CBC"/>
    <w:rsid w:val="004C3E53"/>
    <w:rsid w:val="004D440B"/>
    <w:rsid w:val="004D5F8C"/>
    <w:rsid w:val="004E1FF6"/>
    <w:rsid w:val="004E2DA5"/>
    <w:rsid w:val="004E34E7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577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3F3"/>
    <w:rsid w:val="006417BC"/>
    <w:rsid w:val="00654DCC"/>
    <w:rsid w:val="0066076E"/>
    <w:rsid w:val="00666322"/>
    <w:rsid w:val="006668E7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96397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4224A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2E1A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000D"/>
    <w:rsid w:val="00BC232D"/>
    <w:rsid w:val="00BC62B4"/>
    <w:rsid w:val="00BC6A7A"/>
    <w:rsid w:val="00BD1746"/>
    <w:rsid w:val="00BD2D39"/>
    <w:rsid w:val="00BD4EE9"/>
    <w:rsid w:val="00BD6033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D66E7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40B3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285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632B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722</TotalTime>
  <Pages>4</Pages>
  <Words>1544</Words>
  <Characters>9749</Characters>
  <Application>Microsoft Office Word</Application>
  <DocSecurity>0</DocSecurity>
  <Lines>165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11181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61</cp:revision>
  <cp:lastPrinted>2020-02-06T20:19:00Z</cp:lastPrinted>
  <dcterms:created xsi:type="dcterms:W3CDTF">2022-07-05T21:58:00Z</dcterms:created>
  <dcterms:modified xsi:type="dcterms:W3CDTF">2024-01-31T01:12:00Z</dcterms:modified>
</cp:coreProperties>
</file>