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FDE61" w14:textId="15E3014A" w:rsidR="00501DAF" w:rsidRPr="00501DAF" w:rsidRDefault="00460260" w:rsidP="00501DAF">
      <w:pPr>
        <w:spacing w:afterLines="50" w:after="156"/>
        <w:ind w:firstLineChars="0" w:firstLine="0"/>
        <w:rPr>
          <w:b/>
          <w:bCs/>
        </w:rPr>
      </w:pPr>
      <w:r w:rsidRPr="00501DAF">
        <w:rPr>
          <w:rFonts w:hint="eastAsia"/>
          <w:b/>
          <w:bCs/>
        </w:rPr>
        <w:t>Highlights:</w:t>
      </w:r>
    </w:p>
    <w:p w14:paraId="2D9E4C6B" w14:textId="603F4EDC" w:rsidR="008C4AF6" w:rsidRDefault="004C3DEA" w:rsidP="00DA3629">
      <w:pPr>
        <w:pStyle w:val="a5"/>
        <w:numPr>
          <w:ilvl w:val="0"/>
          <w:numId w:val="13"/>
        </w:numPr>
        <w:ind w:firstLineChars="0"/>
      </w:pPr>
      <w:r w:rsidRPr="004C3DEA">
        <w:t>A linear-complexity deep learning network is proposed for efficient SOH estimation of lithium-ion batteries.</w:t>
      </w:r>
    </w:p>
    <w:p w14:paraId="6462CB53" w14:textId="3D7A7022" w:rsidR="00460260" w:rsidRDefault="004C3DEA" w:rsidP="00460260">
      <w:pPr>
        <w:pStyle w:val="a5"/>
        <w:numPr>
          <w:ilvl w:val="0"/>
          <w:numId w:val="13"/>
        </w:numPr>
        <w:ind w:firstLineChars="0"/>
      </w:pPr>
      <w:r w:rsidRPr="004C3DEA">
        <w:t>A Slim Local-Global Fusion Attention module captures short- and long-term dependencies, and multi-scale convolutions enhance feature diversity with few parameters.</w:t>
      </w:r>
    </w:p>
    <w:p w14:paraId="46FB2DD1" w14:textId="2724F1A6" w:rsidR="00D86438" w:rsidRDefault="004C3DEA" w:rsidP="00460260">
      <w:pPr>
        <w:pStyle w:val="a5"/>
        <w:numPr>
          <w:ilvl w:val="0"/>
          <w:numId w:val="13"/>
        </w:numPr>
        <w:ind w:firstLineChars="0"/>
      </w:pPr>
      <w:r w:rsidRPr="004C3DEA">
        <w:t>A multi-source health indicator extraction and optimization algorithm is proposed.</w:t>
      </w:r>
    </w:p>
    <w:p w14:paraId="6359F0DF" w14:textId="4D575CCE" w:rsidR="00562DED" w:rsidRDefault="004C3DEA" w:rsidP="00562DED">
      <w:pPr>
        <w:pStyle w:val="a5"/>
        <w:numPr>
          <w:ilvl w:val="0"/>
          <w:numId w:val="13"/>
        </w:numPr>
        <w:ind w:firstLineChars="0"/>
      </w:pPr>
      <w:r w:rsidRPr="004C3DEA">
        <w:t>Experiments are conducted on four widely used public battery datasets with different materials and charge/discharge protocols to comprehensively evaluate the performance of the proposed model.</w:t>
      </w:r>
    </w:p>
    <w:p w14:paraId="01338AA7" w14:textId="2952092F" w:rsidR="00562DED" w:rsidRDefault="004C3DEA" w:rsidP="004C3DEA">
      <w:pPr>
        <w:pStyle w:val="a5"/>
        <w:numPr>
          <w:ilvl w:val="0"/>
          <w:numId w:val="13"/>
        </w:numPr>
        <w:ind w:firstLineChars="0"/>
      </w:pPr>
      <w:r w:rsidRPr="004C3DEA">
        <w:t>Compared with other deep learning models, the proposed model achieves higher accuracy, lower computational cost, and lower storage requirements.</w:t>
      </w:r>
    </w:p>
    <w:sectPr w:rsidR="00562D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4343C" w14:textId="77777777" w:rsidR="00057D1C" w:rsidRDefault="00057D1C" w:rsidP="00460260">
      <w:pPr>
        <w:spacing w:line="240" w:lineRule="auto"/>
      </w:pPr>
      <w:r>
        <w:separator/>
      </w:r>
    </w:p>
  </w:endnote>
  <w:endnote w:type="continuationSeparator" w:id="0">
    <w:p w14:paraId="6E8C9EE2" w14:textId="77777777" w:rsidR="00057D1C" w:rsidRDefault="00057D1C" w:rsidP="004602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6799D" w14:textId="77777777" w:rsidR="00460260" w:rsidRDefault="00460260">
    <w:pPr>
      <w:pStyle w:val="a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70A1D" w14:textId="77777777" w:rsidR="00460260" w:rsidRDefault="00460260">
    <w:pPr>
      <w:pStyle w:val="a8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50B77" w14:textId="77777777" w:rsidR="00460260" w:rsidRDefault="00460260">
    <w:pPr>
      <w:pStyle w:val="a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EBB74" w14:textId="77777777" w:rsidR="00057D1C" w:rsidRDefault="00057D1C" w:rsidP="00460260">
      <w:pPr>
        <w:spacing w:line="240" w:lineRule="auto"/>
      </w:pPr>
      <w:r>
        <w:separator/>
      </w:r>
    </w:p>
  </w:footnote>
  <w:footnote w:type="continuationSeparator" w:id="0">
    <w:p w14:paraId="4219AAA6" w14:textId="77777777" w:rsidR="00057D1C" w:rsidRDefault="00057D1C" w:rsidP="0046026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CDAAC" w14:textId="77777777" w:rsidR="00460260" w:rsidRDefault="00460260">
    <w:pPr>
      <w:pStyle w:val="a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756D5" w14:textId="77777777" w:rsidR="00460260" w:rsidRDefault="00460260">
    <w:pPr>
      <w:pStyle w:val="a6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643D1" w14:textId="77777777" w:rsidR="00460260" w:rsidRDefault="00460260">
    <w:pPr>
      <w:pStyle w:val="a6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328D1"/>
    <w:multiLevelType w:val="multilevel"/>
    <w:tmpl w:val="CDF4B30A"/>
    <w:lvl w:ilvl="0">
      <w:start w:val="1"/>
      <w:numFmt w:val="decimal"/>
      <w:pStyle w:val="1"/>
      <w:suff w:val="nothing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1D1B4BD4"/>
    <w:multiLevelType w:val="hybridMultilevel"/>
    <w:tmpl w:val="92E84476"/>
    <w:lvl w:ilvl="0" w:tplc="5DEA55F4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AFE16F1"/>
    <w:multiLevelType w:val="hybridMultilevel"/>
    <w:tmpl w:val="E90050B8"/>
    <w:lvl w:ilvl="0" w:tplc="0FBCF9F6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05F5646"/>
    <w:multiLevelType w:val="hybridMultilevel"/>
    <w:tmpl w:val="3CBA00F4"/>
    <w:lvl w:ilvl="0" w:tplc="140206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2104B91"/>
    <w:multiLevelType w:val="hybridMultilevel"/>
    <w:tmpl w:val="829659D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79359156">
    <w:abstractNumId w:val="1"/>
  </w:num>
  <w:num w:numId="2" w16cid:durableId="99185670">
    <w:abstractNumId w:val="0"/>
  </w:num>
  <w:num w:numId="3" w16cid:durableId="1599554972">
    <w:abstractNumId w:val="0"/>
  </w:num>
  <w:num w:numId="4" w16cid:durableId="1616671366">
    <w:abstractNumId w:val="0"/>
  </w:num>
  <w:num w:numId="5" w16cid:durableId="1570923482">
    <w:abstractNumId w:val="0"/>
  </w:num>
  <w:num w:numId="6" w16cid:durableId="510292406">
    <w:abstractNumId w:val="0"/>
  </w:num>
  <w:num w:numId="7" w16cid:durableId="607471231">
    <w:abstractNumId w:val="0"/>
  </w:num>
  <w:num w:numId="8" w16cid:durableId="3437198">
    <w:abstractNumId w:val="0"/>
  </w:num>
  <w:num w:numId="9" w16cid:durableId="980691883">
    <w:abstractNumId w:val="0"/>
  </w:num>
  <w:num w:numId="10" w16cid:durableId="838351237">
    <w:abstractNumId w:val="0"/>
  </w:num>
  <w:num w:numId="11" w16cid:durableId="1092363283">
    <w:abstractNumId w:val="4"/>
  </w:num>
  <w:num w:numId="12" w16cid:durableId="55933896">
    <w:abstractNumId w:val="2"/>
  </w:num>
  <w:num w:numId="13" w16cid:durableId="12619880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9D9"/>
    <w:rsid w:val="000362FD"/>
    <w:rsid w:val="00057D1C"/>
    <w:rsid w:val="000C03F0"/>
    <w:rsid w:val="00125B1A"/>
    <w:rsid w:val="001604F4"/>
    <w:rsid w:val="001E3D0D"/>
    <w:rsid w:val="002120C5"/>
    <w:rsid w:val="002F1FE6"/>
    <w:rsid w:val="00327AA5"/>
    <w:rsid w:val="003D688D"/>
    <w:rsid w:val="00460260"/>
    <w:rsid w:val="00483F95"/>
    <w:rsid w:val="004B1DEE"/>
    <w:rsid w:val="004C3DEA"/>
    <w:rsid w:val="00501DAF"/>
    <w:rsid w:val="005469BB"/>
    <w:rsid w:val="00562DED"/>
    <w:rsid w:val="00611350"/>
    <w:rsid w:val="006A1D51"/>
    <w:rsid w:val="006B50CB"/>
    <w:rsid w:val="00855E41"/>
    <w:rsid w:val="00876EB3"/>
    <w:rsid w:val="008C4AF6"/>
    <w:rsid w:val="00A14961"/>
    <w:rsid w:val="00AC1CDF"/>
    <w:rsid w:val="00B4710D"/>
    <w:rsid w:val="00BA4713"/>
    <w:rsid w:val="00BF69D9"/>
    <w:rsid w:val="00C908E5"/>
    <w:rsid w:val="00D623D8"/>
    <w:rsid w:val="00D86438"/>
    <w:rsid w:val="00DA3629"/>
    <w:rsid w:val="00DF2F10"/>
    <w:rsid w:val="00EB4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51574B"/>
  <w15:chartTrackingRefBased/>
  <w15:docId w15:val="{C4027F86-C9A6-43D8-A203-3F7452DFB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6EB3"/>
    <w:pPr>
      <w:widowControl w:val="0"/>
      <w:spacing w:line="300" w:lineRule="auto"/>
      <w:ind w:firstLineChars="200" w:firstLine="48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link w:val="10"/>
    <w:uiPriority w:val="9"/>
    <w:qFormat/>
    <w:rsid w:val="00876EB3"/>
    <w:pPr>
      <w:numPr>
        <w:numId w:val="10"/>
      </w:numPr>
      <w:spacing w:beforeLines="50" w:before="50" w:afterLines="50" w:after="50" w:line="300" w:lineRule="auto"/>
      <w:outlineLvl w:val="0"/>
    </w:pPr>
    <w:rPr>
      <w:rFonts w:ascii="Times New Roman" w:eastAsia="黑体" w:hAnsi="Times New Roman" w:cs="Times New Roman"/>
      <w:sz w:val="30"/>
      <w:szCs w:val="30"/>
    </w:rPr>
  </w:style>
  <w:style w:type="paragraph" w:styleId="2">
    <w:name w:val="heading 2"/>
    <w:basedOn w:val="1"/>
    <w:link w:val="20"/>
    <w:uiPriority w:val="9"/>
    <w:unhideWhenUsed/>
    <w:qFormat/>
    <w:rsid w:val="00876EB3"/>
    <w:pPr>
      <w:numPr>
        <w:ilvl w:val="1"/>
      </w:numPr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6A1D51"/>
    <w:pPr>
      <w:keepNext/>
      <w:keepLines/>
      <w:numPr>
        <w:ilvl w:val="2"/>
        <w:numId w:val="10"/>
      </w:numPr>
      <w:spacing w:before="260" w:after="260" w:line="416" w:lineRule="auto"/>
      <w:ind w:firstLineChars="0" w:firstLine="0"/>
      <w:outlineLvl w:val="2"/>
    </w:pPr>
    <w:rPr>
      <w:rFonts w:eastAsia="黑体" w:cstheme="minorBidi"/>
      <w:bCs/>
      <w:sz w:val="28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876EB3"/>
    <w:rPr>
      <w:rFonts w:ascii="Times New Roman" w:eastAsia="黑体" w:hAnsi="Times New Roman" w:cs="Times New Roman"/>
      <w:sz w:val="30"/>
      <w:szCs w:val="30"/>
    </w:rPr>
  </w:style>
  <w:style w:type="character" w:customStyle="1" w:styleId="20">
    <w:name w:val="标题 2 字符"/>
    <w:link w:val="2"/>
    <w:uiPriority w:val="9"/>
    <w:rsid w:val="00876EB3"/>
    <w:rPr>
      <w:rFonts w:ascii="Times New Roman" w:eastAsia="黑体" w:hAnsi="Times New Roman" w:cs="Times New Roman"/>
      <w:sz w:val="28"/>
      <w:szCs w:val="28"/>
    </w:rPr>
  </w:style>
  <w:style w:type="paragraph" w:customStyle="1" w:styleId="a3">
    <w:name w:val="题目"/>
    <w:basedOn w:val="3"/>
    <w:link w:val="a4"/>
    <w:qFormat/>
    <w:rsid w:val="00876EB3"/>
    <w:pPr>
      <w:spacing w:line="360" w:lineRule="auto"/>
      <w:jc w:val="center"/>
      <w:outlineLvl w:val="9"/>
    </w:pPr>
  </w:style>
  <w:style w:type="character" w:customStyle="1" w:styleId="a4">
    <w:name w:val="题目 字符"/>
    <w:basedOn w:val="30"/>
    <w:link w:val="a3"/>
    <w:rsid w:val="00876EB3"/>
    <w:rPr>
      <w:rFonts w:ascii="Times New Roman" w:eastAsia="黑体" w:hAnsi="Times New Roman" w:cs="Times New Roman"/>
      <w:b w:val="0"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6A1D51"/>
    <w:rPr>
      <w:rFonts w:ascii="Times New Roman" w:eastAsia="黑体" w:hAnsi="Times New Roman"/>
      <w:bCs/>
      <w:sz w:val="28"/>
      <w:szCs w:val="32"/>
    </w:rPr>
  </w:style>
  <w:style w:type="paragraph" w:styleId="a5">
    <w:name w:val="List Paragraph"/>
    <w:basedOn w:val="a"/>
    <w:uiPriority w:val="34"/>
    <w:qFormat/>
    <w:rsid w:val="00876EB3"/>
    <w:pPr>
      <w:ind w:firstLine="420"/>
    </w:pPr>
  </w:style>
  <w:style w:type="paragraph" w:styleId="a6">
    <w:name w:val="header"/>
    <w:basedOn w:val="a"/>
    <w:link w:val="a7"/>
    <w:uiPriority w:val="99"/>
    <w:unhideWhenUsed/>
    <w:rsid w:val="0046026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460260"/>
    <w:rPr>
      <w:rFonts w:ascii="Times New Roman" w:eastAsia="宋体" w:hAnsi="Times New Roman" w:cs="Times New Roman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46026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460260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潇鹏 李</dc:creator>
  <cp:keywords/>
  <dc:description/>
  <cp:lastModifiedBy>HB151813@365mak.com</cp:lastModifiedBy>
  <cp:revision>15</cp:revision>
  <dcterms:created xsi:type="dcterms:W3CDTF">2024-09-19T15:13:00Z</dcterms:created>
  <dcterms:modified xsi:type="dcterms:W3CDTF">2026-09-13T07:21:00Z</dcterms:modified>
</cp:coreProperties>
</file>