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>
      <w:r>
        <w:rPr>
          <w:b/>
          <w:i w:val="0"/>
          <w:sz w:val="20"/>
        </w:rPr>
        <w:t>화면</w:t>
      </w:r>
    </w:p>
    <w:p/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4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삭제] (요청 플래그까지 비움) → 스케줄러가 다음 지시를 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상태. 필요하면 설비 대화상자 [지시 삭제] 후 재시도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