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14:56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pgr_nm,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(log_kor LIKE '%방향지시%' AND log_kor LIKE '%[[]10[34]]%')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'%→ %MX129[6-9]%' OR log_kor LIKE '%→ %MX130_%' OR log_kor LIKE '%→ %MX131[01]%')</w:t>
            </w:r>
          </w:p>
          <w:p>
            <w:pPr>
              <w:spacing w:after="0" w:before="20" w:line="276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'%Load Complete #2%' 로 걸면 모든 C/V 의 2번 신호가 잡혀 다른 컨베이어 줄이 쏟아진다. C/V#2 는 Ack 비트 %MX1296~1311, 방향은 트랙 103/104 로 거른다.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문서와 구 ECS 는 잘못이 없다.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한 워드에 이송지시·적재 Ack·하역 Ack·알람발생 Ack·알람해제 Ack 가 같이 있는 것은 5대 모두 같은 설계다(메모리 맵 = 구 ECS 관측표 1호기 B0603, 2호기 B0613, 3호기 B0623 …). 구 ECS 는 단일 비트 쓰기라 같은 워드여도 서로 지우지 않았다. 1호기만 난 것은 새 WCS 가 시나리오 7장(1호기 주소로 그린 알람 예)을 “전 설비 공통 알람” 고정 주소 루틴으로 넣어, 1호기 워드만 두 스레드가 워드 단위로 되썼기 때문이다. 두 가지 모두 09-14 배포본에서 고쳤다(루틴 끔 + 단일 비트 쓰기).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09-15 원인 확정 : 크레인 창 클래스의 확대 패널 크기 멤버가 초기화되지 않아 창이 65535x65535 로 떴다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(현장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[SC] SHOW rect=(-366,76)-(65169,65611)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). RTV·C/V 창은 09-12 에 초기화가 들어가 정상이었고, 개발 PC 는 우연히 0 이라 재현되지 않았다. 09-15 14:56 빌드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에서 고쳤다. 새 판에서 크레인을 눌러 창이 제자리에 닫기 버튼과 함께 뜨면 끝이다.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색 지우는 시점(기본 3 = 색은 종전대로 뜨고 화물이 새 트랙에 기록되면 지움, 1 = 적재 비트, 0 = 종전)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2026-09-15T05:57:31.006Z</dcterms:created>
  <dcterms:modified xsi:type="dcterms:W3CDTF">2026-09-15T05:57:31.007Z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