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>단일 애니메이션만 적용가능하던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  <w:bookmarkStart w:id="0" w:name="_GoBack"/>
      <w:bookmarkEnd w:id="0"/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B7D3CD1" w:rsidR="008971E1" w:rsidRP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>추후 개발한 모델 관리 클래스에서 한번에 데이터를 읽기 위한 밑작업)</w:t>
      </w:r>
    </w:p>
    <w:sectPr w:rsidR="008971E1" w:rsidRPr="00897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5E2942"/>
    <w:rsid w:val="008971E1"/>
    <w:rsid w:val="00A766E1"/>
    <w:rsid w:val="00A834ED"/>
    <w:rsid w:val="00B83CC4"/>
    <w:rsid w:val="00F27F32"/>
    <w:rsid w:val="00F56151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여성우</cp:lastModifiedBy>
  <cp:revision>6</cp:revision>
  <dcterms:created xsi:type="dcterms:W3CDTF">2018-02-08T15:46:00Z</dcterms:created>
  <dcterms:modified xsi:type="dcterms:W3CDTF">2018-02-11T11:18:00Z</dcterms:modified>
</cp:coreProperties>
</file>