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A1A52" w14:textId="4D976D0C" w:rsidR="007A7765" w:rsidRPr="007A7765" w:rsidRDefault="00D921A1" w:rsidP="007A776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color w:val="000000"/>
          <w:kern w:val="0"/>
          <w:sz w:val="36"/>
          <w:szCs w:val="36"/>
        </w:rPr>
        <w:t>CG2019</w:t>
      </w:r>
      <w:r>
        <w:rPr>
          <w:rFonts w:ascii="Segoe UI" w:eastAsia="宋体" w:hAnsi="Segoe UI" w:cs="Segoe UI" w:hint="eastAsia"/>
          <w:color w:val="000000"/>
          <w:kern w:val="0"/>
          <w:sz w:val="36"/>
          <w:szCs w:val="36"/>
        </w:rPr>
        <w:t>考试大</w:t>
      </w:r>
      <w:r w:rsidR="002E03DB">
        <w:rPr>
          <w:rFonts w:ascii="Segoe UI" w:eastAsia="宋体" w:hAnsi="Segoe UI" w:cs="Segoe UI" w:hint="eastAsia"/>
          <w:color w:val="000000"/>
          <w:kern w:val="0"/>
          <w:sz w:val="36"/>
          <w:szCs w:val="36"/>
        </w:rPr>
        <w:t>作业要求及评分标准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7617"/>
        <w:gridCol w:w="575"/>
      </w:tblGrid>
      <w:tr w:rsidR="000464C1" w:rsidRPr="007A7765" w14:paraId="40A233E0" w14:textId="77777777" w:rsidTr="007A7765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0AEC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6EE7B6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作业要求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BE08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  <w:t>评分</w:t>
            </w:r>
          </w:p>
        </w:tc>
      </w:tr>
      <w:tr w:rsidR="000464C1" w:rsidRPr="007A7765" w14:paraId="085164ED" w14:textId="77777777" w:rsidTr="007A77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ACF5A0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7C3CE" w14:textId="5207B367" w:rsidR="007A7765" w:rsidRPr="007A7765" w:rsidRDefault="00093916" w:rsidP="002B03E4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设计实现一个片头动画：要在一本金属材质的书封上出现《盗墓笔记》的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 xml:space="preserve">bump mapping 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视效和动画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（如图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1(a)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的纹理），或者是一个带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bump mapping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视效的八卦陀螺飞入场景（如图</w:t>
            </w:r>
            <w:r w:rsidR="002B03E4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所示的模型和纹理）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，整个场景要有合适的背景，有灯光变换，然后这本书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（或陀螺）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缓慢消失在迷雾中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F9705" w14:textId="5E83C59E" w:rsidR="007A7765" w:rsidRPr="007A7765" w:rsidRDefault="00F26E62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2</w:t>
            </w:r>
            <w:r w:rsidR="00113165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  <w:tr w:rsidR="000464C1" w:rsidRPr="007A7765" w14:paraId="69D3785D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97DDD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7E4FBD" w14:textId="719C6727" w:rsidR="007A7765" w:rsidRPr="007A7765" w:rsidRDefault="00093916" w:rsidP="000464C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迷雾逐渐散去，出现一个暗室，键盘敲击空格键，会有一个手电朝前照射，看到一个石堆。此时，再按“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”键，一个炸弹向这个石堆飞去，碰撞产生爆炸，手电关闭。这里可复用作业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的模型和粒子系统，只是爆炸的碎片变成石块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5F84C" w14:textId="53B46233" w:rsidR="007A7765" w:rsidRPr="007A7765" w:rsidRDefault="0019721C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15</w:t>
            </w:r>
          </w:p>
        </w:tc>
      </w:tr>
      <w:tr w:rsidR="000464C1" w:rsidRPr="007A7765" w14:paraId="5132B0BD" w14:textId="77777777" w:rsidTr="00F26E62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BD7241" w14:textId="77777777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D52C16" w14:textId="69C02238" w:rsidR="007A7765" w:rsidRPr="007A7765" w:rsidRDefault="00093916" w:rsidP="004C08C6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石块散去，剩下一个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Buddha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样子的粗糙模型（</w:t>
            </w:r>
            <w:bookmarkStart w:id="0" w:name="OLE_LINK1"/>
            <w:bookmarkStart w:id="1" w:name="OLE_LINK2"/>
            <w:r w:rsidR="004C08C6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 xml:space="preserve">Happy 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Buddha</w:t>
            </w:r>
            <w:bookmarkEnd w:id="0"/>
            <w:bookmarkEnd w:id="1"/>
            <w:r w:rsidR="004C08C6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的</w:t>
            </w:r>
            <w:r w:rsidR="004C08C6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LOD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三角网格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模型将会给大家</w:t>
            </w:r>
            <w:r w:rsidR="00DB48B7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ply</w:t>
            </w:r>
            <w:r w:rsidR="00DB48B7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格式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，如图</w:t>
            </w:r>
            <w:r w:rsidR="002B03E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），材质起初是粗糙的灰色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石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质，但当手电重新打开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照亮模型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Buddha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模型开始变得越来越光滑</w:t>
            </w:r>
            <w:r w:rsidR="00DB48B7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精细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，材质也逐渐转变为银色最后到金色。</w:t>
            </w:r>
            <w:r w:rsidR="00113165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算法效率问题要解决。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9273A" w14:textId="6F386821" w:rsidR="007A7765" w:rsidRPr="007A7765" w:rsidRDefault="001131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30</w:t>
            </w:r>
          </w:p>
        </w:tc>
      </w:tr>
      <w:tr w:rsidR="000464C1" w:rsidRPr="007A7765" w14:paraId="0052B1BF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FC0CDD" w14:textId="29EF841B" w:rsidR="007A7765" w:rsidRPr="007A7765" w:rsidRDefault="00F26E62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8623A5" w14:textId="58F2E871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作业</w:t>
            </w:r>
            <w:r w:rsidR="00F74B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报告</w:t>
            </w: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文档（详见文档要求）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254F9" w14:textId="654C72E3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</w:t>
            </w:r>
            <w:r w:rsidR="00F74B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  <w:tr w:rsidR="000464C1" w:rsidRPr="007A7765" w14:paraId="6A86A8D5" w14:textId="77777777" w:rsidTr="007A7765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79A554" w14:textId="53D1B3EA" w:rsidR="007A7765" w:rsidRPr="007A7765" w:rsidRDefault="00F26E62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88984" w14:textId="213F8030" w:rsidR="007A7765" w:rsidRPr="007A7765" w:rsidRDefault="00F74BC1" w:rsidP="000464C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第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九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周</w:t>
            </w:r>
            <w:r w:rsidR="000464C1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之后的所有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课堂笔记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07AE0" w14:textId="5B448151" w:rsidR="007A7765" w:rsidRPr="007A7765" w:rsidRDefault="007A7765" w:rsidP="007A7765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776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</w:t>
            </w:r>
            <w:r w:rsidR="00C40044">
              <w:rPr>
                <w:rFonts w:ascii="Segoe UI" w:eastAsia="宋体" w:hAnsi="Segoe UI" w:cs="Segoe UI" w:hint="eastAsia"/>
                <w:color w:val="000000"/>
                <w:kern w:val="0"/>
                <w:szCs w:val="21"/>
              </w:rPr>
              <w:t>5</w:t>
            </w:r>
          </w:p>
        </w:tc>
      </w:tr>
    </w:tbl>
    <w:p w14:paraId="0CB11A63" w14:textId="29D65967" w:rsidR="00F26E62" w:rsidRDefault="00D74D98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088D4624" wp14:editId="11438F9E">
            <wp:simplePos x="0" y="0"/>
            <wp:positionH relativeFrom="column">
              <wp:posOffset>1860550</wp:posOffset>
            </wp:positionH>
            <wp:positionV relativeFrom="paragraph">
              <wp:posOffset>518160</wp:posOffset>
            </wp:positionV>
            <wp:extent cx="1244600" cy="19272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盗墓笔记阳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E62">
        <w:rPr>
          <w:rFonts w:ascii="Segoe UI" w:eastAsia="宋体" w:hAnsi="Segoe UI" w:cs="Segoe UI" w:hint="eastAsia"/>
          <w:color w:val="000000"/>
          <w:kern w:val="0"/>
          <w:szCs w:val="21"/>
        </w:rPr>
        <w:t>实现目标</w:t>
      </w:r>
    </w:p>
    <w:p w14:paraId="46CBBFD7" w14:textId="77777777" w:rsidR="004C08C6" w:rsidRDefault="004C08C6" w:rsidP="009062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6D1CA177" w14:textId="0375E014" w:rsidR="009062DD" w:rsidRDefault="009062DD" w:rsidP="009062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E6B5188" w14:textId="5A5A08E3" w:rsidR="009062DD" w:rsidRDefault="009062DD" w:rsidP="009062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623BF9F" w14:textId="77777777" w:rsidR="009062DD" w:rsidRDefault="009062DD" w:rsidP="009062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547B2248" w14:textId="77777777" w:rsidR="009062DD" w:rsidRDefault="009062DD" w:rsidP="009062D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18B69EF" w14:textId="354C4C12" w:rsidR="004C08C6" w:rsidRDefault="004C08C6" w:rsidP="004C08C6">
      <w:pPr>
        <w:widowControl/>
        <w:spacing w:before="100" w:beforeAutospacing="1" w:after="100" w:afterAutospacing="1"/>
        <w:ind w:firstLineChars="1350" w:firstLine="2835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5D08616D" wp14:editId="3EDA99A9">
            <wp:simplePos x="0" y="0"/>
            <wp:positionH relativeFrom="column">
              <wp:posOffset>847090</wp:posOffset>
            </wp:positionH>
            <wp:positionV relativeFrom="paragraph">
              <wp:posOffset>308610</wp:posOffset>
            </wp:positionV>
            <wp:extent cx="1680845" cy="15119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八卦陀螺-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0" t="26354" r="11793" b="7099"/>
                    <a:stretch/>
                  </pic:blipFill>
                  <pic:spPr bwMode="auto">
                    <a:xfrm>
                      <a:off x="0" y="0"/>
                      <a:ext cx="1680845" cy="151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42E67F72" wp14:editId="536AAF79">
            <wp:simplePos x="0" y="0"/>
            <wp:positionH relativeFrom="column">
              <wp:posOffset>2578100</wp:posOffset>
            </wp:positionH>
            <wp:positionV relativeFrom="paragraph">
              <wp:posOffset>308610</wp:posOffset>
            </wp:positionV>
            <wp:extent cx="1511935" cy="151193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八卦陀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E62">
        <w:rPr>
          <w:rFonts w:ascii="Segoe UI" w:eastAsia="宋体" w:hAnsi="Segoe UI" w:cs="Segoe UI" w:hint="eastAsia"/>
          <w:color w:val="000000"/>
          <w:kern w:val="0"/>
          <w:szCs w:val="21"/>
        </w:rPr>
        <w:t>图</w:t>
      </w:r>
      <w:r w:rsidR="00F26E62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1 </w:t>
      </w:r>
      <w:r w:rsidR="00D74D98">
        <w:rPr>
          <w:rFonts w:ascii="Segoe UI" w:eastAsia="宋体" w:hAnsi="Segoe UI" w:cs="Segoe UI" w:hint="eastAsia"/>
          <w:color w:val="000000"/>
          <w:kern w:val="0"/>
          <w:szCs w:val="21"/>
        </w:rPr>
        <w:t>书封文字高度纹理</w:t>
      </w:r>
      <w:r w:rsidR="00D74D98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             </w:t>
      </w:r>
    </w:p>
    <w:p w14:paraId="39C93AF4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77E78684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39A044C1" w14:textId="77777777" w:rsidR="004C08C6" w:rsidRP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08207B08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68FD0B22" w14:textId="46B06A4D" w:rsidR="002B03E4" w:rsidRDefault="00D74D98" w:rsidP="004C08C6">
      <w:pPr>
        <w:widowControl/>
        <w:spacing w:before="100" w:beforeAutospacing="1" w:after="100" w:afterAutospacing="1"/>
        <w:ind w:firstLineChars="1080" w:firstLine="2268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 </w:t>
      </w:r>
      <w:r w:rsidR="002B03E4">
        <w:rPr>
          <w:rFonts w:ascii="Segoe UI" w:eastAsia="宋体" w:hAnsi="Segoe UI" w:cs="Segoe UI" w:hint="eastAsia"/>
          <w:color w:val="000000"/>
          <w:kern w:val="0"/>
          <w:szCs w:val="21"/>
        </w:rPr>
        <w:t>图</w:t>
      </w:r>
      <w:r w:rsidR="002B03E4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2 </w:t>
      </w:r>
      <w:r w:rsidR="002B03E4">
        <w:rPr>
          <w:rFonts w:ascii="Segoe UI" w:eastAsia="宋体" w:hAnsi="Segoe UI" w:cs="Segoe UI" w:hint="eastAsia"/>
          <w:color w:val="000000"/>
          <w:kern w:val="0"/>
          <w:szCs w:val="21"/>
        </w:rPr>
        <w:t>八卦陀螺的模型示意和纹理</w:t>
      </w:r>
    </w:p>
    <w:p w14:paraId="1481BABA" w14:textId="4CD83A86" w:rsidR="002B03E4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046A9EE0" wp14:editId="0390DA84">
            <wp:simplePos x="0" y="0"/>
            <wp:positionH relativeFrom="column">
              <wp:posOffset>3790950</wp:posOffset>
            </wp:positionH>
            <wp:positionV relativeFrom="paragraph">
              <wp:posOffset>-146051</wp:posOffset>
            </wp:positionV>
            <wp:extent cx="1168400" cy="2627249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查看器-buddha-vrip-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605" cy="2632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anchor distT="0" distB="0" distL="114300" distR="114300" simplePos="0" relativeHeight="251662336" behindDoc="0" locked="0" layoutInCell="1" allowOverlap="1" wp14:anchorId="7C8228B1" wp14:editId="3E5E235F">
            <wp:simplePos x="0" y="0"/>
            <wp:positionH relativeFrom="column">
              <wp:posOffset>2520950</wp:posOffset>
            </wp:positionH>
            <wp:positionV relativeFrom="paragraph">
              <wp:posOffset>-146050</wp:posOffset>
            </wp:positionV>
            <wp:extent cx="1181100" cy="26174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查看器-buddha-vrip-rec2-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4A31FEC0" wp14:editId="6B714B96">
            <wp:simplePos x="0" y="0"/>
            <wp:positionH relativeFrom="column">
              <wp:posOffset>1416050</wp:posOffset>
            </wp:positionH>
            <wp:positionV relativeFrom="paragraph">
              <wp:posOffset>-146050</wp:posOffset>
            </wp:positionV>
            <wp:extent cx="1035050" cy="2597524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查看器-buddha-vrip-rec3-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259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宋体" w:hAnsi="Segoe UI" w:cs="Segoe UI"/>
          <w:noProof/>
          <w:color w:val="000000"/>
          <w:kern w:val="0"/>
          <w:szCs w:val="21"/>
        </w:rPr>
        <w:drawing>
          <wp:anchor distT="0" distB="0" distL="114300" distR="114300" simplePos="0" relativeHeight="251664384" behindDoc="0" locked="0" layoutInCell="1" allowOverlap="1" wp14:anchorId="17588A12" wp14:editId="1E4A0F5B">
            <wp:simplePos x="0" y="0"/>
            <wp:positionH relativeFrom="column">
              <wp:posOffset>190500</wp:posOffset>
            </wp:positionH>
            <wp:positionV relativeFrom="paragraph">
              <wp:posOffset>-147955</wp:posOffset>
            </wp:positionV>
            <wp:extent cx="1130300" cy="26162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查看器-buddha-vrip-res4-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532D5" w14:textId="77777777" w:rsidR="002B03E4" w:rsidRDefault="002B03E4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26DBF73D" w14:textId="248ECBAA" w:rsidR="002B03E4" w:rsidRDefault="002B03E4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C4A6887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6D98C8B9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9595E91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48D8FCF" w14:textId="77777777" w:rsidR="004C08C6" w:rsidRDefault="004C08C6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14:paraId="18A1B58D" w14:textId="2CDEFD1E" w:rsidR="00F26E62" w:rsidRDefault="00D74D98" w:rsidP="00D74D98">
      <w:pPr>
        <w:widowControl/>
        <w:spacing w:before="100" w:beforeAutospacing="1" w:after="100" w:afterAutospacing="1"/>
        <w:ind w:firstLineChars="202" w:firstLine="424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</w:t>
      </w:r>
      <w:r w:rsidR="004C08C6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                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图</w:t>
      </w:r>
      <w:r w:rsidR="008D2F93">
        <w:rPr>
          <w:rFonts w:ascii="Segoe UI" w:eastAsia="宋体" w:hAnsi="Segoe UI" w:cs="Segoe UI" w:hint="eastAsia"/>
          <w:color w:val="000000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</w:t>
      </w:r>
      <w:r w:rsidR="004C08C6">
        <w:rPr>
          <w:rFonts w:ascii="Segoe UI" w:eastAsia="宋体" w:hAnsi="Segoe UI" w:cs="Segoe UI" w:hint="eastAsia"/>
          <w:color w:val="000000"/>
          <w:kern w:val="0"/>
          <w:szCs w:val="21"/>
        </w:rPr>
        <w:t>未设材质和光照的</w:t>
      </w:r>
      <w:r w:rsidR="004C08C6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Happy 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Buddha</w:t>
      </w:r>
      <w:r w:rsidR="004C08C6">
        <w:rPr>
          <w:rFonts w:ascii="Segoe UI" w:eastAsia="宋体" w:hAnsi="Segoe UI" w:cs="Segoe UI" w:hint="eastAsia"/>
          <w:color w:val="000000"/>
          <w:kern w:val="0"/>
          <w:szCs w:val="21"/>
        </w:rPr>
        <w:t>的</w:t>
      </w:r>
      <w:r w:rsidR="004C08C6">
        <w:rPr>
          <w:rFonts w:ascii="Segoe UI" w:eastAsia="宋体" w:hAnsi="Segoe UI" w:cs="Segoe UI" w:hint="eastAsia"/>
          <w:color w:val="000000"/>
          <w:kern w:val="0"/>
          <w:szCs w:val="21"/>
        </w:rPr>
        <w:t>LOD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模型</w:t>
      </w:r>
    </w:p>
    <w:p w14:paraId="31D4D85F" w14:textId="368D4F8C" w:rsidR="006261DB" w:rsidRPr="006261DB" w:rsidRDefault="004C1563" w:rsidP="004C1563">
      <w:pPr>
        <w:pStyle w:val="a9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如果在作业要求的基础上，有拓展的设计实现，可以</w:t>
      </w:r>
      <w:r w:rsidR="00206632">
        <w:rPr>
          <w:rFonts w:ascii="Segoe UI" w:eastAsia="宋体" w:hAnsi="Segoe UI" w:cs="Segoe UI" w:hint="eastAsia"/>
          <w:color w:val="000000"/>
          <w:kern w:val="0"/>
          <w:szCs w:val="21"/>
        </w:rPr>
        <w:t>获得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加分</w:t>
      </w:r>
    </w:p>
    <w:p w14:paraId="6A7528CE" w14:textId="77777777" w:rsidR="00B05A44" w:rsidRDefault="00B05A44" w:rsidP="003C4FC2">
      <w:pPr>
        <w:widowControl/>
        <w:spacing w:before="100" w:beforeAutospacing="1" w:after="100" w:afterAutospacing="1"/>
        <w:ind w:leftChars="136" w:left="359" w:hangingChars="35" w:hanging="73"/>
        <w:jc w:val="center"/>
        <w:rPr>
          <w:rFonts w:ascii="Segoe UI" w:eastAsia="宋体" w:hAnsi="Segoe UI" w:cs="Segoe UI"/>
          <w:color w:val="000000"/>
          <w:kern w:val="0"/>
          <w:szCs w:val="21"/>
        </w:rPr>
      </w:pPr>
    </w:p>
    <w:p w14:paraId="088DEBD7" w14:textId="02A33122" w:rsidR="002C45DD" w:rsidRDefault="002C45DD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提交日期：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</w:t>
      </w:r>
      <w:r w:rsidR="000464C1">
        <w:rPr>
          <w:rFonts w:ascii="Segoe UI" w:eastAsia="宋体" w:hAnsi="Segoe UI" w:cs="Segoe UI" w:hint="eastAsia"/>
          <w:color w:val="000000"/>
          <w:kern w:val="0"/>
          <w:szCs w:val="21"/>
        </w:rPr>
        <w:t>2020</w:t>
      </w:r>
      <w:r w:rsidR="000464C1">
        <w:rPr>
          <w:rFonts w:ascii="Segoe UI" w:eastAsia="宋体" w:hAnsi="Segoe UI" w:cs="Segoe UI" w:hint="eastAsia"/>
          <w:color w:val="000000"/>
          <w:kern w:val="0"/>
          <w:szCs w:val="21"/>
        </w:rPr>
        <w:t>年</w:t>
      </w:r>
      <w:r w:rsidR="000464C1">
        <w:rPr>
          <w:rFonts w:ascii="Segoe UI" w:eastAsia="宋体" w:hAnsi="Segoe UI" w:cs="Segoe UI" w:hint="eastAsia"/>
          <w:color w:val="000000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月</w:t>
      </w:r>
      <w:r w:rsidR="000464C1">
        <w:rPr>
          <w:rFonts w:ascii="Segoe UI" w:eastAsia="宋体" w:hAnsi="Segoe UI" w:cs="Segoe UI" w:hint="eastAsia"/>
          <w:color w:val="000000"/>
          <w:kern w:val="0"/>
          <w:szCs w:val="21"/>
        </w:rPr>
        <w:t>6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日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24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00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之前</w:t>
      </w:r>
    </w:p>
    <w:p w14:paraId="49A0A0D8" w14:textId="50DA1E50" w:rsidR="000464C1" w:rsidRDefault="000464C1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答辩日期：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2020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年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月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9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号，答辩排序随后给出</w:t>
      </w:r>
    </w:p>
    <w:p w14:paraId="4B07DBD4" w14:textId="77777777" w:rsidR="007A7765" w:rsidRPr="007A7765" w:rsidRDefault="007A7765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文档要求</w:t>
      </w:r>
    </w:p>
    <w:p w14:paraId="078935CD" w14:textId="77777777" w:rsid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笔记要求</w:t>
      </w:r>
    </w:p>
    <w:p w14:paraId="51F4D29C" w14:textId="5473F9DA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记录课程重要知识点</w:t>
      </w:r>
    </w:p>
    <w:p w14:paraId="00450BF2" w14:textId="59F45C6E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提出至少一个有专业深度的问题</w:t>
      </w:r>
    </w:p>
    <w:p w14:paraId="0E8AD06A" w14:textId="1C9B6C75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课下为解答这些问题所查找的资料、思路</w:t>
      </w:r>
    </w:p>
    <w:p w14:paraId="355B9D7A" w14:textId="34AC18D4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F74BC1">
        <w:rPr>
          <w:rFonts w:ascii="Segoe UI" w:eastAsia="宋体" w:hAnsi="Segoe UI" w:cs="Segoe UI" w:hint="eastAsia"/>
          <w:color w:val="000000"/>
          <w:kern w:val="0"/>
          <w:szCs w:val="21"/>
        </w:rPr>
        <w:t>你对这些疑问的答案</w:t>
      </w:r>
    </w:p>
    <w:p w14:paraId="4941574E" w14:textId="0F21A11D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禁止拷贝课件内容，要是自己的记录，手写笔记可以拍照</w:t>
      </w:r>
    </w:p>
    <w:p w14:paraId="4D0E4076" w14:textId="592B27FD" w:rsidR="00C40044" w:rsidRPr="00C40044" w:rsidRDefault="00C40044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笔记亦是学生的才智所在，可以很精彩</w:t>
      </w:r>
    </w:p>
    <w:p w14:paraId="35E1AE86" w14:textId="10C01E6B" w:rsidR="007A7765" w:rsidRDefault="00F74BC1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作业报告要求</w:t>
      </w:r>
    </w:p>
    <w:p w14:paraId="182E8963" w14:textId="0EC3F45A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作业标题、作业人姓名及学号</w:t>
      </w:r>
    </w:p>
    <w:p w14:paraId="0E81D0A7" w14:textId="70CB4324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叙述为实现作业内容进行的</w:t>
      </w:r>
      <w:r w:rsidR="00B8146E">
        <w:rPr>
          <w:rFonts w:ascii="Segoe UI" w:eastAsia="宋体" w:hAnsi="Segoe UI" w:cs="Segoe UI" w:hint="eastAsia"/>
          <w:color w:val="000000"/>
          <w:kern w:val="0"/>
          <w:szCs w:val="21"/>
        </w:rPr>
        <w:t>具体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工作</w:t>
      </w:r>
    </w:p>
    <w:p w14:paraId="4D698CAB" w14:textId="4BBFE8A9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解决作业问题所采用的技术方案（用公式或图以及文字来描述，严禁粘贴代码）</w:t>
      </w:r>
    </w:p>
    <w:p w14:paraId="1C4D7709" w14:textId="629F061F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如果你的应用程序有</w:t>
      </w:r>
      <w:r w:rsidR="000464C1">
        <w:rPr>
          <w:rFonts w:ascii="Segoe UI" w:eastAsia="宋体" w:hAnsi="Segoe UI" w:cs="Segoe UI" w:hint="eastAsia"/>
          <w:color w:val="000000"/>
          <w:kern w:val="0"/>
          <w:szCs w:val="21"/>
        </w:rPr>
        <w:t>特别的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键盘或鼠标操作，要详述程序使用说明</w:t>
      </w:r>
    </w:p>
    <w:p w14:paraId="47EE5F15" w14:textId="02F62DFB" w:rsidR="00F74BC1" w:rsidRDefault="00F74BC1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报告结构要清晰，分节列标题阐述</w:t>
      </w:r>
    </w:p>
    <w:p w14:paraId="6E21D611" w14:textId="15ABEA84" w:rsidR="00C40044" w:rsidRPr="007A7765" w:rsidRDefault="00C40044" w:rsidP="00F74BC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报告越详尽越好</w:t>
      </w:r>
    </w:p>
    <w:p w14:paraId="2DF1153C" w14:textId="77777777" w:rsidR="007A7765" w:rsidRPr="007A7765" w:rsidRDefault="007A7765" w:rsidP="007A77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提交要求：</w:t>
      </w:r>
    </w:p>
    <w:p w14:paraId="14C86E60" w14:textId="77777777" w:rsid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命名格式：学号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_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姓名拼音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_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作业序号，例如：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5140379xxx_lizi_hw1.zip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，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5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分</w:t>
      </w:r>
    </w:p>
    <w:p w14:paraId="6EA7933D" w14:textId="1C1CC892" w:rsidR="00C40044" w:rsidRPr="00C40044" w:rsidRDefault="00C40044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40044">
        <w:rPr>
          <w:rFonts w:ascii="Segoe UI" w:eastAsia="宋体" w:hAnsi="Segoe UI" w:cs="Segoe UI" w:hint="eastAsia"/>
          <w:color w:val="000000"/>
          <w:kern w:val="0"/>
          <w:szCs w:val="21"/>
        </w:rPr>
        <w:t>提交地址：</w:t>
      </w:r>
      <w:r w:rsidR="002C45DD">
        <w:rPr>
          <w:rFonts w:ascii="Segoe UI" w:eastAsia="宋体" w:hAnsi="Segoe UI" w:cs="Segoe UI" w:hint="eastAsia"/>
          <w:color w:val="000000"/>
          <w:kern w:val="0"/>
          <w:szCs w:val="21"/>
        </w:rPr>
        <w:t>助教在群中通知</w:t>
      </w:r>
    </w:p>
    <w:p w14:paraId="683F089A" w14:textId="77777777" w:rsidR="007A7765" w:rsidRP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除了代码之外，提供一份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Release</w:t>
      </w:r>
      <w:r w:rsidRPr="007A7765">
        <w:rPr>
          <w:rFonts w:ascii="Segoe UI" w:eastAsia="宋体" w:hAnsi="Segoe UI" w:cs="Segoe UI"/>
          <w:color w:val="000000"/>
          <w:kern w:val="0"/>
          <w:szCs w:val="21"/>
        </w:rPr>
        <w:t>版本的可执行文件</w:t>
      </w:r>
    </w:p>
    <w:p w14:paraId="5539F0D5" w14:textId="77777777" w:rsidR="007A7765" w:rsidRP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可执行文件极有可能需要额外的</w:t>
      </w:r>
      <w:proofErr w:type="spell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dll</w:t>
      </w:r>
      <w:proofErr w:type="spellEnd"/>
      <w:r w:rsidRPr="007A7765">
        <w:rPr>
          <w:rFonts w:ascii="Segoe UI" w:eastAsia="宋体" w:hAnsi="Segoe UI" w:cs="Segoe UI"/>
          <w:color w:val="000000"/>
          <w:kern w:val="0"/>
          <w:szCs w:val="21"/>
        </w:rPr>
        <w:t>文件，请放在可执行文件同目录下</w:t>
      </w:r>
    </w:p>
    <w:p w14:paraId="2AD90302" w14:textId="77777777" w:rsidR="007A7765" w:rsidRDefault="007A7765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请保证</w:t>
      </w:r>
      <w:proofErr w:type="gramEnd"/>
      <w:r w:rsidRPr="007A7765">
        <w:rPr>
          <w:rFonts w:ascii="Segoe UI" w:eastAsia="宋体" w:hAnsi="Segoe UI" w:cs="Segoe UI"/>
          <w:color w:val="000000"/>
          <w:kern w:val="0"/>
          <w:szCs w:val="21"/>
        </w:rPr>
        <w:t>自己在文件夹中直</w:t>
      </w:r>
      <w:proofErr w:type="gram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接打开</w:t>
      </w:r>
      <w:proofErr w:type="gramEnd"/>
      <w:r w:rsidRPr="007A7765">
        <w:rPr>
          <w:rFonts w:ascii="Segoe UI" w:eastAsia="宋体" w:hAnsi="Segoe UI" w:cs="Segoe UI"/>
          <w:color w:val="000000"/>
          <w:kern w:val="0"/>
          <w:szCs w:val="21"/>
        </w:rPr>
        <w:t>该可执行文件，可以正常运行</w:t>
      </w:r>
    </w:p>
    <w:p w14:paraId="158411AA" w14:textId="255D603D" w:rsidR="006A2762" w:rsidRPr="007A7765" w:rsidRDefault="006A2762" w:rsidP="007A77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lastRenderedPageBreak/>
        <w:t>提交日期：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2019-</w:t>
      </w:r>
      <w:r w:rsidR="009A5859">
        <w:rPr>
          <w:rFonts w:ascii="Segoe UI" w:eastAsia="宋体" w:hAnsi="Segoe UI" w:cs="Segoe UI" w:hint="eastAsia"/>
          <w:color w:val="000000"/>
          <w:kern w:val="0"/>
          <w:szCs w:val="21"/>
        </w:rPr>
        <w:t>10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-</w:t>
      </w:r>
      <w:r w:rsidR="009A5859">
        <w:rPr>
          <w:rFonts w:ascii="Segoe UI" w:eastAsia="宋体" w:hAnsi="Segoe UI" w:cs="Segoe UI" w:hint="eastAsia"/>
          <w:color w:val="000000"/>
          <w:kern w:val="0"/>
          <w:szCs w:val="21"/>
        </w:rPr>
        <w:t>28</w:t>
      </w:r>
    </w:p>
    <w:p w14:paraId="62551F38" w14:textId="77777777" w:rsidR="007A7765" w:rsidRPr="007A7765" w:rsidRDefault="007A7765" w:rsidP="007A776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7A7765">
        <w:rPr>
          <w:rFonts w:ascii="Segoe UI" w:eastAsia="宋体" w:hAnsi="Segoe UI" w:cs="Segoe UI"/>
          <w:color w:val="000000"/>
          <w:kern w:val="0"/>
          <w:sz w:val="36"/>
          <w:szCs w:val="36"/>
        </w:rPr>
        <w:t>Other Requirements</w:t>
      </w:r>
    </w:p>
    <w:p w14:paraId="769B89B9" w14:textId="77777777" w:rsidR="007A7765" w:rsidRPr="007A7765" w:rsidRDefault="007A7765" w:rsidP="007A77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C/C++</w:t>
      </w:r>
    </w:p>
    <w:p w14:paraId="47FF6B01" w14:textId="77777777" w:rsidR="007A7765" w:rsidRPr="007A7765" w:rsidRDefault="007A7765" w:rsidP="007A776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windows: &gt;= visual studio 2017</w:t>
      </w:r>
    </w:p>
    <w:p w14:paraId="2CB8D550" w14:textId="77777777" w:rsidR="007A7765" w:rsidRPr="007A7765" w:rsidRDefault="007A7765" w:rsidP="007A776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color w:val="000000"/>
          <w:kern w:val="0"/>
          <w:szCs w:val="21"/>
        </w:rPr>
        <w:t>所有的第三方引入</w:t>
      </w:r>
      <w:proofErr w:type="spellStart"/>
      <w:r w:rsidRPr="007A7765">
        <w:rPr>
          <w:rFonts w:ascii="Segoe UI" w:eastAsia="宋体" w:hAnsi="Segoe UI" w:cs="Segoe UI"/>
          <w:color w:val="000000"/>
          <w:kern w:val="0"/>
          <w:szCs w:val="21"/>
        </w:rPr>
        <w:t>dll</w:t>
      </w:r>
      <w:proofErr w:type="spellEnd"/>
      <w:r w:rsidRPr="007A7765">
        <w:rPr>
          <w:rFonts w:ascii="Segoe UI" w:eastAsia="宋体" w:hAnsi="Segoe UI" w:cs="Segoe UI"/>
          <w:color w:val="000000"/>
          <w:kern w:val="0"/>
          <w:szCs w:val="21"/>
        </w:rPr>
        <w:t>，放在项目工程文件夹下进行相对路径配置</w:t>
      </w:r>
    </w:p>
    <w:p w14:paraId="49DC30A2" w14:textId="77777777" w:rsidR="007A7765" w:rsidRPr="007A7765" w:rsidRDefault="007A7765" w:rsidP="007A77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严禁抄袭</w:t>
      </w:r>
    </w:p>
    <w:p w14:paraId="1F429723" w14:textId="77777777" w:rsidR="007A7765" w:rsidRPr="007A7765" w:rsidRDefault="007A7765" w:rsidP="007A77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为了了解底层原理，不应使用除了下表外的</w:t>
      </w:r>
      <w:proofErr w:type="gramStart"/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其他第三</w:t>
      </w:r>
      <w:proofErr w:type="gramEnd"/>
      <w:r w:rsidRPr="007A7765">
        <w:rPr>
          <w:rFonts w:ascii="Segoe UI" w:eastAsia="宋体" w:hAnsi="Segoe UI" w:cs="Segoe UI"/>
          <w:b/>
          <w:bCs/>
          <w:i/>
          <w:iCs/>
          <w:color w:val="000000"/>
          <w:kern w:val="0"/>
          <w:szCs w:val="21"/>
        </w:rPr>
        <w:t>方封装库</w:t>
      </w:r>
    </w:p>
    <w:p w14:paraId="4373EF21" w14:textId="77777777" w:rsidR="00844B5D" w:rsidRPr="007A7765" w:rsidRDefault="00844B5D"/>
    <w:sectPr w:rsidR="00844B5D" w:rsidRPr="007A7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A827A" w14:textId="77777777" w:rsidR="00621EB4" w:rsidRDefault="00621EB4" w:rsidP="006A2762">
      <w:r>
        <w:separator/>
      </w:r>
    </w:p>
  </w:endnote>
  <w:endnote w:type="continuationSeparator" w:id="0">
    <w:p w14:paraId="2C34F5C4" w14:textId="77777777" w:rsidR="00621EB4" w:rsidRDefault="00621EB4" w:rsidP="006A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6B721" w14:textId="77777777" w:rsidR="00621EB4" w:rsidRDefault="00621EB4" w:rsidP="006A2762">
      <w:r>
        <w:separator/>
      </w:r>
    </w:p>
  </w:footnote>
  <w:footnote w:type="continuationSeparator" w:id="0">
    <w:p w14:paraId="7FC56919" w14:textId="77777777" w:rsidR="00621EB4" w:rsidRDefault="00621EB4" w:rsidP="006A2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2A3"/>
    <w:multiLevelType w:val="multilevel"/>
    <w:tmpl w:val="9E2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AB146F"/>
    <w:multiLevelType w:val="multilevel"/>
    <w:tmpl w:val="3556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636B2B"/>
    <w:multiLevelType w:val="hybridMultilevel"/>
    <w:tmpl w:val="5746AE76"/>
    <w:lvl w:ilvl="0" w:tplc="44AC04CC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617391"/>
    <w:multiLevelType w:val="multilevel"/>
    <w:tmpl w:val="9726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D57C9"/>
    <w:multiLevelType w:val="multilevel"/>
    <w:tmpl w:val="F0AE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E31764"/>
    <w:multiLevelType w:val="hybridMultilevel"/>
    <w:tmpl w:val="A35E004A"/>
    <w:lvl w:ilvl="0" w:tplc="041E51C0">
      <w:start w:val="1"/>
      <w:numFmt w:val="bullet"/>
      <w:lvlText w:val=""/>
      <w:lvlJc w:val="left"/>
      <w:pPr>
        <w:ind w:left="720" w:hanging="360"/>
      </w:pPr>
      <w:rPr>
        <w:rFonts w:ascii="Wingdings" w:eastAsia="宋体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DB42E31"/>
    <w:multiLevelType w:val="hybridMultilevel"/>
    <w:tmpl w:val="73E221FC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9A"/>
    <w:rsid w:val="00037C5C"/>
    <w:rsid w:val="000464C1"/>
    <w:rsid w:val="000723DB"/>
    <w:rsid w:val="00093916"/>
    <w:rsid w:val="000A1766"/>
    <w:rsid w:val="000C3E07"/>
    <w:rsid w:val="00113165"/>
    <w:rsid w:val="00130A3D"/>
    <w:rsid w:val="00156704"/>
    <w:rsid w:val="0019721C"/>
    <w:rsid w:val="00206632"/>
    <w:rsid w:val="00250F2D"/>
    <w:rsid w:val="002B03E4"/>
    <w:rsid w:val="002C45DD"/>
    <w:rsid w:val="002E03DB"/>
    <w:rsid w:val="002F289D"/>
    <w:rsid w:val="00343979"/>
    <w:rsid w:val="003C4FC2"/>
    <w:rsid w:val="003F044C"/>
    <w:rsid w:val="003F07E0"/>
    <w:rsid w:val="004C08C6"/>
    <w:rsid w:val="004C1563"/>
    <w:rsid w:val="004C7DDE"/>
    <w:rsid w:val="005105EA"/>
    <w:rsid w:val="00557144"/>
    <w:rsid w:val="00575A6C"/>
    <w:rsid w:val="005E55DF"/>
    <w:rsid w:val="00616279"/>
    <w:rsid w:val="00621EB4"/>
    <w:rsid w:val="006261DB"/>
    <w:rsid w:val="00626EB7"/>
    <w:rsid w:val="006A2762"/>
    <w:rsid w:val="006A5655"/>
    <w:rsid w:val="006B6D0C"/>
    <w:rsid w:val="0072295B"/>
    <w:rsid w:val="00743CC3"/>
    <w:rsid w:val="007A7765"/>
    <w:rsid w:val="00844B5D"/>
    <w:rsid w:val="008D2F93"/>
    <w:rsid w:val="009062DD"/>
    <w:rsid w:val="00950898"/>
    <w:rsid w:val="009A5859"/>
    <w:rsid w:val="009D6B8D"/>
    <w:rsid w:val="00A12C83"/>
    <w:rsid w:val="00A37672"/>
    <w:rsid w:val="00A74F04"/>
    <w:rsid w:val="00A822C1"/>
    <w:rsid w:val="00A8729A"/>
    <w:rsid w:val="00AF63F8"/>
    <w:rsid w:val="00B05A44"/>
    <w:rsid w:val="00B8146E"/>
    <w:rsid w:val="00BB351E"/>
    <w:rsid w:val="00BE4D5D"/>
    <w:rsid w:val="00C40044"/>
    <w:rsid w:val="00D74D98"/>
    <w:rsid w:val="00D921A1"/>
    <w:rsid w:val="00D96C4A"/>
    <w:rsid w:val="00DB48B7"/>
    <w:rsid w:val="00E46BE6"/>
    <w:rsid w:val="00E9131F"/>
    <w:rsid w:val="00F26E62"/>
    <w:rsid w:val="00F744D4"/>
    <w:rsid w:val="00F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77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77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7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776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7765"/>
    <w:rPr>
      <w:b/>
      <w:bCs/>
    </w:rPr>
  </w:style>
  <w:style w:type="character" w:styleId="a5">
    <w:name w:val="Hyperlink"/>
    <w:basedOn w:val="a0"/>
    <w:uiPriority w:val="99"/>
    <w:semiHidden/>
    <w:unhideWhenUsed/>
    <w:rsid w:val="007A776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77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77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276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2762"/>
    <w:rPr>
      <w:sz w:val="18"/>
      <w:szCs w:val="18"/>
    </w:rPr>
  </w:style>
  <w:style w:type="paragraph" w:styleId="a9">
    <w:name w:val="List Paragraph"/>
    <w:basedOn w:val="a"/>
    <w:uiPriority w:val="34"/>
    <w:qFormat/>
    <w:rsid w:val="006261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77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A77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7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A776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7765"/>
    <w:rPr>
      <w:b/>
      <w:bCs/>
    </w:rPr>
  </w:style>
  <w:style w:type="character" w:styleId="a5">
    <w:name w:val="Hyperlink"/>
    <w:basedOn w:val="a0"/>
    <w:uiPriority w:val="99"/>
    <w:semiHidden/>
    <w:unhideWhenUsed/>
    <w:rsid w:val="007A776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A776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7765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2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276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2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2762"/>
    <w:rPr>
      <w:sz w:val="18"/>
      <w:szCs w:val="18"/>
    </w:rPr>
  </w:style>
  <w:style w:type="paragraph" w:styleId="a9">
    <w:name w:val="List Paragraph"/>
    <w:basedOn w:val="a"/>
    <w:uiPriority w:val="34"/>
    <w:qFormat/>
    <w:rsid w:val="00626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Xu</dc:creator>
  <cp:lastModifiedBy>99</cp:lastModifiedBy>
  <cp:revision>43</cp:revision>
  <cp:lastPrinted>2019-11-08T07:00:00Z</cp:lastPrinted>
  <dcterms:created xsi:type="dcterms:W3CDTF">2019-09-14T02:25:00Z</dcterms:created>
  <dcterms:modified xsi:type="dcterms:W3CDTF">2019-12-12T05:08:00Z</dcterms:modified>
</cp:coreProperties>
</file>