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EFF" w:rsidRPr="00285C7B" w:rsidRDefault="00FF3641" w:rsidP="007D2C2F">
      <w:pPr>
        <w:spacing w:line="276" w:lineRule="auto"/>
        <w:jc w:val="center"/>
        <w:rPr>
          <w:rFonts w:ascii="Times New Roman" w:hAnsi="Times New Roman" w:cs="Times New Roman"/>
          <w:b/>
          <w:color w:val="000000" w:themeColor="text1"/>
          <w:sz w:val="40"/>
          <w:szCs w:val="40"/>
          <w:u w:val="single"/>
        </w:rPr>
      </w:pPr>
      <w:r w:rsidRPr="00285C7B">
        <w:rPr>
          <w:rFonts w:ascii="Times New Roman" w:hAnsi="Times New Roman" w:cs="Times New Roman"/>
          <w:b/>
          <w:color w:val="000000" w:themeColor="text1"/>
          <w:sz w:val="40"/>
          <w:szCs w:val="40"/>
          <w:u w:val="single"/>
        </w:rPr>
        <w:t>RECHERCHE SUR LE CLOUD COMPUTING</w:t>
      </w:r>
    </w:p>
    <w:p w:rsidR="00FF3641" w:rsidRPr="00285C7B" w:rsidRDefault="00FF3641" w:rsidP="007D2C2F">
      <w:pPr>
        <w:spacing w:line="276" w:lineRule="auto"/>
        <w:jc w:val="center"/>
        <w:rPr>
          <w:rFonts w:ascii="Times New Roman" w:hAnsi="Times New Roman" w:cs="Times New Roman"/>
          <w:color w:val="000000" w:themeColor="text1"/>
          <w:sz w:val="32"/>
          <w:szCs w:val="32"/>
        </w:rPr>
      </w:pPr>
      <w:r w:rsidRPr="00285C7B">
        <w:rPr>
          <w:rFonts w:ascii="Times New Roman" w:hAnsi="Times New Roman" w:cs="Times New Roman"/>
          <w:noProof/>
          <w:color w:val="000000" w:themeColor="text1"/>
          <w:sz w:val="32"/>
          <w:szCs w:val="32"/>
          <w:lang w:eastAsia="fr-FR"/>
        </w:rPr>
        <w:drawing>
          <wp:inline distT="0" distB="0" distL="0" distR="0" wp14:anchorId="6FCC7E82" wp14:editId="131E3BE3">
            <wp:extent cx="3530380" cy="32008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titre.png"/>
                    <pic:cNvPicPr/>
                  </pic:nvPicPr>
                  <pic:blipFill>
                    <a:blip r:embed="rId8">
                      <a:extLst>
                        <a:ext uri="{28A0092B-C50C-407E-A947-70E740481C1C}">
                          <a14:useLocalDpi xmlns:a14="http://schemas.microsoft.com/office/drawing/2010/main" val="0"/>
                        </a:ext>
                      </a:extLst>
                    </a:blip>
                    <a:stretch>
                      <a:fillRect/>
                    </a:stretch>
                  </pic:blipFill>
                  <pic:spPr>
                    <a:xfrm>
                      <a:off x="0" y="0"/>
                      <a:ext cx="3550370" cy="3219005"/>
                    </a:xfrm>
                    <a:prstGeom prst="rect">
                      <a:avLst/>
                    </a:prstGeom>
                  </pic:spPr>
                </pic:pic>
              </a:graphicData>
            </a:graphic>
          </wp:inline>
        </w:drawing>
      </w:r>
    </w:p>
    <w:p w:rsidR="00FF3641" w:rsidRPr="00285C7B" w:rsidRDefault="00050AA7" w:rsidP="00285C7B">
      <w:pPr>
        <w:pStyle w:val="Paragraphedeliste"/>
        <w:numPr>
          <w:ilvl w:val="0"/>
          <w:numId w:val="8"/>
        </w:numPr>
        <w:spacing w:line="276" w:lineRule="auto"/>
        <w:rPr>
          <w:rFonts w:ascii="Times New Roman" w:hAnsi="Times New Roman" w:cs="Times New Roman"/>
          <w:b/>
          <w:i/>
          <w:color w:val="000000" w:themeColor="text1"/>
          <w:sz w:val="32"/>
          <w:szCs w:val="32"/>
          <w:u w:val="single"/>
        </w:rPr>
      </w:pPr>
      <w:r w:rsidRPr="00285C7B">
        <w:rPr>
          <w:rFonts w:ascii="Times New Roman" w:hAnsi="Times New Roman" w:cs="Times New Roman"/>
          <w:b/>
          <w:i/>
          <w:color w:val="000000" w:themeColor="text1"/>
          <w:sz w:val="32"/>
          <w:szCs w:val="32"/>
          <w:u w:val="single"/>
        </w:rPr>
        <w:t>Définition :</w:t>
      </w:r>
    </w:p>
    <w:p w:rsidR="00432D03" w:rsidRPr="00285C7B" w:rsidRDefault="001A1D9A" w:rsidP="007D2C2F">
      <w:pPr>
        <w:pStyle w:val="NormalWeb"/>
        <w:spacing w:line="276" w:lineRule="auto"/>
        <w:rPr>
          <w:noProof/>
          <w:color w:val="000000" w:themeColor="text1"/>
        </w:rPr>
      </w:pPr>
      <w:r w:rsidRPr="00285C7B">
        <w:rPr>
          <w:noProof/>
          <w:color w:val="000000" w:themeColor="text1"/>
        </w:rPr>
        <w:t xml:space="preserve">   </w:t>
      </w:r>
      <w:r w:rsidR="00432D03" w:rsidRPr="00285C7B">
        <w:rPr>
          <w:noProof/>
          <w:color w:val="000000" w:themeColor="text1"/>
        </w:rPr>
        <w:t>Le Cloud Computing dé</w:t>
      </w:r>
      <w:r w:rsidR="00432D03" w:rsidRPr="00285C7B">
        <w:rPr>
          <w:noProof/>
          <w:color w:val="000000" w:themeColor="text1"/>
        </w:rPr>
        <w:t xml:space="preserve">signe le stockage et l’accès aux données par l’intermédiaire d’internet plutôt que via le disque dur d’un ordinateur. Il s’oppose ainsi à la notion de stockage local </w:t>
      </w:r>
    </w:p>
    <w:p w:rsidR="00432D03" w:rsidRPr="00285C7B" w:rsidRDefault="00432D03" w:rsidP="007D2C2F">
      <w:pPr>
        <w:pStyle w:val="NormalWeb"/>
        <w:spacing w:line="276" w:lineRule="auto"/>
        <w:rPr>
          <w:noProof/>
          <w:color w:val="000000" w:themeColor="text1"/>
        </w:rPr>
      </w:pPr>
      <w:r w:rsidRPr="00285C7B">
        <w:rPr>
          <w:noProof/>
          <w:color w:val="000000" w:themeColor="text1"/>
        </w:rPr>
        <w:t xml:space="preserve">En d ‘autre terme le </w:t>
      </w:r>
      <w:r w:rsidRPr="00285C7B">
        <w:rPr>
          <w:noProof/>
          <w:color w:val="000000" w:themeColor="text1"/>
        </w:rPr>
        <w:t>C</w:t>
      </w:r>
      <w:r w:rsidRPr="00285C7B">
        <w:rPr>
          <w:noProof/>
          <w:color w:val="000000" w:themeColor="text1"/>
        </w:rPr>
        <w:t xml:space="preserve">loud </w:t>
      </w:r>
      <w:r w:rsidRPr="00285C7B">
        <w:rPr>
          <w:noProof/>
          <w:color w:val="000000" w:themeColor="text1"/>
        </w:rPr>
        <w:t>C</w:t>
      </w:r>
      <w:r w:rsidRPr="00285C7B">
        <w:rPr>
          <w:noProof/>
          <w:color w:val="000000" w:themeColor="text1"/>
        </w:rPr>
        <w:t xml:space="preserve">omputing est la fourniture de services informatiques via internet pour une meilleure flexibilité </w:t>
      </w:r>
    </w:p>
    <w:p w:rsidR="001A1D9A" w:rsidRPr="00285C7B" w:rsidRDefault="001A1D9A" w:rsidP="007D2C2F">
      <w:pPr>
        <w:pStyle w:val="NormalWeb"/>
        <w:spacing w:line="276" w:lineRule="auto"/>
        <w:rPr>
          <w:color w:val="000000" w:themeColor="text1"/>
        </w:rPr>
      </w:pPr>
    </w:p>
    <w:p w:rsidR="001A1D9A" w:rsidRPr="00285C7B" w:rsidRDefault="001A1D9A" w:rsidP="00285C7B">
      <w:pPr>
        <w:pStyle w:val="Paragraphedeliste"/>
        <w:numPr>
          <w:ilvl w:val="0"/>
          <w:numId w:val="8"/>
        </w:numPr>
        <w:spacing w:before="100" w:beforeAutospacing="1" w:after="100" w:afterAutospacing="1" w:line="276" w:lineRule="auto"/>
        <w:outlineLvl w:val="3"/>
        <w:rPr>
          <w:rFonts w:ascii="Times New Roman" w:eastAsia="Times New Roman" w:hAnsi="Times New Roman" w:cs="Times New Roman"/>
          <w:b/>
          <w:bCs/>
          <w:i/>
          <w:color w:val="000000" w:themeColor="text1"/>
          <w:sz w:val="32"/>
          <w:szCs w:val="24"/>
          <w:u w:val="single"/>
          <w:lang w:eastAsia="fr-FR"/>
        </w:rPr>
      </w:pPr>
      <w:bookmarkStart w:id="0" w:name="HISTORIQUE"/>
      <w:r w:rsidRPr="00285C7B">
        <w:rPr>
          <w:rFonts w:ascii="Times New Roman" w:eastAsia="Times New Roman" w:hAnsi="Times New Roman" w:cs="Times New Roman"/>
          <w:b/>
          <w:bCs/>
          <w:i/>
          <w:color w:val="000000" w:themeColor="text1"/>
          <w:sz w:val="32"/>
          <w:szCs w:val="24"/>
          <w:u w:val="single"/>
          <w:lang w:eastAsia="fr-FR"/>
        </w:rPr>
        <w:t>H</w:t>
      </w:r>
      <w:bookmarkEnd w:id="0"/>
      <w:r w:rsidR="0036190E" w:rsidRPr="00285C7B">
        <w:rPr>
          <w:rFonts w:ascii="Times New Roman" w:eastAsia="Times New Roman" w:hAnsi="Times New Roman" w:cs="Times New Roman"/>
          <w:b/>
          <w:bCs/>
          <w:i/>
          <w:color w:val="000000" w:themeColor="text1"/>
          <w:sz w:val="32"/>
          <w:szCs w:val="24"/>
          <w:u w:val="single"/>
          <w:lang w:eastAsia="fr-FR"/>
        </w:rPr>
        <w:t>istorique :</w:t>
      </w:r>
    </w:p>
    <w:p w:rsidR="001A1D9A" w:rsidRPr="001A1D9A" w:rsidRDefault="001A1D9A" w:rsidP="007D2C2F">
      <w:pPr>
        <w:spacing w:before="100" w:beforeAutospacing="1" w:after="100" w:afterAutospacing="1" w:line="276" w:lineRule="auto"/>
        <w:rPr>
          <w:rFonts w:ascii="Times New Roman" w:eastAsia="Times New Roman" w:hAnsi="Times New Roman" w:cs="Times New Roman"/>
          <w:color w:val="000000" w:themeColor="text1"/>
          <w:sz w:val="24"/>
          <w:szCs w:val="24"/>
          <w:lang w:eastAsia="fr-FR"/>
        </w:rPr>
      </w:pPr>
      <w:r w:rsidRPr="00285C7B">
        <w:rPr>
          <w:rFonts w:ascii="Times New Roman" w:eastAsia="Times New Roman" w:hAnsi="Times New Roman" w:cs="Times New Roman"/>
          <w:color w:val="000000" w:themeColor="text1"/>
          <w:sz w:val="24"/>
          <w:szCs w:val="24"/>
          <w:lang w:eastAsia="fr-FR"/>
        </w:rPr>
        <w:t xml:space="preserve">    </w:t>
      </w:r>
      <w:r w:rsidRPr="001A1D9A">
        <w:rPr>
          <w:rFonts w:ascii="Times New Roman" w:eastAsia="Times New Roman" w:hAnsi="Times New Roman" w:cs="Times New Roman"/>
          <w:color w:val="000000" w:themeColor="text1"/>
          <w:sz w:val="24"/>
          <w:szCs w:val="24"/>
          <w:lang w:eastAsia="fr-FR"/>
        </w:rPr>
        <w:t xml:space="preserve">Le </w:t>
      </w:r>
      <w:r w:rsidRPr="001A1D9A">
        <w:rPr>
          <w:rFonts w:ascii="Times New Roman" w:eastAsia="Times New Roman" w:hAnsi="Times New Roman" w:cs="Times New Roman"/>
          <w:noProof/>
          <w:color w:val="000000" w:themeColor="text1"/>
          <w:sz w:val="24"/>
          <w:szCs w:val="24"/>
          <w:lang w:eastAsia="fr-FR"/>
        </w:rPr>
        <w:t xml:space="preserve">développement du </w:t>
      </w:r>
      <w:r w:rsidR="00421F07" w:rsidRPr="00285C7B">
        <w:rPr>
          <w:rFonts w:ascii="Times New Roman" w:eastAsia="Times New Roman" w:hAnsi="Times New Roman" w:cs="Times New Roman"/>
          <w:noProof/>
          <w:color w:val="000000" w:themeColor="text1"/>
          <w:sz w:val="24"/>
          <w:szCs w:val="24"/>
          <w:lang w:eastAsia="fr-FR"/>
        </w:rPr>
        <w:t>C</w:t>
      </w:r>
      <w:r w:rsidRPr="001A1D9A">
        <w:rPr>
          <w:rFonts w:ascii="Times New Roman" w:eastAsia="Times New Roman" w:hAnsi="Times New Roman" w:cs="Times New Roman"/>
          <w:noProof/>
          <w:color w:val="000000" w:themeColor="text1"/>
          <w:sz w:val="24"/>
          <w:szCs w:val="24"/>
          <w:lang w:eastAsia="fr-FR"/>
        </w:rPr>
        <w:t>loud est en corrélation avec celui d’internet (Internet étant schématisé par un nuage par le passé.). Dans ce contexte, le développement d’internet et de services internet (web 2.0, hébergement, CRM) ont permis d’aboutir à la notion de cloud computing.)</w:t>
      </w:r>
      <w:r w:rsidRPr="001A1D9A">
        <w:rPr>
          <w:rFonts w:ascii="Times New Roman" w:eastAsia="Times New Roman" w:hAnsi="Times New Roman" w:cs="Times New Roman"/>
          <w:color w:val="000000" w:themeColor="text1"/>
          <w:sz w:val="24"/>
          <w:szCs w:val="24"/>
          <w:lang w:eastAsia="fr-FR"/>
        </w:rPr>
        <w:t xml:space="preserve"> </w:t>
      </w:r>
    </w:p>
    <w:p w:rsidR="001A1D9A" w:rsidRPr="00285C7B" w:rsidRDefault="001A1D9A" w:rsidP="007D2C2F">
      <w:pPr>
        <w:shd w:val="clear" w:color="auto" w:fill="FFFFFF"/>
        <w:spacing w:after="0" w:line="276" w:lineRule="auto"/>
        <w:rPr>
          <w:rFonts w:ascii="Times New Roman" w:eastAsia="Times New Roman" w:hAnsi="Times New Roman" w:cs="Times New Roman"/>
          <w:color w:val="000000" w:themeColor="text1"/>
          <w:sz w:val="24"/>
          <w:szCs w:val="24"/>
          <w:lang w:val="fr-CI" w:eastAsia="fr-FR"/>
        </w:rPr>
      </w:pPr>
    </w:p>
    <w:p w:rsidR="00A06A38" w:rsidRPr="00285C7B" w:rsidRDefault="00A06A38" w:rsidP="00285C7B">
      <w:pPr>
        <w:pStyle w:val="Titre4"/>
        <w:numPr>
          <w:ilvl w:val="0"/>
          <w:numId w:val="8"/>
        </w:numPr>
        <w:spacing w:line="276" w:lineRule="auto"/>
        <w:rPr>
          <w:i/>
          <w:noProof/>
          <w:color w:val="000000" w:themeColor="text1"/>
          <w:sz w:val="32"/>
          <w:u w:val="single"/>
        </w:rPr>
      </w:pPr>
      <w:bookmarkStart w:id="1" w:name="TYPES_ET_SERVICES_CLOUD"/>
      <w:r w:rsidRPr="00285C7B">
        <w:rPr>
          <w:i/>
          <w:noProof/>
          <w:color w:val="000000" w:themeColor="text1"/>
          <w:sz w:val="32"/>
          <w:u w:val="single"/>
        </w:rPr>
        <w:t>T</w:t>
      </w:r>
      <w:r w:rsidR="0036190E" w:rsidRPr="00285C7B">
        <w:rPr>
          <w:i/>
          <w:noProof/>
          <w:color w:val="000000" w:themeColor="text1"/>
          <w:sz w:val="32"/>
          <w:u w:val="single"/>
        </w:rPr>
        <w:t>ypes</w:t>
      </w:r>
      <w:r w:rsidRPr="00285C7B">
        <w:rPr>
          <w:i/>
          <w:noProof/>
          <w:color w:val="000000" w:themeColor="text1"/>
          <w:sz w:val="32"/>
          <w:u w:val="single"/>
        </w:rPr>
        <w:t xml:space="preserve"> </w:t>
      </w:r>
      <w:r w:rsidR="0036190E" w:rsidRPr="00285C7B">
        <w:rPr>
          <w:i/>
          <w:noProof/>
          <w:color w:val="000000" w:themeColor="text1"/>
          <w:sz w:val="32"/>
          <w:u w:val="single"/>
        </w:rPr>
        <w:t>et</w:t>
      </w:r>
      <w:r w:rsidRPr="00285C7B">
        <w:rPr>
          <w:i/>
          <w:noProof/>
          <w:color w:val="000000" w:themeColor="text1"/>
          <w:sz w:val="32"/>
          <w:u w:val="single"/>
        </w:rPr>
        <w:t xml:space="preserve"> </w:t>
      </w:r>
      <w:r w:rsidR="0036190E" w:rsidRPr="00285C7B">
        <w:rPr>
          <w:i/>
          <w:noProof/>
          <w:color w:val="000000" w:themeColor="text1"/>
          <w:sz w:val="32"/>
          <w:u w:val="single"/>
        </w:rPr>
        <w:t>services</w:t>
      </w:r>
      <w:r w:rsidRPr="00285C7B">
        <w:rPr>
          <w:i/>
          <w:noProof/>
          <w:color w:val="000000" w:themeColor="text1"/>
          <w:sz w:val="32"/>
          <w:u w:val="single"/>
        </w:rPr>
        <w:t xml:space="preserve"> </w:t>
      </w:r>
      <w:bookmarkEnd w:id="1"/>
      <w:r w:rsidR="0036190E" w:rsidRPr="00285C7B">
        <w:rPr>
          <w:i/>
          <w:noProof/>
          <w:color w:val="000000" w:themeColor="text1"/>
          <w:sz w:val="32"/>
          <w:u w:val="single"/>
        </w:rPr>
        <w:t>cloud :</w:t>
      </w:r>
    </w:p>
    <w:p w:rsidR="00A06A38" w:rsidRPr="00285C7B" w:rsidRDefault="00A06A38" w:rsidP="007D2C2F">
      <w:pPr>
        <w:pStyle w:val="Titre4"/>
        <w:numPr>
          <w:ilvl w:val="0"/>
          <w:numId w:val="4"/>
        </w:numPr>
        <w:spacing w:line="276" w:lineRule="auto"/>
        <w:rPr>
          <w:noProof/>
          <w:color w:val="000000" w:themeColor="text1"/>
          <w:sz w:val="28"/>
          <w:szCs w:val="28"/>
        </w:rPr>
      </w:pPr>
      <w:r w:rsidRPr="00285C7B">
        <w:rPr>
          <w:noProof/>
          <w:color w:val="000000" w:themeColor="text1"/>
          <w:sz w:val="28"/>
          <w:szCs w:val="28"/>
        </w:rPr>
        <w:t>T</w:t>
      </w:r>
      <w:r w:rsidR="0036190E" w:rsidRPr="00285C7B">
        <w:rPr>
          <w:noProof/>
          <w:color w:val="000000" w:themeColor="text1"/>
          <w:sz w:val="28"/>
          <w:szCs w:val="28"/>
        </w:rPr>
        <w:t xml:space="preserve">ypes de </w:t>
      </w:r>
      <w:r w:rsidR="0036190E" w:rsidRPr="00285C7B">
        <w:rPr>
          <w:noProof/>
          <w:color w:val="000000" w:themeColor="text1"/>
          <w:sz w:val="28"/>
          <w:szCs w:val="28"/>
        </w:rPr>
        <w:t>cloud </w:t>
      </w:r>
    </w:p>
    <w:p w:rsidR="00A06A38" w:rsidRPr="00285C7B" w:rsidRDefault="0036190E" w:rsidP="007D2C2F">
      <w:pPr>
        <w:pStyle w:val="NormalWeb"/>
        <w:spacing w:line="276" w:lineRule="auto"/>
        <w:rPr>
          <w:noProof/>
          <w:color w:val="000000" w:themeColor="text1"/>
        </w:rPr>
      </w:pPr>
      <w:r w:rsidRPr="00285C7B">
        <w:rPr>
          <w:noProof/>
          <w:color w:val="000000" w:themeColor="text1"/>
        </w:rPr>
        <w:t xml:space="preserve">          </w:t>
      </w:r>
      <w:r w:rsidR="00A06A38" w:rsidRPr="00285C7B">
        <w:rPr>
          <w:noProof/>
          <w:color w:val="000000" w:themeColor="text1"/>
        </w:rPr>
        <w:t xml:space="preserve">On distingue 3 types de Cloud computing qui sont : </w:t>
      </w:r>
    </w:p>
    <w:p w:rsidR="00A06A38" w:rsidRPr="00285C7B" w:rsidRDefault="00A06A38" w:rsidP="007D2C2F">
      <w:pPr>
        <w:pStyle w:val="NormalWeb"/>
        <w:spacing w:line="276" w:lineRule="auto"/>
        <w:rPr>
          <w:noProof/>
          <w:color w:val="000000" w:themeColor="text1"/>
        </w:rPr>
      </w:pPr>
      <w:r w:rsidRPr="00285C7B">
        <w:rPr>
          <w:noProof/>
          <w:color w:val="000000" w:themeColor="text1"/>
        </w:rPr>
        <w:lastRenderedPageBreak/>
        <w:t xml:space="preserve">- </w:t>
      </w:r>
      <w:r w:rsidRPr="00285C7B">
        <w:rPr>
          <w:i/>
          <w:noProof/>
          <w:color w:val="000000" w:themeColor="text1"/>
        </w:rPr>
        <w:t xml:space="preserve">Le </w:t>
      </w:r>
      <w:r w:rsidRPr="00285C7B">
        <w:rPr>
          <w:b/>
          <w:i/>
          <w:noProof/>
          <w:color w:val="000000" w:themeColor="text1"/>
        </w:rPr>
        <w:t xml:space="preserve">Cloud Public </w:t>
      </w:r>
      <w:r w:rsidRPr="00285C7B">
        <w:rPr>
          <w:i/>
          <w:noProof/>
          <w:color w:val="000000" w:themeColor="text1"/>
        </w:rPr>
        <w:t>:</w:t>
      </w:r>
      <w:r w:rsidRPr="00285C7B">
        <w:rPr>
          <w:noProof/>
          <w:color w:val="000000" w:themeColor="text1"/>
        </w:rPr>
        <w:t xml:space="preserve"> Dans la notion de public cloud, un fournisseur tiers propose des services cloud (stockage, logiciels, infrastructures). </w:t>
      </w:r>
    </w:p>
    <w:p w:rsidR="00A06A38" w:rsidRPr="00285C7B" w:rsidRDefault="00A06A38" w:rsidP="007D2C2F">
      <w:pPr>
        <w:pStyle w:val="NormalWeb"/>
        <w:spacing w:line="276" w:lineRule="auto"/>
        <w:rPr>
          <w:noProof/>
          <w:color w:val="000000" w:themeColor="text1"/>
        </w:rPr>
      </w:pPr>
      <w:r w:rsidRPr="00285C7B">
        <w:rPr>
          <w:noProof/>
          <w:color w:val="000000" w:themeColor="text1"/>
        </w:rPr>
        <w:t xml:space="preserve">- </w:t>
      </w:r>
      <w:r w:rsidRPr="00285C7B">
        <w:rPr>
          <w:i/>
          <w:noProof/>
          <w:color w:val="000000" w:themeColor="text1"/>
        </w:rPr>
        <w:t xml:space="preserve">Le </w:t>
      </w:r>
      <w:r w:rsidRPr="00285C7B">
        <w:rPr>
          <w:b/>
          <w:i/>
          <w:noProof/>
          <w:color w:val="000000" w:themeColor="text1"/>
        </w:rPr>
        <w:t>Cloud Privé</w:t>
      </w:r>
      <w:r w:rsidRPr="00285C7B">
        <w:rPr>
          <w:i/>
          <w:noProof/>
          <w:color w:val="000000" w:themeColor="text1"/>
        </w:rPr>
        <w:t xml:space="preserve"> :</w:t>
      </w:r>
      <w:r w:rsidRPr="00285C7B">
        <w:rPr>
          <w:noProof/>
          <w:color w:val="000000" w:themeColor="text1"/>
        </w:rPr>
        <w:t xml:space="preserve"> Le cloud est utilisé de façon exclusive par une entreprise ou une organisation. </w:t>
      </w:r>
    </w:p>
    <w:p w:rsidR="00A06A38" w:rsidRPr="00285C7B" w:rsidRDefault="00A06A38" w:rsidP="007D2C2F">
      <w:pPr>
        <w:pStyle w:val="NormalWeb"/>
        <w:spacing w:line="276" w:lineRule="auto"/>
        <w:rPr>
          <w:noProof/>
          <w:color w:val="000000" w:themeColor="text1"/>
        </w:rPr>
      </w:pPr>
      <w:r w:rsidRPr="00285C7B">
        <w:rPr>
          <w:noProof/>
          <w:color w:val="000000" w:themeColor="text1"/>
        </w:rPr>
        <w:t xml:space="preserve">- </w:t>
      </w:r>
      <w:r w:rsidRPr="00285C7B">
        <w:rPr>
          <w:i/>
          <w:noProof/>
          <w:color w:val="000000" w:themeColor="text1"/>
        </w:rPr>
        <w:t xml:space="preserve">Le </w:t>
      </w:r>
      <w:r w:rsidRPr="00285C7B">
        <w:rPr>
          <w:b/>
          <w:i/>
          <w:noProof/>
          <w:color w:val="000000" w:themeColor="text1"/>
        </w:rPr>
        <w:t>Cloud hybride</w:t>
      </w:r>
      <w:r w:rsidRPr="00285C7B">
        <w:rPr>
          <w:i/>
          <w:noProof/>
          <w:color w:val="000000" w:themeColor="text1"/>
        </w:rPr>
        <w:t xml:space="preserve"> :</w:t>
      </w:r>
      <w:r w:rsidRPr="00285C7B">
        <w:rPr>
          <w:noProof/>
          <w:color w:val="000000" w:themeColor="text1"/>
        </w:rPr>
        <w:t xml:space="preserve"> Le cloud hybride reprend les deux premiers types. Il permet aux données de transiter entre un public et un privé. </w:t>
      </w:r>
    </w:p>
    <w:p w:rsidR="00A06A38" w:rsidRPr="00285C7B" w:rsidRDefault="00A06A38" w:rsidP="007D2C2F">
      <w:pPr>
        <w:pStyle w:val="Titre4"/>
        <w:numPr>
          <w:ilvl w:val="0"/>
          <w:numId w:val="5"/>
        </w:numPr>
        <w:spacing w:line="276" w:lineRule="auto"/>
        <w:rPr>
          <w:noProof/>
          <w:color w:val="000000" w:themeColor="text1"/>
          <w:sz w:val="28"/>
        </w:rPr>
      </w:pPr>
      <w:r w:rsidRPr="00285C7B">
        <w:rPr>
          <w:noProof/>
          <w:color w:val="000000" w:themeColor="text1"/>
          <w:sz w:val="28"/>
        </w:rPr>
        <w:t>S</w:t>
      </w:r>
      <w:r w:rsidR="0036190E" w:rsidRPr="00285C7B">
        <w:rPr>
          <w:noProof/>
          <w:color w:val="000000" w:themeColor="text1"/>
          <w:sz w:val="28"/>
        </w:rPr>
        <w:t>ervices</w:t>
      </w:r>
      <w:r w:rsidRPr="00285C7B">
        <w:rPr>
          <w:noProof/>
          <w:color w:val="000000" w:themeColor="text1"/>
          <w:sz w:val="28"/>
        </w:rPr>
        <w:t xml:space="preserve"> </w:t>
      </w:r>
      <w:r w:rsidR="0036190E" w:rsidRPr="00285C7B">
        <w:rPr>
          <w:noProof/>
          <w:color w:val="000000" w:themeColor="text1"/>
          <w:sz w:val="28"/>
        </w:rPr>
        <w:t>cloud</w:t>
      </w:r>
      <w:r w:rsidRPr="00285C7B">
        <w:rPr>
          <w:noProof/>
          <w:color w:val="000000" w:themeColor="text1"/>
          <w:sz w:val="28"/>
        </w:rPr>
        <w:t xml:space="preserve"> </w:t>
      </w:r>
      <w:r w:rsidR="0036190E" w:rsidRPr="00285C7B">
        <w:rPr>
          <w:noProof/>
          <w:color w:val="000000" w:themeColor="text1"/>
          <w:sz w:val="28"/>
        </w:rPr>
        <w:t>computing</w:t>
      </w:r>
      <w:r w:rsidRPr="00285C7B">
        <w:rPr>
          <w:noProof/>
          <w:color w:val="000000" w:themeColor="text1"/>
          <w:sz w:val="28"/>
        </w:rPr>
        <w:t xml:space="preserve"> </w:t>
      </w:r>
    </w:p>
    <w:p w:rsidR="00A06A38" w:rsidRPr="00285C7B" w:rsidRDefault="00A06A38" w:rsidP="007D2C2F">
      <w:pPr>
        <w:pStyle w:val="NormalWeb"/>
        <w:spacing w:line="276" w:lineRule="auto"/>
        <w:rPr>
          <w:color w:val="000000" w:themeColor="text1"/>
        </w:rPr>
      </w:pPr>
      <w:r w:rsidRPr="00285C7B">
        <w:rPr>
          <w:noProof/>
          <w:color w:val="000000" w:themeColor="text1"/>
        </w:rPr>
        <w:t xml:space="preserve">Le cloud computing offre 3 principaux services, </w:t>
      </w:r>
      <w:r w:rsidRPr="00285C7B">
        <w:rPr>
          <w:b/>
          <w:noProof/>
          <w:color w:val="000000" w:themeColor="text1"/>
        </w:rPr>
        <w:t>Saas</w:t>
      </w:r>
      <w:r w:rsidRPr="00285C7B">
        <w:rPr>
          <w:noProof/>
          <w:color w:val="000000" w:themeColor="text1"/>
        </w:rPr>
        <w:t xml:space="preserve">, </w:t>
      </w:r>
      <w:r w:rsidRPr="00285C7B">
        <w:rPr>
          <w:b/>
          <w:noProof/>
          <w:color w:val="000000" w:themeColor="text1"/>
        </w:rPr>
        <w:t>Paas</w:t>
      </w:r>
      <w:r w:rsidRPr="00285C7B">
        <w:rPr>
          <w:noProof/>
          <w:color w:val="000000" w:themeColor="text1"/>
        </w:rPr>
        <w:t xml:space="preserve"> et </w:t>
      </w:r>
      <w:r w:rsidRPr="00285C7B">
        <w:rPr>
          <w:b/>
          <w:noProof/>
          <w:color w:val="000000" w:themeColor="text1"/>
        </w:rPr>
        <w:t>Laas</w:t>
      </w:r>
      <w:r w:rsidRPr="00285C7B">
        <w:rPr>
          <w:noProof/>
          <w:color w:val="000000" w:themeColor="text1"/>
        </w:rPr>
        <w:t>.</w:t>
      </w:r>
      <w:r w:rsidRPr="00285C7B">
        <w:rPr>
          <w:color w:val="000000" w:themeColor="text1"/>
        </w:rPr>
        <w:t xml:space="preserve"> </w:t>
      </w:r>
    </w:p>
    <w:p w:rsidR="001A1D9A" w:rsidRPr="00285C7B" w:rsidRDefault="00895FA1" w:rsidP="007D2C2F">
      <w:pPr>
        <w:shd w:val="clear" w:color="auto" w:fill="FFFFFF"/>
        <w:spacing w:after="0" w:line="276" w:lineRule="auto"/>
        <w:rPr>
          <w:rFonts w:ascii="Times New Roman" w:eastAsia="Times New Roman" w:hAnsi="Times New Roman" w:cs="Times New Roman"/>
          <w:color w:val="000000" w:themeColor="text1"/>
          <w:sz w:val="24"/>
          <w:szCs w:val="39"/>
          <w:lang w:val="fr-CI" w:eastAsia="fr-FR"/>
        </w:rPr>
      </w:pPr>
      <w:r w:rsidRPr="00285C7B">
        <w:rPr>
          <w:rFonts w:ascii="Times New Roman" w:eastAsia="Times New Roman" w:hAnsi="Times New Roman" w:cs="Times New Roman"/>
          <w:noProof/>
          <w:color w:val="000000" w:themeColor="text1"/>
          <w:sz w:val="24"/>
          <w:szCs w:val="39"/>
          <w:lang w:eastAsia="fr-FR"/>
        </w:rPr>
        <w:drawing>
          <wp:inline distT="0" distB="0" distL="0" distR="0" wp14:anchorId="09EC3448" wp14:editId="459E6634">
            <wp:extent cx="3458818" cy="230587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02329" cy="2334886"/>
                    </a:xfrm>
                    <a:prstGeom prst="rect">
                      <a:avLst/>
                    </a:prstGeom>
                  </pic:spPr>
                </pic:pic>
              </a:graphicData>
            </a:graphic>
          </wp:inline>
        </w:drawing>
      </w:r>
    </w:p>
    <w:p w:rsidR="001A1D9A" w:rsidRPr="00285C7B" w:rsidRDefault="001A1D9A" w:rsidP="007D2C2F">
      <w:pPr>
        <w:shd w:val="clear" w:color="auto" w:fill="FFFFFF"/>
        <w:spacing w:after="0" w:line="276" w:lineRule="auto"/>
        <w:rPr>
          <w:rFonts w:ascii="Times New Roman" w:eastAsia="Times New Roman" w:hAnsi="Times New Roman" w:cs="Times New Roman"/>
          <w:color w:val="000000" w:themeColor="text1"/>
          <w:sz w:val="39"/>
          <w:szCs w:val="39"/>
          <w:lang w:val="fr-CI" w:eastAsia="fr-FR"/>
        </w:rPr>
      </w:pPr>
    </w:p>
    <w:p w:rsidR="00F52C2D" w:rsidRPr="00F52C2D" w:rsidRDefault="00F52C2D" w:rsidP="007D2C2F">
      <w:pPr>
        <w:spacing w:before="100" w:beforeAutospacing="1" w:after="100" w:afterAutospacing="1" w:line="276" w:lineRule="auto"/>
        <w:rPr>
          <w:rFonts w:ascii="Times New Roman" w:eastAsia="Times New Roman" w:hAnsi="Times New Roman" w:cs="Times New Roman"/>
          <w:noProof/>
          <w:color w:val="000000" w:themeColor="text1"/>
          <w:sz w:val="24"/>
          <w:szCs w:val="24"/>
          <w:lang w:eastAsia="fr-FR"/>
        </w:rPr>
      </w:pPr>
      <w:r w:rsidRPr="00285C7B">
        <w:rPr>
          <w:rFonts w:ascii="Times New Roman" w:eastAsia="Times New Roman" w:hAnsi="Times New Roman" w:cs="Times New Roman"/>
          <w:b/>
          <w:bCs/>
          <w:i/>
          <w:noProof/>
          <w:color w:val="000000" w:themeColor="text1"/>
          <w:sz w:val="24"/>
          <w:szCs w:val="24"/>
          <w:lang w:eastAsia="fr-FR"/>
        </w:rPr>
        <w:t>Saas</w:t>
      </w:r>
      <w:r w:rsidR="00CB044F" w:rsidRPr="00285C7B">
        <w:rPr>
          <w:rFonts w:ascii="Times New Roman" w:eastAsia="Times New Roman" w:hAnsi="Times New Roman" w:cs="Times New Roman"/>
          <w:i/>
          <w:noProof/>
          <w:color w:val="000000" w:themeColor="text1"/>
          <w:sz w:val="24"/>
          <w:szCs w:val="24"/>
          <w:lang w:eastAsia="fr-FR"/>
        </w:rPr>
        <w:t xml:space="preserve"> (logiciel en tant que service</w:t>
      </w:r>
      <w:r w:rsidR="00CB044F" w:rsidRPr="00285C7B">
        <w:rPr>
          <w:rFonts w:ascii="Times New Roman" w:eastAsia="Times New Roman" w:hAnsi="Times New Roman" w:cs="Times New Roman"/>
          <w:noProof/>
          <w:color w:val="000000" w:themeColor="text1"/>
          <w:sz w:val="24"/>
          <w:szCs w:val="24"/>
          <w:lang w:eastAsia="fr-FR"/>
        </w:rPr>
        <w:t>)</w:t>
      </w:r>
      <w:r w:rsidRPr="00F52C2D">
        <w:rPr>
          <w:rFonts w:ascii="Times New Roman" w:eastAsia="Times New Roman" w:hAnsi="Times New Roman" w:cs="Times New Roman"/>
          <w:noProof/>
          <w:color w:val="000000" w:themeColor="text1"/>
          <w:sz w:val="24"/>
          <w:szCs w:val="24"/>
          <w:lang w:eastAsia="fr-FR"/>
        </w:rPr>
        <w:t xml:space="preserve">: Dans le service Saas un logiciel est exploité en ligne de façon gratuite ou moyennant un abonnement. Comme technologie Saas populaire, on peut citer Office 365, Google G Suite, Adobe creative cloud. </w:t>
      </w:r>
    </w:p>
    <w:p w:rsidR="00F52C2D" w:rsidRPr="00F52C2D" w:rsidRDefault="00F52C2D" w:rsidP="007D2C2F">
      <w:pPr>
        <w:spacing w:before="100" w:beforeAutospacing="1" w:after="100" w:afterAutospacing="1" w:line="276" w:lineRule="auto"/>
        <w:rPr>
          <w:rFonts w:ascii="Times New Roman" w:eastAsia="Times New Roman" w:hAnsi="Times New Roman" w:cs="Times New Roman"/>
          <w:noProof/>
          <w:color w:val="000000" w:themeColor="text1"/>
          <w:sz w:val="24"/>
          <w:szCs w:val="24"/>
          <w:lang w:eastAsia="fr-FR"/>
        </w:rPr>
      </w:pPr>
      <w:r w:rsidRPr="00285C7B">
        <w:rPr>
          <w:rFonts w:ascii="Times New Roman" w:eastAsia="Times New Roman" w:hAnsi="Times New Roman" w:cs="Times New Roman"/>
          <w:b/>
          <w:bCs/>
          <w:i/>
          <w:noProof/>
          <w:color w:val="000000" w:themeColor="text1"/>
          <w:sz w:val="24"/>
          <w:szCs w:val="24"/>
          <w:lang w:eastAsia="fr-FR"/>
        </w:rPr>
        <w:t>Paas</w:t>
      </w:r>
      <w:r w:rsidRPr="00F52C2D">
        <w:rPr>
          <w:rFonts w:ascii="Times New Roman" w:eastAsia="Times New Roman" w:hAnsi="Times New Roman" w:cs="Times New Roman"/>
          <w:i/>
          <w:noProof/>
          <w:color w:val="000000" w:themeColor="text1"/>
          <w:sz w:val="24"/>
          <w:szCs w:val="24"/>
          <w:lang w:eastAsia="fr-FR"/>
        </w:rPr>
        <w:t xml:space="preserve"> (Plateforme en tant que service):</w:t>
      </w:r>
      <w:r w:rsidRPr="00F52C2D">
        <w:rPr>
          <w:rFonts w:ascii="Times New Roman" w:eastAsia="Times New Roman" w:hAnsi="Times New Roman" w:cs="Times New Roman"/>
          <w:noProof/>
          <w:color w:val="000000" w:themeColor="text1"/>
          <w:sz w:val="24"/>
          <w:szCs w:val="24"/>
          <w:lang w:eastAsia="fr-FR"/>
        </w:rPr>
        <w:t xml:space="preserve"> Dans le système Paas, un fournisseur cloud donne accès à une plateforme d’exécution d’applications à un développeur ou une entrepise. </w:t>
      </w:r>
    </w:p>
    <w:p w:rsidR="00F52C2D" w:rsidRPr="00F52C2D" w:rsidRDefault="00F52C2D" w:rsidP="007D2C2F">
      <w:pPr>
        <w:spacing w:before="100" w:beforeAutospacing="1" w:after="100" w:afterAutospacing="1" w:line="276" w:lineRule="auto"/>
        <w:rPr>
          <w:rFonts w:ascii="Times New Roman" w:eastAsia="Times New Roman" w:hAnsi="Times New Roman" w:cs="Times New Roman"/>
          <w:noProof/>
          <w:color w:val="000000" w:themeColor="text1"/>
          <w:sz w:val="24"/>
          <w:szCs w:val="24"/>
          <w:lang w:eastAsia="fr-FR"/>
        </w:rPr>
      </w:pPr>
      <w:r w:rsidRPr="00285C7B">
        <w:rPr>
          <w:rFonts w:ascii="Times New Roman" w:eastAsia="Times New Roman" w:hAnsi="Times New Roman" w:cs="Times New Roman"/>
          <w:b/>
          <w:bCs/>
          <w:noProof/>
          <w:color w:val="000000" w:themeColor="text1"/>
          <w:sz w:val="24"/>
          <w:szCs w:val="24"/>
          <w:lang w:eastAsia="fr-FR"/>
        </w:rPr>
        <w:t xml:space="preserve">Exemple de service Paas </w:t>
      </w:r>
      <w:r w:rsidRPr="00F52C2D">
        <w:rPr>
          <w:rFonts w:ascii="Times New Roman" w:eastAsia="Times New Roman" w:hAnsi="Times New Roman" w:cs="Times New Roman"/>
          <w:noProof/>
          <w:color w:val="000000" w:themeColor="text1"/>
          <w:sz w:val="24"/>
          <w:szCs w:val="24"/>
          <w:lang w:eastAsia="fr-FR"/>
        </w:rPr>
        <w:t xml:space="preserve">: Microsoft Azure, Google App Engine . </w:t>
      </w:r>
    </w:p>
    <w:p w:rsidR="00F52C2D" w:rsidRPr="00F52C2D" w:rsidRDefault="00F52C2D" w:rsidP="007D2C2F">
      <w:pPr>
        <w:spacing w:before="100" w:beforeAutospacing="1" w:after="100" w:afterAutospacing="1" w:line="276" w:lineRule="auto"/>
        <w:rPr>
          <w:rFonts w:ascii="Times New Roman" w:eastAsia="Times New Roman" w:hAnsi="Times New Roman" w:cs="Times New Roman"/>
          <w:noProof/>
          <w:color w:val="000000" w:themeColor="text1"/>
          <w:sz w:val="24"/>
          <w:szCs w:val="24"/>
          <w:lang w:eastAsia="fr-FR"/>
        </w:rPr>
      </w:pPr>
      <w:r w:rsidRPr="00285C7B">
        <w:rPr>
          <w:rFonts w:ascii="Times New Roman" w:eastAsia="Times New Roman" w:hAnsi="Times New Roman" w:cs="Times New Roman"/>
          <w:b/>
          <w:bCs/>
          <w:i/>
          <w:noProof/>
          <w:color w:val="000000" w:themeColor="text1"/>
          <w:sz w:val="24"/>
          <w:szCs w:val="24"/>
          <w:lang w:eastAsia="fr-FR"/>
        </w:rPr>
        <w:t>Iaas</w:t>
      </w:r>
      <w:r w:rsidRPr="00F52C2D">
        <w:rPr>
          <w:rFonts w:ascii="Times New Roman" w:eastAsia="Times New Roman" w:hAnsi="Times New Roman" w:cs="Times New Roman"/>
          <w:i/>
          <w:noProof/>
          <w:color w:val="000000" w:themeColor="text1"/>
          <w:sz w:val="24"/>
          <w:szCs w:val="24"/>
          <w:lang w:eastAsia="fr-FR"/>
        </w:rPr>
        <w:t xml:space="preserve"> (Infrastructure as a service): </w:t>
      </w:r>
      <w:r w:rsidRPr="00F52C2D">
        <w:rPr>
          <w:rFonts w:ascii="Times New Roman" w:eastAsia="Times New Roman" w:hAnsi="Times New Roman" w:cs="Times New Roman"/>
          <w:noProof/>
          <w:color w:val="000000" w:themeColor="text1"/>
          <w:sz w:val="24"/>
          <w:szCs w:val="24"/>
          <w:lang w:eastAsia="fr-FR"/>
        </w:rPr>
        <w:t xml:space="preserve">Dans ce service, une entreprise exploite une infrastructure informatique sur un cloud moyennant un abonnement chez un fournisseur tiers. A titre d’exemple Iass on a l’Hébergement, les applications et le stockage web. </w:t>
      </w:r>
    </w:p>
    <w:p w:rsidR="00F52C2D" w:rsidRDefault="00F52C2D" w:rsidP="007D2C2F">
      <w:pPr>
        <w:spacing w:before="100" w:beforeAutospacing="1" w:after="100" w:afterAutospacing="1" w:line="276" w:lineRule="auto"/>
        <w:rPr>
          <w:rFonts w:ascii="Times New Roman" w:eastAsia="Times New Roman" w:hAnsi="Times New Roman" w:cs="Times New Roman"/>
          <w:noProof/>
          <w:color w:val="000000" w:themeColor="text1"/>
          <w:sz w:val="24"/>
          <w:szCs w:val="24"/>
          <w:lang w:eastAsia="fr-FR"/>
        </w:rPr>
      </w:pPr>
      <w:r w:rsidRPr="00F52C2D">
        <w:rPr>
          <w:rFonts w:ascii="Times New Roman" w:eastAsia="Times New Roman" w:hAnsi="Times New Roman" w:cs="Times New Roman"/>
          <w:noProof/>
          <w:color w:val="000000" w:themeColor="text1"/>
          <w:sz w:val="24"/>
          <w:szCs w:val="24"/>
          <w:lang w:eastAsia="fr-FR"/>
        </w:rPr>
        <w:t xml:space="preserve">Ainsi le Cloud computing offre plusieurs possibilités et présente bien d’avantages ( Prix réduits, vitesse, sécurité…). Son utilisation est de plus en plus rependu et les techonogies encore plus performantes. </w:t>
      </w:r>
    </w:p>
    <w:p w:rsidR="00135999" w:rsidRPr="00135999" w:rsidRDefault="00135999" w:rsidP="00135999">
      <w:pPr>
        <w:pStyle w:val="Paragraphedeliste"/>
        <w:numPr>
          <w:ilvl w:val="0"/>
          <w:numId w:val="8"/>
        </w:numPr>
        <w:spacing w:before="100" w:beforeAutospacing="1" w:after="100" w:afterAutospacing="1" w:line="276" w:lineRule="auto"/>
        <w:rPr>
          <w:rFonts w:ascii="Times New Roman" w:eastAsia="Times New Roman" w:hAnsi="Times New Roman" w:cs="Times New Roman"/>
          <w:b/>
          <w:i/>
          <w:color w:val="000000" w:themeColor="text1"/>
          <w:sz w:val="32"/>
          <w:szCs w:val="24"/>
          <w:u w:val="single"/>
          <w:lang w:eastAsia="fr-FR"/>
        </w:rPr>
      </w:pPr>
      <w:r w:rsidRPr="00135999">
        <w:rPr>
          <w:rFonts w:ascii="Times New Roman" w:eastAsia="Times New Roman" w:hAnsi="Times New Roman" w:cs="Times New Roman"/>
          <w:b/>
          <w:i/>
          <w:color w:val="000000" w:themeColor="text1"/>
          <w:sz w:val="32"/>
          <w:szCs w:val="24"/>
          <w:u w:val="single"/>
          <w:lang w:eastAsia="fr-FR"/>
        </w:rPr>
        <w:lastRenderedPageBreak/>
        <w:t>Avantages et inconvénients</w:t>
      </w:r>
    </w:p>
    <w:p w:rsidR="008954A6" w:rsidRPr="00285C7B" w:rsidRDefault="008954A6" w:rsidP="00570648">
      <w:pPr>
        <w:shd w:val="clear" w:color="auto" w:fill="FFFFFF"/>
        <w:spacing w:after="0" w:line="276" w:lineRule="auto"/>
        <w:rPr>
          <w:rFonts w:ascii="Times New Roman" w:eastAsia="Times New Roman" w:hAnsi="Times New Roman" w:cs="Times New Roman"/>
          <w:i/>
          <w:color w:val="000000" w:themeColor="text1"/>
          <w:sz w:val="18"/>
          <w:szCs w:val="15"/>
          <w:u w:val="single"/>
          <w:lang w:val="fr-CI" w:eastAsia="fr-FR"/>
        </w:rPr>
      </w:pPr>
      <w:bookmarkStart w:id="2" w:name="_GoBack"/>
      <w:bookmarkEnd w:id="2"/>
    </w:p>
    <w:p w:rsidR="008954A6" w:rsidRPr="00285C7B" w:rsidRDefault="008954A6" w:rsidP="007D2C2F">
      <w:pPr>
        <w:shd w:val="clear" w:color="auto" w:fill="FFFFFF"/>
        <w:spacing w:after="0" w:line="276" w:lineRule="auto"/>
        <w:jc w:val="both"/>
        <w:rPr>
          <w:rFonts w:ascii="Times New Roman" w:eastAsia="Times New Roman" w:hAnsi="Times New Roman" w:cs="Times New Roman"/>
          <w:noProof/>
          <w:color w:val="000000" w:themeColor="text1"/>
          <w:sz w:val="24"/>
          <w:szCs w:val="21"/>
          <w:lang w:val="fr-CI" w:eastAsia="fr-FR"/>
        </w:rPr>
      </w:pPr>
      <w:r w:rsidRPr="008954A6">
        <w:rPr>
          <w:rFonts w:ascii="Times New Roman" w:eastAsia="Times New Roman" w:hAnsi="Times New Roman" w:cs="Times New Roman"/>
          <w:color w:val="000000" w:themeColor="text1"/>
          <w:sz w:val="24"/>
          <w:szCs w:val="21"/>
          <w:lang w:val="fr-CI" w:eastAsia="fr-FR"/>
        </w:rPr>
        <w:t xml:space="preserve">Comme toute </w:t>
      </w:r>
      <w:r w:rsidRPr="008954A6">
        <w:rPr>
          <w:rFonts w:ascii="Times New Roman" w:eastAsia="Times New Roman" w:hAnsi="Times New Roman" w:cs="Times New Roman"/>
          <w:noProof/>
          <w:color w:val="000000" w:themeColor="text1"/>
          <w:sz w:val="24"/>
          <w:szCs w:val="21"/>
          <w:lang w:val="fr-CI" w:eastAsia="fr-FR"/>
        </w:rPr>
        <w:t>technologies, le cloud computing disposent d'énormement d'avantages, mais aussi d'inconvénients.</w:t>
      </w:r>
    </w:p>
    <w:p w:rsidR="006F1D09" w:rsidRPr="008954A6" w:rsidRDefault="006F1D09" w:rsidP="007D2C2F">
      <w:pPr>
        <w:shd w:val="clear" w:color="auto" w:fill="FFFFFF"/>
        <w:spacing w:after="0" w:line="276" w:lineRule="auto"/>
        <w:jc w:val="both"/>
        <w:rPr>
          <w:rFonts w:ascii="Times New Roman" w:eastAsia="Times New Roman" w:hAnsi="Times New Roman" w:cs="Times New Roman"/>
          <w:noProof/>
          <w:color w:val="000000" w:themeColor="text1"/>
          <w:sz w:val="21"/>
          <w:szCs w:val="21"/>
          <w:lang w:val="fr-CI" w:eastAsia="fr-FR"/>
        </w:rPr>
      </w:pPr>
    </w:p>
    <w:p w:rsidR="008954A6" w:rsidRPr="00285C7B" w:rsidRDefault="008954A6" w:rsidP="007D2C2F">
      <w:pPr>
        <w:pStyle w:val="Paragraphedeliste"/>
        <w:numPr>
          <w:ilvl w:val="0"/>
          <w:numId w:val="7"/>
        </w:numPr>
        <w:shd w:val="clear" w:color="auto" w:fill="FFFFFF"/>
        <w:spacing w:after="0" w:line="276" w:lineRule="auto"/>
        <w:jc w:val="both"/>
        <w:rPr>
          <w:rFonts w:ascii="Times New Roman" w:eastAsia="Times New Roman" w:hAnsi="Times New Roman" w:cs="Times New Roman"/>
          <w:color w:val="000000" w:themeColor="text1"/>
          <w:sz w:val="28"/>
          <w:szCs w:val="21"/>
          <w:lang w:val="fr-CI" w:eastAsia="fr-FR"/>
        </w:rPr>
      </w:pPr>
      <w:r w:rsidRPr="00285C7B">
        <w:rPr>
          <w:rFonts w:ascii="Times New Roman" w:eastAsia="Times New Roman" w:hAnsi="Times New Roman" w:cs="Times New Roman"/>
          <w:b/>
          <w:bCs/>
          <w:color w:val="000000" w:themeColor="text1"/>
          <w:sz w:val="28"/>
          <w:szCs w:val="21"/>
          <w:lang w:val="fr-CI" w:eastAsia="fr-FR"/>
        </w:rPr>
        <w:t>Les avantages</w:t>
      </w:r>
      <w:r w:rsidRPr="00285C7B">
        <w:rPr>
          <w:rFonts w:ascii="Times New Roman" w:eastAsia="Times New Roman" w:hAnsi="Times New Roman" w:cs="Times New Roman"/>
          <w:color w:val="000000" w:themeColor="text1"/>
          <w:sz w:val="28"/>
          <w:szCs w:val="21"/>
          <w:lang w:val="fr-CI" w:eastAsia="fr-FR"/>
        </w:rPr>
        <w:t xml:space="preserve"> :</w:t>
      </w:r>
    </w:p>
    <w:p w:rsidR="008954A6" w:rsidRPr="008954A6" w:rsidRDefault="008954A6" w:rsidP="007D2C2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themeColor="text1"/>
          <w:sz w:val="24"/>
          <w:szCs w:val="21"/>
          <w:lang w:val="fr-CI" w:eastAsia="fr-FR"/>
        </w:rPr>
      </w:pPr>
      <w:r w:rsidRPr="008954A6">
        <w:rPr>
          <w:rFonts w:ascii="Times New Roman" w:eastAsia="Times New Roman" w:hAnsi="Times New Roman" w:cs="Times New Roman"/>
          <w:color w:val="000000" w:themeColor="text1"/>
          <w:sz w:val="24"/>
          <w:szCs w:val="21"/>
          <w:lang w:val="fr-CI" w:eastAsia="fr-FR"/>
        </w:rPr>
        <w:t>Une réduction des coûts : Plus d'infrastructure IT en interne, pas de coût de maintenance et de changement de matériel sont des avantages indéniables dans la mise en place d'une infrastructure Cloud. L'entreprise paye uniquement l'utilisation et la consommation des ressources selon ses besoins, pouvant les réduire ou les augmenter en seulement quelques clics.</w:t>
      </w:r>
    </w:p>
    <w:p w:rsidR="008954A6" w:rsidRPr="008954A6" w:rsidRDefault="008954A6" w:rsidP="007D2C2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noProof/>
          <w:color w:val="000000" w:themeColor="text1"/>
          <w:sz w:val="24"/>
          <w:szCs w:val="21"/>
          <w:lang w:val="fr-CI" w:eastAsia="fr-FR"/>
        </w:rPr>
      </w:pPr>
      <w:r w:rsidRPr="008954A6">
        <w:rPr>
          <w:rFonts w:ascii="Times New Roman" w:eastAsia="Times New Roman" w:hAnsi="Times New Roman" w:cs="Times New Roman"/>
          <w:color w:val="000000" w:themeColor="text1"/>
          <w:sz w:val="24"/>
          <w:szCs w:val="21"/>
          <w:lang w:val="fr-CI" w:eastAsia="fr-FR"/>
        </w:rPr>
        <w:t xml:space="preserve">Un usage simplifié : L’utilisateur n’a pas d’infrastructure à gérer, c’est au fournisseur Cloud </w:t>
      </w:r>
      <w:r w:rsidRPr="008954A6">
        <w:rPr>
          <w:rFonts w:ascii="Times New Roman" w:eastAsia="Times New Roman" w:hAnsi="Times New Roman" w:cs="Times New Roman"/>
          <w:noProof/>
          <w:color w:val="000000" w:themeColor="text1"/>
          <w:sz w:val="24"/>
          <w:szCs w:val="21"/>
          <w:lang w:val="fr-CI" w:eastAsia="fr-FR"/>
        </w:rPr>
        <w:t>de maintenir le matériel serveur, le stockage et les réseaux. La machine est livrée à jour et prête à l'emploi.</w:t>
      </w:r>
    </w:p>
    <w:p w:rsidR="008954A6" w:rsidRPr="008954A6" w:rsidRDefault="008954A6" w:rsidP="007D2C2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noProof/>
          <w:color w:val="000000" w:themeColor="text1"/>
          <w:sz w:val="24"/>
          <w:szCs w:val="21"/>
          <w:lang w:val="fr-CI" w:eastAsia="fr-FR"/>
        </w:rPr>
      </w:pPr>
      <w:r w:rsidRPr="008954A6">
        <w:rPr>
          <w:rFonts w:ascii="Times New Roman" w:eastAsia="Times New Roman" w:hAnsi="Times New Roman" w:cs="Times New Roman"/>
          <w:noProof/>
          <w:color w:val="000000" w:themeColor="text1"/>
          <w:sz w:val="24"/>
          <w:szCs w:val="21"/>
          <w:lang w:val="fr-CI" w:eastAsia="fr-FR"/>
        </w:rPr>
        <w:t>Une haute disponibilité du service : Le Cloud Computing permet de garantir les accès et la disponibilité des services entre 98 et 99.99%, comprenant maintenance des serveurs ou panne.</w:t>
      </w:r>
    </w:p>
    <w:p w:rsidR="008954A6" w:rsidRPr="008954A6" w:rsidRDefault="008954A6" w:rsidP="007D2C2F">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noProof/>
          <w:color w:val="000000" w:themeColor="text1"/>
          <w:sz w:val="24"/>
          <w:szCs w:val="21"/>
          <w:lang w:val="fr-CI" w:eastAsia="fr-FR"/>
        </w:rPr>
      </w:pPr>
      <w:r w:rsidRPr="008954A6">
        <w:rPr>
          <w:rFonts w:ascii="Times New Roman" w:eastAsia="Times New Roman" w:hAnsi="Times New Roman" w:cs="Times New Roman"/>
          <w:noProof/>
          <w:color w:val="000000" w:themeColor="text1"/>
          <w:sz w:val="24"/>
          <w:szCs w:val="21"/>
          <w:lang w:val="fr-CI" w:eastAsia="fr-FR"/>
        </w:rPr>
        <w:t>La sécurité : Un service de Cloud Computing propose des services de sécurité important pour un prix moindre qu'avec une infrastructure physique dans l'entreprise.</w:t>
      </w:r>
    </w:p>
    <w:p w:rsidR="008954A6" w:rsidRPr="00285C7B" w:rsidRDefault="008954A6" w:rsidP="007D2C2F">
      <w:pPr>
        <w:pStyle w:val="Paragraphedeliste"/>
        <w:numPr>
          <w:ilvl w:val="0"/>
          <w:numId w:val="6"/>
        </w:numPr>
        <w:shd w:val="clear" w:color="auto" w:fill="FFFFFF"/>
        <w:spacing w:after="0" w:line="276" w:lineRule="auto"/>
        <w:jc w:val="both"/>
        <w:rPr>
          <w:rFonts w:ascii="Times New Roman" w:eastAsia="Times New Roman" w:hAnsi="Times New Roman" w:cs="Times New Roman"/>
          <w:noProof/>
          <w:color w:val="000000" w:themeColor="text1"/>
          <w:sz w:val="28"/>
          <w:szCs w:val="21"/>
          <w:lang w:val="fr-CI" w:eastAsia="fr-FR"/>
        </w:rPr>
      </w:pPr>
      <w:r w:rsidRPr="00285C7B">
        <w:rPr>
          <w:rFonts w:ascii="Times New Roman" w:eastAsia="Times New Roman" w:hAnsi="Times New Roman" w:cs="Times New Roman"/>
          <w:b/>
          <w:bCs/>
          <w:noProof/>
          <w:color w:val="000000" w:themeColor="text1"/>
          <w:sz w:val="28"/>
          <w:szCs w:val="21"/>
          <w:lang w:val="fr-CI" w:eastAsia="fr-FR"/>
        </w:rPr>
        <w:t>Les inconvénients</w:t>
      </w:r>
      <w:r w:rsidRPr="00285C7B">
        <w:rPr>
          <w:rFonts w:ascii="Times New Roman" w:eastAsia="Times New Roman" w:hAnsi="Times New Roman" w:cs="Times New Roman"/>
          <w:noProof/>
          <w:color w:val="000000" w:themeColor="text1"/>
          <w:sz w:val="28"/>
          <w:szCs w:val="21"/>
          <w:lang w:val="fr-CI" w:eastAsia="fr-FR"/>
        </w:rPr>
        <w:t xml:space="preserve"> :</w:t>
      </w:r>
    </w:p>
    <w:p w:rsidR="008954A6" w:rsidRPr="008954A6" w:rsidRDefault="008954A6" w:rsidP="007D2C2F">
      <w:pPr>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noProof/>
          <w:color w:val="000000" w:themeColor="text1"/>
          <w:sz w:val="24"/>
          <w:szCs w:val="24"/>
          <w:lang w:val="fr-CI" w:eastAsia="fr-FR"/>
        </w:rPr>
      </w:pPr>
      <w:r w:rsidRPr="008954A6">
        <w:rPr>
          <w:rFonts w:ascii="Times New Roman" w:eastAsia="Times New Roman" w:hAnsi="Times New Roman" w:cs="Times New Roman"/>
          <w:noProof/>
          <w:color w:val="000000" w:themeColor="text1"/>
          <w:sz w:val="24"/>
          <w:szCs w:val="24"/>
          <w:lang w:val="fr-CI" w:eastAsia="fr-FR"/>
        </w:rPr>
        <w:t>Le client d'un service de cloud computing devient très dépendant de la qualité du réseau pour accéder à ce service. Aucun fournisseur de service cloud ne peut garantir une disponibilité de 100 %</w:t>
      </w:r>
    </w:p>
    <w:p w:rsidR="008954A6" w:rsidRPr="008954A6" w:rsidRDefault="008954A6" w:rsidP="007D2C2F">
      <w:pPr>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noProof/>
          <w:color w:val="000000" w:themeColor="text1"/>
          <w:sz w:val="24"/>
          <w:szCs w:val="24"/>
          <w:lang w:val="fr-CI" w:eastAsia="fr-FR"/>
        </w:rPr>
      </w:pPr>
      <w:r w:rsidRPr="008954A6">
        <w:rPr>
          <w:rFonts w:ascii="Times New Roman" w:eastAsia="Times New Roman" w:hAnsi="Times New Roman" w:cs="Times New Roman"/>
          <w:noProof/>
          <w:color w:val="000000" w:themeColor="text1"/>
          <w:sz w:val="24"/>
          <w:szCs w:val="24"/>
          <w:lang w:val="fr-CI" w:eastAsia="fr-FR"/>
        </w:rPr>
        <w:t>Les entreprises n'ont plus de garanties (autres que contractuelles) de l'utilisation qui est faite de leurs données, puisqu'elles les confient à des tiers.</w:t>
      </w:r>
    </w:p>
    <w:p w:rsidR="008954A6" w:rsidRPr="008954A6" w:rsidRDefault="008954A6" w:rsidP="007D2C2F">
      <w:pPr>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noProof/>
          <w:color w:val="000000" w:themeColor="text1"/>
          <w:sz w:val="24"/>
          <w:szCs w:val="24"/>
          <w:lang w:val="fr-CI" w:eastAsia="fr-FR"/>
        </w:rPr>
      </w:pPr>
      <w:r w:rsidRPr="008954A6">
        <w:rPr>
          <w:rFonts w:ascii="Times New Roman" w:eastAsia="Times New Roman" w:hAnsi="Times New Roman" w:cs="Times New Roman"/>
          <w:noProof/>
          <w:color w:val="000000" w:themeColor="text1"/>
          <w:sz w:val="24"/>
          <w:szCs w:val="24"/>
          <w:lang w:val="fr-CI" w:eastAsia="fr-FR"/>
        </w:rPr>
        <w:t>En ce qui concerne le Cloud Public, des cyber-attaques peuvent avoir lieu du fait du côté "accès pour tous" de ce type de Cloud.</w:t>
      </w:r>
    </w:p>
    <w:p w:rsidR="008954A6" w:rsidRPr="008954A6" w:rsidRDefault="008954A6" w:rsidP="007D2C2F">
      <w:pPr>
        <w:numPr>
          <w:ilvl w:val="0"/>
          <w:numId w:val="3"/>
        </w:numPr>
        <w:shd w:val="clear" w:color="auto" w:fill="FFFFFF"/>
        <w:spacing w:before="100" w:beforeAutospacing="1" w:after="100" w:afterAutospacing="1" w:line="276" w:lineRule="auto"/>
        <w:jc w:val="both"/>
        <w:rPr>
          <w:rFonts w:ascii="Times New Roman" w:eastAsia="Times New Roman" w:hAnsi="Times New Roman" w:cs="Times New Roman"/>
          <w:noProof/>
          <w:color w:val="000000" w:themeColor="text1"/>
          <w:sz w:val="24"/>
          <w:szCs w:val="24"/>
          <w:lang w:val="fr-CI" w:eastAsia="fr-FR"/>
        </w:rPr>
      </w:pPr>
      <w:r w:rsidRPr="008954A6">
        <w:rPr>
          <w:rFonts w:ascii="Times New Roman" w:eastAsia="Times New Roman" w:hAnsi="Times New Roman" w:cs="Times New Roman"/>
          <w:noProof/>
          <w:color w:val="000000" w:themeColor="text1"/>
          <w:sz w:val="24"/>
          <w:szCs w:val="24"/>
          <w:lang w:val="fr-CI" w:eastAsia="fr-FR"/>
        </w:rPr>
        <w:t>Une fois son infrastructure sur un cloud, il est très difficile d'en sortir, et cela nécessite un budget important (pour les grosses entreprises disposant d'une infrastructure complexe)</w:t>
      </w:r>
    </w:p>
    <w:p w:rsidR="008954A6" w:rsidRPr="008954A6" w:rsidRDefault="008954A6" w:rsidP="007D2C2F">
      <w:pPr>
        <w:shd w:val="clear" w:color="auto" w:fill="FFFFFF"/>
        <w:spacing w:after="0" w:line="276" w:lineRule="auto"/>
        <w:jc w:val="both"/>
        <w:rPr>
          <w:rFonts w:ascii="Times New Roman" w:eastAsia="Times New Roman" w:hAnsi="Times New Roman" w:cs="Times New Roman"/>
          <w:noProof/>
          <w:color w:val="000000" w:themeColor="text1"/>
          <w:sz w:val="24"/>
          <w:szCs w:val="24"/>
          <w:lang w:val="fr-CI" w:eastAsia="fr-FR"/>
        </w:rPr>
      </w:pPr>
      <w:r w:rsidRPr="008954A6">
        <w:rPr>
          <w:rFonts w:ascii="Times New Roman" w:eastAsia="Times New Roman" w:hAnsi="Times New Roman" w:cs="Times New Roman"/>
          <w:noProof/>
          <w:color w:val="000000" w:themeColor="text1"/>
          <w:sz w:val="24"/>
          <w:szCs w:val="24"/>
          <w:lang w:val="fr-CI" w:eastAsia="fr-FR"/>
        </w:rPr>
        <w:t>Ainsi, on peut donc voir que les principaux inconvénients rencontrés, juridique et surtout de dépendance au réseau, par le Cloud Computing sont largement dépassés par le nombre conséquent d'avantages, financier et usager.</w:t>
      </w:r>
    </w:p>
    <w:p w:rsidR="008954A6" w:rsidRDefault="008954A6" w:rsidP="007D2C2F">
      <w:pPr>
        <w:spacing w:line="276" w:lineRule="auto"/>
        <w:rPr>
          <w:rFonts w:ascii="Times New Roman" w:hAnsi="Times New Roman" w:cs="Times New Roman"/>
          <w:color w:val="000000" w:themeColor="text1"/>
          <w:sz w:val="24"/>
          <w:szCs w:val="32"/>
        </w:rPr>
      </w:pPr>
    </w:p>
    <w:p w:rsidR="00135999" w:rsidRPr="00285C7B" w:rsidRDefault="00135999" w:rsidP="007D2C2F">
      <w:pPr>
        <w:spacing w:line="276" w:lineRule="auto"/>
        <w:rPr>
          <w:rFonts w:ascii="Times New Roman" w:hAnsi="Times New Roman" w:cs="Times New Roman"/>
          <w:color w:val="000000" w:themeColor="text1"/>
          <w:sz w:val="24"/>
          <w:szCs w:val="32"/>
        </w:rPr>
      </w:pPr>
    </w:p>
    <w:sectPr w:rsidR="00135999" w:rsidRPr="00285C7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A71" w:rsidRDefault="00C63A71" w:rsidP="00570648">
      <w:pPr>
        <w:spacing w:after="0" w:line="240" w:lineRule="auto"/>
      </w:pPr>
      <w:r>
        <w:separator/>
      </w:r>
    </w:p>
  </w:endnote>
  <w:endnote w:type="continuationSeparator" w:id="0">
    <w:p w:rsidR="00C63A71" w:rsidRDefault="00C63A71" w:rsidP="00570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A71" w:rsidRDefault="00C63A71" w:rsidP="00570648">
      <w:pPr>
        <w:spacing w:after="0" w:line="240" w:lineRule="auto"/>
      </w:pPr>
      <w:r>
        <w:separator/>
      </w:r>
    </w:p>
  </w:footnote>
  <w:footnote w:type="continuationSeparator" w:id="0">
    <w:p w:rsidR="00C63A71" w:rsidRDefault="00C63A71" w:rsidP="005706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596D"/>
    <w:multiLevelType w:val="hybridMultilevel"/>
    <w:tmpl w:val="E724FB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A44138"/>
    <w:multiLevelType w:val="multilevel"/>
    <w:tmpl w:val="6B38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C560F8"/>
    <w:multiLevelType w:val="multilevel"/>
    <w:tmpl w:val="8ED0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2A6ED7"/>
    <w:multiLevelType w:val="hybridMultilevel"/>
    <w:tmpl w:val="E11C9A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147578"/>
    <w:multiLevelType w:val="hybridMultilevel"/>
    <w:tmpl w:val="33F0DC7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3D400AD"/>
    <w:multiLevelType w:val="hybridMultilevel"/>
    <w:tmpl w:val="16D0AE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6964931"/>
    <w:multiLevelType w:val="hybridMultilevel"/>
    <w:tmpl w:val="4AF4D25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B4713FF"/>
    <w:multiLevelType w:val="multilevel"/>
    <w:tmpl w:val="A47A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5"/>
  </w:num>
  <w:num w:numId="5">
    <w:abstractNumId w:val="0"/>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641"/>
    <w:rsid w:val="00050AA7"/>
    <w:rsid w:val="00135999"/>
    <w:rsid w:val="001A1D9A"/>
    <w:rsid w:val="00285C7B"/>
    <w:rsid w:val="0036190E"/>
    <w:rsid w:val="003C6D90"/>
    <w:rsid w:val="00421F07"/>
    <w:rsid w:val="00432D03"/>
    <w:rsid w:val="004E3EFF"/>
    <w:rsid w:val="00570648"/>
    <w:rsid w:val="00622E7B"/>
    <w:rsid w:val="00694C85"/>
    <w:rsid w:val="006E17DB"/>
    <w:rsid w:val="006F1D09"/>
    <w:rsid w:val="007D2C2F"/>
    <w:rsid w:val="00834368"/>
    <w:rsid w:val="008954A6"/>
    <w:rsid w:val="00895FA1"/>
    <w:rsid w:val="00A06A38"/>
    <w:rsid w:val="00AA5280"/>
    <w:rsid w:val="00AF7767"/>
    <w:rsid w:val="00C63A71"/>
    <w:rsid w:val="00CB044F"/>
    <w:rsid w:val="00F52C2D"/>
    <w:rsid w:val="00FF36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49DBD-84BB-422B-B0D1-5B2D7E0D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1A1D9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A5280"/>
    <w:rPr>
      <w:color w:val="0000FF"/>
      <w:u w:val="single"/>
    </w:rPr>
  </w:style>
  <w:style w:type="paragraph" w:styleId="NormalWeb">
    <w:name w:val="Normal (Web)"/>
    <w:basedOn w:val="Normal"/>
    <w:uiPriority w:val="99"/>
    <w:semiHidden/>
    <w:unhideWhenUsed/>
    <w:rsid w:val="00432D0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rsid w:val="001A1D9A"/>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F52C2D"/>
    <w:rPr>
      <w:b/>
      <w:bCs/>
    </w:rPr>
  </w:style>
  <w:style w:type="paragraph" w:styleId="Paragraphedeliste">
    <w:name w:val="List Paragraph"/>
    <w:basedOn w:val="Normal"/>
    <w:uiPriority w:val="34"/>
    <w:qFormat/>
    <w:rsid w:val="00AF7767"/>
    <w:pPr>
      <w:ind w:left="720"/>
      <w:contextualSpacing/>
    </w:pPr>
  </w:style>
  <w:style w:type="paragraph" w:styleId="En-tte">
    <w:name w:val="header"/>
    <w:basedOn w:val="Normal"/>
    <w:link w:val="En-tteCar"/>
    <w:uiPriority w:val="99"/>
    <w:unhideWhenUsed/>
    <w:rsid w:val="00570648"/>
    <w:pPr>
      <w:tabs>
        <w:tab w:val="center" w:pos="4536"/>
        <w:tab w:val="right" w:pos="9072"/>
      </w:tabs>
      <w:spacing w:after="0" w:line="240" w:lineRule="auto"/>
    </w:pPr>
  </w:style>
  <w:style w:type="character" w:customStyle="1" w:styleId="En-tteCar">
    <w:name w:val="En-tête Car"/>
    <w:basedOn w:val="Policepardfaut"/>
    <w:link w:val="En-tte"/>
    <w:uiPriority w:val="99"/>
    <w:rsid w:val="00570648"/>
  </w:style>
  <w:style w:type="paragraph" w:styleId="Pieddepage">
    <w:name w:val="footer"/>
    <w:basedOn w:val="Normal"/>
    <w:link w:val="PieddepageCar"/>
    <w:uiPriority w:val="99"/>
    <w:unhideWhenUsed/>
    <w:rsid w:val="005706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0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67638">
      <w:bodyDiv w:val="1"/>
      <w:marLeft w:val="0"/>
      <w:marRight w:val="0"/>
      <w:marTop w:val="0"/>
      <w:marBottom w:val="0"/>
      <w:divBdr>
        <w:top w:val="none" w:sz="0" w:space="0" w:color="auto"/>
        <w:left w:val="none" w:sz="0" w:space="0" w:color="auto"/>
        <w:bottom w:val="none" w:sz="0" w:space="0" w:color="auto"/>
        <w:right w:val="none" w:sz="0" w:space="0" w:color="auto"/>
      </w:divBdr>
      <w:divsChild>
        <w:div w:id="1286958842">
          <w:marLeft w:val="0"/>
          <w:marRight w:val="0"/>
          <w:marTop w:val="0"/>
          <w:marBottom w:val="0"/>
          <w:divBdr>
            <w:top w:val="none" w:sz="0" w:space="0" w:color="auto"/>
            <w:left w:val="none" w:sz="0" w:space="0" w:color="auto"/>
            <w:bottom w:val="none" w:sz="0" w:space="0" w:color="auto"/>
            <w:right w:val="none" w:sz="0" w:space="0" w:color="auto"/>
          </w:divBdr>
          <w:divsChild>
            <w:div w:id="1798841208">
              <w:marLeft w:val="0"/>
              <w:marRight w:val="0"/>
              <w:marTop w:val="0"/>
              <w:marBottom w:val="0"/>
              <w:divBdr>
                <w:top w:val="none" w:sz="0" w:space="0" w:color="auto"/>
                <w:left w:val="none" w:sz="0" w:space="0" w:color="auto"/>
                <w:bottom w:val="none" w:sz="0" w:space="0" w:color="auto"/>
                <w:right w:val="none" w:sz="0" w:space="0" w:color="auto"/>
              </w:divBdr>
              <w:divsChild>
                <w:div w:id="1133018213">
                  <w:marLeft w:val="0"/>
                  <w:marRight w:val="0"/>
                  <w:marTop w:val="0"/>
                  <w:marBottom w:val="0"/>
                  <w:divBdr>
                    <w:top w:val="none" w:sz="0" w:space="0" w:color="auto"/>
                    <w:left w:val="none" w:sz="0" w:space="0" w:color="auto"/>
                    <w:bottom w:val="none" w:sz="0" w:space="0" w:color="auto"/>
                    <w:right w:val="none" w:sz="0" w:space="0" w:color="auto"/>
                  </w:divBdr>
                  <w:divsChild>
                    <w:div w:id="18447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380444">
      <w:bodyDiv w:val="1"/>
      <w:marLeft w:val="0"/>
      <w:marRight w:val="0"/>
      <w:marTop w:val="0"/>
      <w:marBottom w:val="0"/>
      <w:divBdr>
        <w:top w:val="none" w:sz="0" w:space="0" w:color="auto"/>
        <w:left w:val="none" w:sz="0" w:space="0" w:color="auto"/>
        <w:bottom w:val="none" w:sz="0" w:space="0" w:color="auto"/>
        <w:right w:val="none" w:sz="0" w:space="0" w:color="auto"/>
      </w:divBdr>
    </w:div>
    <w:div w:id="569996896">
      <w:bodyDiv w:val="1"/>
      <w:marLeft w:val="0"/>
      <w:marRight w:val="0"/>
      <w:marTop w:val="0"/>
      <w:marBottom w:val="0"/>
      <w:divBdr>
        <w:top w:val="none" w:sz="0" w:space="0" w:color="auto"/>
        <w:left w:val="none" w:sz="0" w:space="0" w:color="auto"/>
        <w:bottom w:val="none" w:sz="0" w:space="0" w:color="auto"/>
        <w:right w:val="none" w:sz="0" w:space="0" w:color="auto"/>
      </w:divBdr>
      <w:divsChild>
        <w:div w:id="1059278794">
          <w:marLeft w:val="0"/>
          <w:marRight w:val="0"/>
          <w:marTop w:val="0"/>
          <w:marBottom w:val="0"/>
          <w:divBdr>
            <w:top w:val="none" w:sz="0" w:space="0" w:color="auto"/>
            <w:left w:val="none" w:sz="0" w:space="0" w:color="auto"/>
            <w:bottom w:val="none" w:sz="0" w:space="0" w:color="auto"/>
            <w:right w:val="none" w:sz="0" w:space="0" w:color="auto"/>
          </w:divBdr>
          <w:divsChild>
            <w:div w:id="1949922190">
              <w:marLeft w:val="0"/>
              <w:marRight w:val="0"/>
              <w:marTop w:val="0"/>
              <w:marBottom w:val="0"/>
              <w:divBdr>
                <w:top w:val="none" w:sz="0" w:space="0" w:color="auto"/>
                <w:left w:val="none" w:sz="0" w:space="0" w:color="auto"/>
                <w:bottom w:val="none" w:sz="0" w:space="0" w:color="auto"/>
                <w:right w:val="none" w:sz="0" w:space="0" w:color="auto"/>
              </w:divBdr>
              <w:divsChild>
                <w:div w:id="106198771">
                  <w:marLeft w:val="0"/>
                  <w:marRight w:val="0"/>
                  <w:marTop w:val="0"/>
                  <w:marBottom w:val="0"/>
                  <w:divBdr>
                    <w:top w:val="none" w:sz="0" w:space="0" w:color="auto"/>
                    <w:left w:val="none" w:sz="0" w:space="0" w:color="auto"/>
                    <w:bottom w:val="none" w:sz="0" w:space="0" w:color="auto"/>
                    <w:right w:val="none" w:sz="0" w:space="0" w:color="auto"/>
                  </w:divBdr>
                  <w:divsChild>
                    <w:div w:id="1542128030">
                      <w:marLeft w:val="0"/>
                      <w:marRight w:val="0"/>
                      <w:marTop w:val="0"/>
                      <w:marBottom w:val="0"/>
                      <w:divBdr>
                        <w:top w:val="none" w:sz="0" w:space="0" w:color="auto"/>
                        <w:left w:val="none" w:sz="0" w:space="0" w:color="auto"/>
                        <w:bottom w:val="none" w:sz="0" w:space="0" w:color="auto"/>
                        <w:right w:val="none" w:sz="0" w:space="0" w:color="auto"/>
                      </w:divBdr>
                      <w:divsChild>
                        <w:div w:id="1892644098">
                          <w:marLeft w:val="150"/>
                          <w:marRight w:val="150"/>
                          <w:marTop w:val="0"/>
                          <w:marBottom w:val="0"/>
                          <w:divBdr>
                            <w:top w:val="none" w:sz="0" w:space="0" w:color="auto"/>
                            <w:left w:val="none" w:sz="0" w:space="0" w:color="auto"/>
                            <w:bottom w:val="none" w:sz="0" w:space="0" w:color="auto"/>
                            <w:right w:val="none" w:sz="0" w:space="0" w:color="auto"/>
                          </w:divBdr>
                        </w:div>
                        <w:div w:id="2117289268">
                          <w:marLeft w:val="150"/>
                          <w:marRight w:val="150"/>
                          <w:marTop w:val="0"/>
                          <w:marBottom w:val="0"/>
                          <w:divBdr>
                            <w:top w:val="none" w:sz="0" w:space="0" w:color="auto"/>
                            <w:left w:val="none" w:sz="0" w:space="0" w:color="auto"/>
                            <w:bottom w:val="none" w:sz="0" w:space="0" w:color="auto"/>
                            <w:right w:val="none" w:sz="0" w:space="0" w:color="auto"/>
                          </w:divBdr>
                        </w:div>
                        <w:div w:id="1926113396">
                          <w:marLeft w:val="150"/>
                          <w:marRight w:val="150"/>
                          <w:marTop w:val="0"/>
                          <w:marBottom w:val="0"/>
                          <w:divBdr>
                            <w:top w:val="none" w:sz="0" w:space="0" w:color="auto"/>
                            <w:left w:val="none" w:sz="0" w:space="0" w:color="auto"/>
                            <w:bottom w:val="none" w:sz="0" w:space="0" w:color="auto"/>
                            <w:right w:val="none" w:sz="0" w:space="0" w:color="auto"/>
                          </w:divBdr>
                        </w:div>
                        <w:div w:id="2142532713">
                          <w:marLeft w:val="150"/>
                          <w:marRight w:val="150"/>
                          <w:marTop w:val="0"/>
                          <w:marBottom w:val="0"/>
                          <w:divBdr>
                            <w:top w:val="none" w:sz="0" w:space="0" w:color="auto"/>
                            <w:left w:val="none" w:sz="0" w:space="0" w:color="auto"/>
                            <w:bottom w:val="none" w:sz="0" w:space="0" w:color="auto"/>
                            <w:right w:val="none" w:sz="0" w:space="0" w:color="auto"/>
                          </w:divBdr>
                        </w:div>
                        <w:div w:id="494221938">
                          <w:marLeft w:val="150"/>
                          <w:marRight w:val="150"/>
                          <w:marTop w:val="0"/>
                          <w:marBottom w:val="0"/>
                          <w:divBdr>
                            <w:top w:val="none" w:sz="0" w:space="0" w:color="auto"/>
                            <w:left w:val="none" w:sz="0" w:space="0" w:color="auto"/>
                            <w:bottom w:val="none" w:sz="0" w:space="0" w:color="auto"/>
                            <w:right w:val="none" w:sz="0" w:space="0" w:color="auto"/>
                          </w:divBdr>
                        </w:div>
                        <w:div w:id="975573645">
                          <w:marLeft w:val="150"/>
                          <w:marRight w:val="150"/>
                          <w:marTop w:val="0"/>
                          <w:marBottom w:val="0"/>
                          <w:divBdr>
                            <w:top w:val="none" w:sz="0" w:space="0" w:color="auto"/>
                            <w:left w:val="none" w:sz="0" w:space="0" w:color="auto"/>
                            <w:bottom w:val="none" w:sz="0" w:space="0" w:color="auto"/>
                            <w:right w:val="none" w:sz="0" w:space="0" w:color="auto"/>
                          </w:divBdr>
                        </w:div>
                        <w:div w:id="893278390">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761076">
      <w:bodyDiv w:val="1"/>
      <w:marLeft w:val="0"/>
      <w:marRight w:val="0"/>
      <w:marTop w:val="0"/>
      <w:marBottom w:val="0"/>
      <w:divBdr>
        <w:top w:val="none" w:sz="0" w:space="0" w:color="auto"/>
        <w:left w:val="none" w:sz="0" w:space="0" w:color="auto"/>
        <w:bottom w:val="none" w:sz="0" w:space="0" w:color="auto"/>
        <w:right w:val="none" w:sz="0" w:space="0" w:color="auto"/>
      </w:divBdr>
    </w:div>
    <w:div w:id="865362428">
      <w:bodyDiv w:val="1"/>
      <w:marLeft w:val="0"/>
      <w:marRight w:val="0"/>
      <w:marTop w:val="0"/>
      <w:marBottom w:val="0"/>
      <w:divBdr>
        <w:top w:val="none" w:sz="0" w:space="0" w:color="auto"/>
        <w:left w:val="none" w:sz="0" w:space="0" w:color="auto"/>
        <w:bottom w:val="none" w:sz="0" w:space="0" w:color="auto"/>
        <w:right w:val="none" w:sz="0" w:space="0" w:color="auto"/>
      </w:divBdr>
      <w:divsChild>
        <w:div w:id="1240019866">
          <w:marLeft w:val="0"/>
          <w:marRight w:val="0"/>
          <w:marTop w:val="0"/>
          <w:marBottom w:val="0"/>
          <w:divBdr>
            <w:top w:val="none" w:sz="0" w:space="0" w:color="auto"/>
            <w:left w:val="none" w:sz="0" w:space="0" w:color="auto"/>
            <w:bottom w:val="none" w:sz="0" w:space="0" w:color="auto"/>
            <w:right w:val="none" w:sz="0" w:space="0" w:color="auto"/>
          </w:divBdr>
          <w:divsChild>
            <w:div w:id="1888104006">
              <w:marLeft w:val="0"/>
              <w:marRight w:val="0"/>
              <w:marTop w:val="0"/>
              <w:marBottom w:val="0"/>
              <w:divBdr>
                <w:top w:val="none" w:sz="0" w:space="0" w:color="auto"/>
                <w:left w:val="none" w:sz="0" w:space="0" w:color="auto"/>
                <w:bottom w:val="none" w:sz="0" w:space="0" w:color="auto"/>
                <w:right w:val="none" w:sz="0" w:space="0" w:color="auto"/>
              </w:divBdr>
              <w:divsChild>
                <w:div w:id="1303998905">
                  <w:marLeft w:val="0"/>
                  <w:marRight w:val="0"/>
                  <w:marTop w:val="0"/>
                  <w:marBottom w:val="0"/>
                  <w:divBdr>
                    <w:top w:val="none" w:sz="0" w:space="0" w:color="auto"/>
                    <w:left w:val="none" w:sz="0" w:space="0" w:color="auto"/>
                    <w:bottom w:val="none" w:sz="0" w:space="0" w:color="auto"/>
                    <w:right w:val="none" w:sz="0" w:space="0" w:color="auto"/>
                  </w:divBdr>
                  <w:divsChild>
                    <w:div w:id="275186760">
                      <w:marLeft w:val="0"/>
                      <w:marRight w:val="0"/>
                      <w:marTop w:val="0"/>
                      <w:marBottom w:val="0"/>
                      <w:divBdr>
                        <w:top w:val="none" w:sz="0" w:space="0" w:color="auto"/>
                        <w:left w:val="none" w:sz="0" w:space="0" w:color="auto"/>
                        <w:bottom w:val="none" w:sz="0" w:space="0" w:color="auto"/>
                        <w:right w:val="none" w:sz="0" w:space="0" w:color="auto"/>
                      </w:divBdr>
                      <w:divsChild>
                        <w:div w:id="1332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281971">
      <w:bodyDiv w:val="1"/>
      <w:marLeft w:val="0"/>
      <w:marRight w:val="0"/>
      <w:marTop w:val="0"/>
      <w:marBottom w:val="0"/>
      <w:divBdr>
        <w:top w:val="none" w:sz="0" w:space="0" w:color="auto"/>
        <w:left w:val="none" w:sz="0" w:space="0" w:color="auto"/>
        <w:bottom w:val="none" w:sz="0" w:space="0" w:color="auto"/>
        <w:right w:val="none" w:sz="0" w:space="0" w:color="auto"/>
      </w:divBdr>
    </w:div>
    <w:div w:id="1878159891">
      <w:bodyDiv w:val="1"/>
      <w:marLeft w:val="0"/>
      <w:marRight w:val="0"/>
      <w:marTop w:val="0"/>
      <w:marBottom w:val="0"/>
      <w:divBdr>
        <w:top w:val="none" w:sz="0" w:space="0" w:color="auto"/>
        <w:left w:val="none" w:sz="0" w:space="0" w:color="auto"/>
        <w:bottom w:val="none" w:sz="0" w:space="0" w:color="auto"/>
        <w:right w:val="none" w:sz="0" w:space="0" w:color="auto"/>
      </w:divBdr>
      <w:divsChild>
        <w:div w:id="1916159984">
          <w:marLeft w:val="0"/>
          <w:marRight w:val="0"/>
          <w:marTop w:val="0"/>
          <w:marBottom w:val="0"/>
          <w:divBdr>
            <w:top w:val="none" w:sz="0" w:space="0" w:color="auto"/>
            <w:left w:val="none" w:sz="0" w:space="0" w:color="auto"/>
            <w:bottom w:val="none" w:sz="0" w:space="0" w:color="auto"/>
            <w:right w:val="none" w:sz="0" w:space="0" w:color="auto"/>
          </w:divBdr>
          <w:divsChild>
            <w:div w:id="161970731">
              <w:marLeft w:val="0"/>
              <w:marRight w:val="0"/>
              <w:marTop w:val="0"/>
              <w:marBottom w:val="0"/>
              <w:divBdr>
                <w:top w:val="none" w:sz="0" w:space="0" w:color="auto"/>
                <w:left w:val="none" w:sz="0" w:space="0" w:color="auto"/>
                <w:bottom w:val="none" w:sz="0" w:space="0" w:color="auto"/>
                <w:right w:val="none" w:sz="0" w:space="0" w:color="auto"/>
              </w:divBdr>
              <w:divsChild>
                <w:div w:id="587349467">
                  <w:marLeft w:val="0"/>
                  <w:marRight w:val="0"/>
                  <w:marTop w:val="0"/>
                  <w:marBottom w:val="0"/>
                  <w:divBdr>
                    <w:top w:val="none" w:sz="0" w:space="0" w:color="auto"/>
                    <w:left w:val="none" w:sz="0" w:space="0" w:color="auto"/>
                    <w:bottom w:val="none" w:sz="0" w:space="0" w:color="auto"/>
                    <w:right w:val="none" w:sz="0" w:space="0" w:color="auto"/>
                  </w:divBdr>
                  <w:divsChild>
                    <w:div w:id="7426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7BA0D-FA5E-4B6A-A6EE-7361106A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639</Words>
  <Characters>3520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19</cp:revision>
  <dcterms:created xsi:type="dcterms:W3CDTF">2020-04-15T16:15:00Z</dcterms:created>
  <dcterms:modified xsi:type="dcterms:W3CDTF">2020-04-15T18:24:00Z</dcterms:modified>
</cp:coreProperties>
</file>