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" w:line="276" w:lineRule="auto"/>
        <w:jc w:val="both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Curriculum vitae</w:t>
      </w:r>
    </w:p>
    <w:p w:rsidR="00000000" w:rsidDel="00000000" w:rsidP="00000000" w:rsidRDefault="00000000" w:rsidRPr="00000000" w14:paraId="00000002">
      <w:pPr>
        <w:spacing w:before="200" w:line="276" w:lineRule="auto"/>
        <w:jc w:val="both"/>
        <w:rPr>
          <w:rFonts w:ascii="Lato" w:cs="Lato" w:eastAsia="Lato" w:hAnsi="Lato"/>
          <w:b w:val="0"/>
          <w:bCs w:val="0"/>
        </w:rPr>
      </w:pPr>
      <w:r w:rsidDel="00000000" w:rsidR="00000000" w:rsidRPr="00000000">
        <w:rPr>
          <w:rFonts w:ascii="Lato" w:cs="Lato" w:eastAsia="Lato" w:hAnsi="Lato"/>
          <w:b w:val="0"/>
          <w:bCs w:val="0"/>
          <w:rtl w:val="0"/>
        </w:rPr>
        <w:t xml:space="preserve">Deberá incluir al inicio un resumen de la trayectoria del investigador o creativo solicitante, de máximo 2.000 caracteres, espacios incluidos, donde presente de forma breve y concisa, en español o inglés, los aspectos más relevantes de su trayectoria. </w:t>
      </w:r>
    </w:p>
    <w:p w:rsidR="00000000" w:rsidDel="00000000" w:rsidP="00000000" w:rsidRDefault="00000000" w:rsidRPr="00000000" w14:paraId="00000003">
      <w:pPr>
        <w:spacing w:before="200" w:line="276" w:lineRule="auto"/>
        <w:jc w:val="both"/>
        <w:rPr>
          <w:rFonts w:ascii="Lato" w:cs="Lato" w:eastAsia="Lato" w:hAnsi="Lato"/>
          <w:b w:val="0"/>
          <w:bCs w:val="0"/>
        </w:rPr>
      </w:pPr>
      <w:r w:rsidDel="00000000" w:rsidR="00000000" w:rsidRPr="00000000">
        <w:rPr>
          <w:rFonts w:ascii="Lato" w:cs="Lato" w:eastAsia="Lato" w:hAnsi="Lato"/>
          <w:b w:val="0"/>
          <w:bCs w:val="0"/>
          <w:rtl w:val="0"/>
        </w:rPr>
        <w:t xml:space="preserve">El total del documento, incluido el resumen, deberá ser de máximo 5 cuartillas en tamaño carta. No existen indicaciones específicas sobre tipografía, tamaño de fuente, márgenes u orientación del documento a presentar, siempre y cuando no supere el límite de páginas tamaño carta/A4  especificadas en las bases y el resultado final sea legible y de ágil lectura. </w:t>
      </w:r>
    </w:p>
    <w:p w:rsidR="00000000" w:rsidDel="00000000" w:rsidP="00000000" w:rsidRDefault="00000000" w:rsidRPr="00000000" w14:paraId="00000004">
      <w:pPr>
        <w:spacing w:before="200" w:line="276" w:lineRule="auto"/>
        <w:jc w:val="both"/>
        <w:rPr>
          <w:rFonts w:ascii="Lato" w:cs="Lato" w:eastAsia="Lato" w:hAnsi="Lato"/>
          <w:b w:val="0"/>
          <w:bCs w:val="0"/>
        </w:rPr>
      </w:pPr>
      <w:r w:rsidDel="00000000" w:rsidR="00000000" w:rsidRPr="00000000">
        <w:rPr>
          <w:rFonts w:ascii="Lato" w:cs="Lato" w:eastAsia="Lato" w:hAnsi="Lato"/>
          <w:b w:val="0"/>
          <w:bCs w:val="0"/>
          <w:rtl w:val="0"/>
        </w:rPr>
        <w:t xml:space="preserve">Se recomienda con especial énfasis en los últimos 5 años. </w:t>
      </w:r>
    </w:p>
    <w:p w:rsidR="00000000" w:rsidDel="00000000" w:rsidP="00000000" w:rsidRDefault="00000000" w:rsidRPr="00000000" w14:paraId="00000005">
      <w:pPr>
        <w:spacing w:before="200" w:line="276" w:lineRule="auto"/>
        <w:jc w:val="both"/>
        <w:rPr>
          <w:rFonts w:ascii="Lato" w:cs="Lato" w:eastAsia="Lato" w:hAnsi="Lato"/>
          <w:b w:val="0"/>
          <w:bCs w:val="0"/>
        </w:rPr>
      </w:pPr>
      <w:r w:rsidDel="00000000" w:rsidR="00000000" w:rsidRPr="00000000">
        <w:rPr>
          <w:rFonts w:ascii="Lato" w:cs="Lato" w:eastAsia="Lato" w:hAnsi="Lato"/>
          <w:b w:val="0"/>
          <w:bCs w:val="0"/>
          <w:rtl w:val="0"/>
        </w:rPr>
        <w:t xml:space="preserve">Enviar en PDF.</w:t>
      </w:r>
    </w:p>
    <w:p w:rsidR="00000000" w:rsidDel="00000000" w:rsidP="00000000" w:rsidRDefault="00000000" w:rsidRPr="00000000" w14:paraId="00000006">
      <w:pPr>
        <w:spacing w:after="0" w:before="200" w:line="276" w:lineRule="auto"/>
        <w:jc w:val="both"/>
        <w:rPr>
          <w:rFonts w:ascii="Lato" w:cs="Lato" w:eastAsia="Lato" w:hAnsi="Lato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200" w:line="276" w:lineRule="auto"/>
        <w:jc w:val="both"/>
        <w:rPr>
          <w:rFonts w:ascii="Lato" w:cs="Lato" w:eastAsia="Lato" w:hAnsi="Lato"/>
          <w:color w:val="0000ff"/>
        </w:rPr>
      </w:pPr>
      <w:r w:rsidDel="00000000" w:rsidR="00000000" w:rsidRPr="00000000">
        <w:rPr>
          <w:rFonts w:ascii="Lato" w:cs="Lato" w:eastAsia="Lato" w:hAnsi="Lato"/>
          <w:color w:val="0000ff"/>
          <w:rtl w:val="0"/>
        </w:rPr>
        <w:t xml:space="preserve">Ejemplo </w:t>
      </w:r>
    </w:p>
    <w:p w:rsidR="00000000" w:rsidDel="00000000" w:rsidP="00000000" w:rsidRDefault="00000000" w:rsidRPr="00000000" w14:paraId="00000008">
      <w:pPr>
        <w:spacing w:before="200" w:line="276" w:lineRule="auto"/>
        <w:jc w:val="both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Nombre(s) y apellidos </w:t>
      </w:r>
    </w:p>
    <w:tbl>
      <w:tblPr>
        <w:tblStyle w:val="Table1"/>
        <w:tblW w:w="1051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14"/>
        <w:tblGridChange w:id="0">
          <w:tblGrid>
            <w:gridCol w:w="1051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200" w:line="276" w:lineRule="auto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Resumen de trayectoria: </w:t>
            </w:r>
          </w:p>
          <w:p w:rsidR="00000000" w:rsidDel="00000000" w:rsidP="00000000" w:rsidRDefault="00000000" w:rsidRPr="00000000" w14:paraId="0000000A">
            <w:pPr>
              <w:spacing w:before="200" w:line="276" w:lineRule="auto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before="200" w:line="276" w:lineRule="auto"/>
        <w:jc w:val="both"/>
        <w:rPr>
          <w:rFonts w:ascii="Lato" w:cs="Lato" w:eastAsia="Lato" w:hAnsi="Lato"/>
          <w:b w:val="0"/>
          <w:bCs w:val="0"/>
        </w:rPr>
      </w:pPr>
      <w:r w:rsidDel="00000000" w:rsidR="00000000" w:rsidRPr="00000000">
        <w:rPr>
          <w:rFonts w:ascii="Lato" w:cs="Lato" w:eastAsia="Lato" w:hAnsi="Lato"/>
          <w:b w:val="0"/>
          <w:bCs w:val="0"/>
          <w:rtl w:val="0"/>
        </w:rPr>
        <w:t xml:space="preserve">Resto de CV en estructura libre, por ejemplo compartiendo sobre experiencia, formación, proyectos, publicaciones, docencia, actividades de divulgación, habilidades.</w:t>
      </w:r>
    </w:p>
    <w:p w:rsidR="00000000" w:rsidDel="00000000" w:rsidP="00000000" w:rsidRDefault="00000000" w:rsidRPr="00000000" w14:paraId="0000000C">
      <w:pPr>
        <w:spacing w:before="200" w:line="276" w:lineRule="auto"/>
        <w:rPr>
          <w:rFonts w:ascii="Lato" w:cs="Lato" w:eastAsia="Lato" w:hAnsi="Lato"/>
          <w:b w:val="0"/>
          <w:bCs w:val="0"/>
          <w:color w:val="85200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200" w:line="276" w:lineRule="auto"/>
        <w:rPr>
          <w:rFonts w:ascii="Lato" w:cs="Lato" w:eastAsia="Lato" w:hAnsi="Lato"/>
          <w:b w:val="0"/>
          <w:bCs w:val="0"/>
          <w:color w:val="85200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200" w:line="276" w:lineRule="auto"/>
        <w:rPr>
          <w:rFonts w:ascii="Lato" w:cs="Lato" w:eastAsia="Lato" w:hAnsi="Lato"/>
          <w:color w:val="85200c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ource Serif 4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Serif 4" w:cs="Source Serif 4" w:eastAsia="Source Serif 4" w:hAnsi="Source Serif 4"/>
        <w:b w:val="1"/>
        <w:bCs w:val="1"/>
        <w:sz w:val="24"/>
        <w:szCs w:val="24"/>
        <w:lang w:val="es"/>
      </w:rPr>
    </w:rPrDefault>
    <w:pPrDefault>
      <w:pPr>
        <w:widowControl w:val="0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bCs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SourceSerif4-regular.ttf"/><Relationship Id="rId6" Type="http://schemas.openxmlformats.org/officeDocument/2006/relationships/font" Target="fonts/SourceSerif4-bold.ttf"/><Relationship Id="rId7" Type="http://schemas.openxmlformats.org/officeDocument/2006/relationships/font" Target="fonts/SourceSerif4-italic.ttf"/><Relationship Id="rId8" Type="http://schemas.openxmlformats.org/officeDocument/2006/relationships/font" Target="fonts/SourceSerif4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GSHgkMrk3lSdp544JEv5ZhSXYw==">CgMxLjA4AGotChRzdWdnZXN0Ljg1bWIyajZwaGR5NxIVU0FSQSBCRVJUUkFORCBBTEJFUlRTciExa1d4dTBxOTVfNDFoNmhVMHZFS0xhalJnYzVGM0loZDM=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