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Universidad de Ciencias M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é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dicas </w:t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De Mayabeque</w:t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_tradnl"/>
        </w:rPr>
        <w:t xml:space="preserve">Departamento de 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ES"/>
        </w:rPr>
        <w:t xml:space="preserve">Medicina General Integral </w:t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9275" cy="1639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015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639271" cy="1639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29.08pt;height:129.08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 w:line="360" w:lineRule="auto"/>
        <w:ind/>
        <w:jc w:val="both"/>
        <w:rPr>
          <w:b/>
          <w:bCs/>
          <w:color w:val="2f5496" w:themeColor="accent5" w:themeShade="BF"/>
          <w:sz w:val="40"/>
          <w:szCs w:val="40"/>
          <w:highlight w:val="none"/>
        </w:rPr>
      </w:pPr>
      <w:r>
        <w:rPr>
          <w:b/>
          <w:bCs/>
          <w:color w:val="2f5496" w:themeColor="accent5" w:themeShade="BF"/>
          <w:sz w:val="40"/>
          <w:szCs w:val="40"/>
          <w:highlight w:val="none"/>
        </w:rPr>
        <w:t xml:space="preserve">Intervención educativa sobre los efectos nocivos del hábito de fumar en los adolescentes de Décimo grado del preuniversitario Coronel </w:t>
      </w:r>
      <w:r>
        <w:rPr>
          <w:b/>
          <w:bCs/>
          <w:color w:val="2f5496" w:themeColor="accent5" w:themeShade="BF"/>
          <w:sz w:val="40"/>
          <w:szCs w:val="40"/>
          <w:highlight w:val="none"/>
          <w:lang w:val="en-US"/>
        </w:rPr>
        <w:t xml:space="preserve">“</w:t>
      </w:r>
      <w:r>
        <w:rPr>
          <w:b/>
          <w:bCs/>
          <w:color w:val="2f5496" w:themeColor="accent5" w:themeShade="BF"/>
          <w:sz w:val="40"/>
          <w:szCs w:val="40"/>
          <w:highlight w:val="none"/>
          <w:lang w:val="es-ES"/>
        </w:rPr>
        <w:t xml:space="preserve">Eduardo García </w:t>
      </w:r>
      <w:r>
        <w:rPr>
          <w:b/>
          <w:bCs/>
          <w:color w:val="2f5496" w:themeColor="accent5" w:themeShade="BF"/>
          <w:sz w:val="40"/>
          <w:szCs w:val="40"/>
          <w:highlight w:val="none"/>
          <w:lang w:val="en-US"/>
        </w:rPr>
        <w:t xml:space="preserve">”</w:t>
      </w:r>
      <w:r>
        <w:rPr>
          <w:b/>
          <w:bCs/>
          <w:color w:val="2f5496" w:themeColor="accent5" w:themeShade="BF"/>
          <w:sz w:val="40"/>
          <w:szCs w:val="40"/>
          <w:highlight w:val="none"/>
        </w:rPr>
        <w:t xml:space="preserve"> del municipio de Bejucal, en el periodo comprendido de marzo del 2024 a noviembre del 2026.</w:t>
      </w:r>
      <w:r>
        <w:rPr>
          <w:b/>
          <w:bCs/>
          <w:color w:val="2f5496" w:themeColor="accent5" w:themeShade="BF"/>
          <w:sz w:val="40"/>
          <w:szCs w:val="40"/>
          <w:highlight w:val="none"/>
        </w:rPr>
      </w:r>
      <w:r>
        <w:rPr>
          <w:b/>
          <w:bCs/>
          <w:color w:val="auto"/>
          <w:sz w:val="36"/>
          <w:szCs w:val="36"/>
          <w:highlight w:val="none"/>
        </w:rPr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  <w:r>
        <w:rPr>
          <w:b/>
          <w:bCs/>
          <w:color w:val="2f5496" w:themeColor="accent5" w:themeShade="BF"/>
          <w:sz w:val="40"/>
          <w:szCs w:val="40"/>
          <w:highlight w:val="none"/>
        </w:rPr>
      </w:r>
    </w:p>
    <w:p>
      <w:pPr>
        <w:pBdr/>
        <w:spacing w:line="360" w:lineRule="auto"/>
        <w:ind/>
        <w:jc w:val="both"/>
        <w:rPr>
          <w:b/>
          <w:bCs/>
          <w:color w:val="auto"/>
          <w:sz w:val="36"/>
          <w:szCs w:val="36"/>
          <w:highlight w:val="none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Autora:Dra Elizabetta Camila </w:t>
      </w:r>
      <w:r>
        <w:rPr>
          <w:b/>
          <w:bCs/>
          <w:color w:val="auto"/>
          <w:sz w:val="36"/>
          <w:szCs w:val="36"/>
          <w:highlight w:val="none"/>
        </w:rPr>
        <w:t xml:space="preserve">Gonzalez Rosabal </w:t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</w:p>
    <w:p>
      <w:pPr>
        <w:pBdr/>
        <w:spacing w:line="360" w:lineRule="auto"/>
        <w:ind/>
        <w:jc w:val="both"/>
        <w:rPr>
          <w:b/>
          <w:bCs/>
          <w:color w:val="auto"/>
          <w:sz w:val="36"/>
          <w:szCs w:val="36"/>
          <w:highlight w:val="none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  <w:t xml:space="preserve">Año: R1MGI</w:t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</w:p>
    <w:p>
      <w:pPr>
        <w:pBdr/>
        <w:spacing w:line="360" w:lineRule="auto"/>
        <w:ind/>
        <w:jc w:val="both"/>
        <w:rPr>
          <w:b/>
          <w:bCs/>
          <w:color w:val="auto"/>
          <w:sz w:val="36"/>
          <w:szCs w:val="36"/>
          <w:highlight w:val="none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  <w:lang w:val="es-ES"/>
        </w:rPr>
        <w:t xml:space="preserve">Tutora:</w:t>
      </w:r>
      <w:r>
        <w:rPr>
          <w:b/>
          <w:bCs/>
          <w:color w:val="auto"/>
          <w:sz w:val="36"/>
          <w:szCs w:val="36"/>
          <w:highlight w:val="none"/>
          <w:lang w:val="es-ES_tradnl"/>
        </w:rPr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  <w:t xml:space="preserve">Mayo ,2024</w:t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  <w:r>
        <w:rPr>
          <w:rFonts w:ascii="Calibri" w:hAnsi="Calibri" w:eastAsia="Calibri" w:cs="Calibri"/>
          <w:b/>
          <w:bCs/>
          <w:sz w:val="24"/>
          <w:szCs w:val="24"/>
          <w:highlight w:val="none"/>
          <w:lang w:val="es-ES_tradnl"/>
        </w:rPr>
      </w:r>
    </w:p>
    <w:p>
      <w:pPr>
        <w:pBdr/>
        <w:spacing/>
        <w:ind/>
        <w:jc w:val="center"/>
        <w:rPr>
          <w:rFonts w:ascii="Carlito" w:hAnsi="Carlito" w:cs="Carlito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highlight w:val="none"/>
          <w:lang w:val="es-ES_tradnl"/>
        </w:rPr>
        <w:t xml:space="preserve">Bejucal, Mayabeque</w:t>
      </w:r>
      <w:r>
        <w:rPr>
          <w:rFonts w:ascii="Carlito" w:hAnsi="Carlito" w:cs="Carlito"/>
          <w:sz w:val="24"/>
          <w:szCs w:val="24"/>
        </w:rPr>
      </w:r>
      <w:r>
        <w:rPr>
          <w:rFonts w:ascii="Carlito" w:hAnsi="Carlito" w:cs="Carlito"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bCs/>
          <w:color w:val="auto"/>
          <w:sz w:val="36"/>
          <w:szCs w:val="36"/>
          <w:highlight w:val="none"/>
          <w14:ligatures w14:val="none"/>
        </w:rPr>
      </w:pPr>
      <w:r>
        <w:rPr>
          <w:b/>
          <w:bCs/>
          <w:color w:val="auto"/>
          <w:sz w:val="36"/>
          <w:szCs w:val="36"/>
          <w:highlight w:val="none"/>
        </w:rPr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  <w:r>
        <w:rPr>
          <w:b/>
          <w:bCs/>
          <w:color w:val="auto"/>
          <w:sz w:val="36"/>
          <w:szCs w:val="36"/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Calibri">
    <w:panose1 w:val="020F0502020204030204"/>
  </w:font>
  <w:font w:name="arial">
    <w:panose1 w:val="020B06040202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2024-10-16T17:47:34Z</dcterms:modified>
</cp:coreProperties>
</file>