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41C9" w14:textId="77777777" w:rsidR="00F755CC" w:rsidRDefault="00443950" w:rsidP="001431E7">
      <w:pPr>
        <w:ind w:left="540" w:hanging="360"/>
      </w:pPr>
      <w:r>
        <w:t>*</w:t>
      </w:r>
      <w:r w:rsidR="00E818A3">
        <w:t>note:</w:t>
      </w:r>
      <w:r>
        <w:t xml:space="preserve"> </w:t>
      </w:r>
      <w:r w:rsidR="00E818A3">
        <w:t xml:space="preserve">it will work only for regression data sets. If you are not sure just go watch this video </w:t>
      </w:r>
    </w:p>
    <w:p w14:paraId="7B91176A" w14:textId="697D9703" w:rsidR="007F20FC" w:rsidRDefault="00E818A3" w:rsidP="00F755CC">
      <w:pPr>
        <w:ind w:left="540"/>
      </w:pPr>
      <w:r>
        <w:t>YouTube</w:t>
      </w:r>
      <w:r w:rsidR="00F755CC">
        <w:t>:</w:t>
      </w:r>
      <w:r>
        <w:t xml:space="preserve"> </w:t>
      </w:r>
      <w:hyperlink r:id="rId6" w:history="1">
        <w:r>
          <w:rPr>
            <w:rStyle w:val="a4"/>
          </w:rPr>
          <w:t>https://www.youtube.com/watch?v=iIUq0SqBSH0</w:t>
        </w:r>
      </w:hyperlink>
      <w:r w:rsidR="00CF7A59">
        <w:t xml:space="preserve"> </w:t>
      </w:r>
    </w:p>
    <w:p w14:paraId="2C64C31B" w14:textId="78D28018" w:rsidR="00CF7A59" w:rsidRDefault="00CF7A59" w:rsidP="00F755CC">
      <w:pPr>
        <w:ind w:left="540"/>
      </w:pPr>
      <w:r>
        <w:t>When you are searching up for dataset, please give keyword “regression” so that it get you the data set for regression.</w:t>
      </w:r>
    </w:p>
    <w:p w14:paraId="083C3E8A" w14:textId="77777777" w:rsidR="002C409C" w:rsidRDefault="001431E7" w:rsidP="001431E7">
      <w:pPr>
        <w:pStyle w:val="a3"/>
        <w:numPr>
          <w:ilvl w:val="0"/>
          <w:numId w:val="1"/>
        </w:numPr>
      </w:pPr>
      <w:r>
        <w:t xml:space="preserve">First start by </w:t>
      </w:r>
      <w:r w:rsidR="003A3B51">
        <w:t xml:space="preserve">taking in big data file into R </w:t>
      </w:r>
    </w:p>
    <w:p w14:paraId="0A37DF85" w14:textId="7EB68514" w:rsidR="00A00590" w:rsidRDefault="00A00590" w:rsidP="001431E7">
      <w:pPr>
        <w:pStyle w:val="a3"/>
        <w:numPr>
          <w:ilvl w:val="0"/>
          <w:numId w:val="1"/>
        </w:numPr>
      </w:pPr>
      <w:r>
        <w:t xml:space="preserve">Do Some clean </w:t>
      </w:r>
      <w:r w:rsidR="0065655C">
        <w:t>up (</w:t>
      </w:r>
      <w:r>
        <w:t>cleaning up data means that validate if each data cells are valid input, if it is not valid input, omit it by assigning</w:t>
      </w:r>
      <w:r w:rsidR="00CE330C">
        <w:t xml:space="preserve"> NA or something else to indicate not valid</w:t>
      </w:r>
      <w:bookmarkStart w:id="0" w:name="_GoBack"/>
      <w:bookmarkEnd w:id="0"/>
      <w:r>
        <w:t>)</w:t>
      </w:r>
    </w:p>
    <w:p w14:paraId="1C86AB50" w14:textId="77777777" w:rsidR="008F3CA9" w:rsidRDefault="008F3CA9" w:rsidP="001431E7">
      <w:pPr>
        <w:pStyle w:val="a3"/>
        <w:numPr>
          <w:ilvl w:val="0"/>
          <w:numId w:val="1"/>
        </w:numPr>
      </w:pPr>
      <w:r>
        <w:t>Examine each variable(column) to which can be predicted and what not</w:t>
      </w:r>
      <w:r w:rsidR="00D115F1">
        <w:t>.</w:t>
      </w:r>
    </w:p>
    <w:p w14:paraId="7566E62A" w14:textId="77777777" w:rsidR="008F3CA9" w:rsidRDefault="008F3CA9" w:rsidP="001431E7">
      <w:pPr>
        <w:pStyle w:val="a3"/>
        <w:numPr>
          <w:ilvl w:val="0"/>
          <w:numId w:val="1"/>
        </w:numPr>
      </w:pPr>
      <w:r>
        <w:t>Identify possible relationships of two variables(columns)</w:t>
      </w:r>
    </w:p>
    <w:p w14:paraId="0798CBC1" w14:textId="77777777" w:rsidR="003A3B51" w:rsidRDefault="00D115F1" w:rsidP="001431E7">
      <w:pPr>
        <w:pStyle w:val="a3"/>
        <w:numPr>
          <w:ilvl w:val="0"/>
          <w:numId w:val="1"/>
        </w:numPr>
      </w:pPr>
      <w:r>
        <w:t xml:space="preserve">If some other variable should/must be contained in our model, </w:t>
      </w:r>
    </w:p>
    <w:p w14:paraId="0BCD4D36" w14:textId="77777777" w:rsidR="00D115F1" w:rsidRDefault="00D115F1" w:rsidP="00D115F1">
      <w:pPr>
        <w:pStyle w:val="a3"/>
        <w:numPr>
          <w:ilvl w:val="1"/>
          <w:numId w:val="1"/>
        </w:numPr>
      </w:pPr>
      <w:r>
        <w:t>Test to see if adding extra variable</w:t>
      </w:r>
      <w:r w:rsidR="008D733F">
        <w:t>(column)</w:t>
      </w:r>
      <w:r>
        <w:t xml:space="preserve"> to the model makes significant improvement.</w:t>
      </w:r>
    </w:p>
    <w:p w14:paraId="5E17B688" w14:textId="7C6B8AA9" w:rsidR="00D115F1" w:rsidRDefault="00D115F1" w:rsidP="00D115F1">
      <w:pPr>
        <w:pStyle w:val="a3"/>
        <w:numPr>
          <w:ilvl w:val="2"/>
          <w:numId w:val="1"/>
        </w:numPr>
      </w:pPr>
      <w:r>
        <w:t>If yes, create a model using it</w:t>
      </w:r>
      <w:r w:rsidR="00414DA6">
        <w:t xml:space="preserve"> and go back to step 5.</w:t>
      </w:r>
      <w:r w:rsidR="00E818A3">
        <w:t xml:space="preserve"> Or proceed to step 6 </w:t>
      </w:r>
    </w:p>
    <w:p w14:paraId="4EC255CC" w14:textId="77777777" w:rsidR="00D115F1" w:rsidRDefault="00D115F1" w:rsidP="00D115F1">
      <w:pPr>
        <w:pStyle w:val="a3"/>
        <w:numPr>
          <w:ilvl w:val="2"/>
          <w:numId w:val="1"/>
        </w:numPr>
      </w:pPr>
      <w:r>
        <w:t xml:space="preserve">If no, proceed to next </w:t>
      </w:r>
      <w:r w:rsidR="00414DA6">
        <w:t>step</w:t>
      </w:r>
    </w:p>
    <w:p w14:paraId="10625D83" w14:textId="77777777" w:rsidR="00414DA6" w:rsidRDefault="00C8234E" w:rsidP="00414DA6">
      <w:pPr>
        <w:pStyle w:val="a3"/>
        <w:numPr>
          <w:ilvl w:val="0"/>
          <w:numId w:val="1"/>
        </w:numPr>
      </w:pPr>
      <w:r>
        <w:t xml:space="preserve">Do some interpretation of the finding. </w:t>
      </w:r>
    </w:p>
    <w:p w14:paraId="28AA1B5F" w14:textId="77777777" w:rsidR="00C8234E" w:rsidRDefault="00C8234E" w:rsidP="00414DA6">
      <w:pPr>
        <w:pStyle w:val="a3"/>
        <w:numPr>
          <w:ilvl w:val="0"/>
          <w:numId w:val="1"/>
        </w:numPr>
      </w:pPr>
      <w:r>
        <w:t>Do some v</w:t>
      </w:r>
      <w:r w:rsidRPr="00C8234E">
        <w:t>isualization</w:t>
      </w:r>
      <w:r>
        <w:t xml:space="preserve"> by plotting scatter plot or histogram</w:t>
      </w:r>
      <w:r w:rsidR="00BE2579">
        <w:t>. This step is effective to show audiences the relationships of variables(columns)</w:t>
      </w:r>
      <w:r w:rsidR="00D411D5">
        <w:t>.</w:t>
      </w:r>
    </w:p>
    <w:sectPr w:rsidR="00C8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6F0C"/>
    <w:multiLevelType w:val="hybridMultilevel"/>
    <w:tmpl w:val="F6247E4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0D33CC"/>
    <w:rsid w:val="001431E7"/>
    <w:rsid w:val="001B23D3"/>
    <w:rsid w:val="002C409C"/>
    <w:rsid w:val="003A3B51"/>
    <w:rsid w:val="00414DA6"/>
    <w:rsid w:val="00443950"/>
    <w:rsid w:val="0065655C"/>
    <w:rsid w:val="007F20FC"/>
    <w:rsid w:val="00806254"/>
    <w:rsid w:val="008D733F"/>
    <w:rsid w:val="008F3CA9"/>
    <w:rsid w:val="00A00590"/>
    <w:rsid w:val="00A07973"/>
    <w:rsid w:val="00AF356F"/>
    <w:rsid w:val="00BE2579"/>
    <w:rsid w:val="00C8234E"/>
    <w:rsid w:val="00CE330C"/>
    <w:rsid w:val="00CF7A59"/>
    <w:rsid w:val="00D115F1"/>
    <w:rsid w:val="00D411D5"/>
    <w:rsid w:val="00E818A3"/>
    <w:rsid w:val="00F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D129"/>
  <w15:chartTrackingRefBased/>
  <w15:docId w15:val="{9D8F3911-808D-412E-918B-F497ECAE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1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81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IUq0SqBSH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FCEE8-8F80-4A64-812E-4B5F23D2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Yeram Hwang</dc:creator>
  <cp:keywords/>
  <dc:description/>
  <cp:lastModifiedBy>Yeram Hwang</cp:lastModifiedBy>
  <cp:revision>18</cp:revision>
  <dcterms:created xsi:type="dcterms:W3CDTF">2019-11-30T05:24:00Z</dcterms:created>
  <dcterms:modified xsi:type="dcterms:W3CDTF">2019-12-03T07:17:00Z</dcterms:modified>
</cp:coreProperties>
</file>