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331" w:before="0" w:after="0"/>
        <w:ind w:left="0" w:right="0" w:hanging="0"/>
        <w:jc w:val="center"/>
        <w:rPr>
          <w:rFonts w:ascii="Arial" w:hAnsi="Arial" w:eastAsia="Arial" w:cs="Arial"/>
          <w:b/>
          <w:b/>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INTELIGENCIA ARTIFICIAL</w:t>
      </w:r>
    </w:p>
    <w:p>
      <w:pPr>
        <w:pStyle w:val="LOnormal"/>
        <w:keepNext w:val="false"/>
        <w:keepLines w:val="false"/>
        <w:pageBreakBefore w:val="false"/>
        <w:widowControl w:val="false"/>
        <w:shd w:val="clear" w:fill="auto"/>
        <w:spacing w:lineRule="auto" w:line="331" w:before="0" w:after="0"/>
        <w:ind w:left="0" w:right="0" w:hanging="0"/>
        <w:jc w:val="center"/>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CURSO 2021-22</w:t>
      </w:r>
    </w:p>
    <w:p>
      <w:pPr>
        <w:pStyle w:val="LOnormal"/>
        <w:keepNext w:val="false"/>
        <w:keepLines w:val="false"/>
        <w:pageBreakBefore w:val="false"/>
        <w:widowControl w:val="false"/>
        <w:shd w:val="clear" w:fill="auto"/>
        <w:spacing w:lineRule="auto" w:line="331" w:before="0" w:after="0"/>
        <w:ind w:left="0" w:right="0" w:hanging="0"/>
        <w:jc w:val="center"/>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PRACTICA 1</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Repertorio de preguntas para la autoevaluación de la práctica 1.</w:t>
      </w:r>
    </w:p>
    <w:tbl>
      <w:tblPr>
        <w:tblStyle w:val="Table1"/>
        <w:tblW w:w="9638" w:type="dxa"/>
        <w:jc w:val="left"/>
        <w:tblInd w:w="100" w:type="dxa"/>
        <w:tblLayout w:type="fixed"/>
        <w:tblCellMar>
          <w:top w:w="0" w:type="dxa"/>
          <w:left w:w="108" w:type="dxa"/>
          <w:bottom w:w="0" w:type="dxa"/>
          <w:right w:w="108" w:type="dxa"/>
        </w:tblCellMar>
        <w:tblLook w:val="0000"/>
      </w:tblPr>
      <w:tblGrid>
        <w:gridCol w:w="3522"/>
        <w:gridCol w:w="1408"/>
        <w:gridCol w:w="3011"/>
        <w:gridCol w:w="1696"/>
      </w:tblGrid>
      <w:tr>
        <w:trPr/>
        <w:tc>
          <w:tcPr>
            <w:tcW w:w="3522" w:type="dxa"/>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331" w:before="0" w:after="0"/>
              <w:ind w:left="0" w:right="0" w:hanging="0"/>
              <w:jc w:val="left"/>
              <w:rPr>
                <w:rFonts w:ascii="Arial" w:hAnsi="Arial" w:eastAsia="Arial" w:cs="Arial"/>
                <w:b/>
                <w:b/>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APELLIDOS Y NOMBRE</w:t>
            </w:r>
          </w:p>
        </w:tc>
        <w:tc>
          <w:tcPr>
            <w:tcW w:w="6115" w:type="dxa"/>
            <w:gridSpan w:val="3"/>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L</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ópez Ramírez Yeray</w:t>
            </w:r>
          </w:p>
        </w:tc>
      </w:tr>
      <w:tr>
        <w:trPr/>
        <w:tc>
          <w:tcPr>
            <w:tcW w:w="3522" w:type="dxa"/>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331" w:before="0" w:after="0"/>
              <w:ind w:left="0" w:right="0" w:hanging="0"/>
              <w:jc w:val="left"/>
              <w:rPr>
                <w:rFonts w:ascii="Arial" w:hAnsi="Arial" w:eastAsia="Arial" w:cs="Arial"/>
                <w:b/>
                <w:b/>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GRUPO TEORÍA</w:t>
            </w:r>
          </w:p>
        </w:tc>
        <w:tc>
          <w:tcPr>
            <w:tcW w:w="1408" w:type="dxa"/>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C</w:t>
            </w:r>
          </w:p>
        </w:tc>
        <w:tc>
          <w:tcPr>
            <w:tcW w:w="3011" w:type="dxa"/>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331" w:before="0" w:after="0"/>
              <w:ind w:left="0" w:right="0" w:hanging="0"/>
              <w:jc w:val="left"/>
              <w:rPr>
                <w:rFonts w:ascii="Arial" w:hAnsi="Arial" w:eastAsia="Arial" w:cs="Arial"/>
                <w:b/>
                <w:b/>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GRUPO PRÁCTICAS</w:t>
            </w:r>
          </w:p>
        </w:tc>
        <w:tc>
          <w:tcPr>
            <w:tcW w:w="1696" w:type="dxa"/>
            <w:tcBorders>
              <w:top w:val="single" w:sz="8" w:space="0" w:color="000000"/>
              <w:bottom w:val="single" w:sz="8" w:space="0" w:color="000000"/>
            </w:tcBorders>
            <w:vAlign w:val="center"/>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C2</w:t>
            </w:r>
          </w:p>
        </w:tc>
      </w:tr>
    </w:tbl>
    <w:p>
      <w:pPr>
        <w:pStyle w:val="LOnormal"/>
        <w:keepNext w:val="false"/>
        <w:keepLines w:val="false"/>
        <w:pageBreakBefore w:val="false"/>
        <w:widowControl w:val="false"/>
        <w:shd w:val="clear" w:fill="auto"/>
        <w:spacing w:lineRule="auto" w:line="288" w:before="0" w:after="14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r>
    </w:p>
    <w:p>
      <w:pPr>
        <w:pStyle w:val="LOnormal"/>
        <w:keepNext w:val="false"/>
        <w:keepLines w:val="false"/>
        <w:pageBreakBefore w:val="false"/>
        <w:widowControl w:val="false"/>
        <w:shd w:val="clear" w:fill="auto"/>
        <w:spacing w:lineRule="auto" w:line="331" w:before="0" w:after="0"/>
        <w:ind w:left="0" w:right="0" w:hanging="0"/>
        <w:jc w:val="left"/>
        <w:rPr>
          <w:rFonts w:ascii="Arial" w:hAnsi="Arial" w:eastAsia="Arial" w:cs="Arial"/>
          <w:b/>
          <w:b/>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Instrucciones iniciales</w:t>
      </w:r>
    </w:p>
    <w:p>
      <w:pPr>
        <w:pStyle w:val="LOnormal"/>
        <w:keepNext w:val="false"/>
        <w:keepLines w:val="false"/>
        <w:pageBreakBefore w:val="false"/>
        <w:widowControl w:val="false"/>
        <w:shd w:val="clear" w:fill="auto"/>
        <w:spacing w:lineRule="auto" w:line="331"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En este formulario se </w:t>
      </w:r>
      <w:r>
        <w:rPr>
          <w:rFonts w:eastAsia="Arial" w:cs="Arial" w:ascii="Arial" w:hAnsi="Arial"/>
          <w:sz w:val="22"/>
          <w:szCs w:val="22"/>
        </w:rPr>
        <w:t>encontrarán</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preguntas que tienen que ver con (a) descripciones en lenguaje natural del comportamiento implementado en tu agente o (b) con resultados sobre ejecuciones concretas del software desarrollado por los estudiantes para problemas muy concretos.</w:t>
      </w:r>
    </w:p>
    <w:p>
      <w:pPr>
        <w:pStyle w:val="LOnormal"/>
        <w:keepNext w:val="false"/>
        <w:keepLines w:val="false"/>
        <w:pageBreakBefore w:val="false"/>
        <w:widowControl w:val="false"/>
        <w:shd w:val="clear" w:fill="auto"/>
        <w:spacing w:lineRule="auto" w:line="331"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val="false"/>
        <w:shd w:val="clear" w:fill="auto"/>
        <w:spacing w:lineRule="auto" w:line="331"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En relación a los resultados sobre ejecuciones concretas, estas se </w:t>
      </w:r>
      <w:r>
        <w:rPr>
          <w:rFonts w:eastAsia="Arial" w:cs="Arial" w:ascii="Arial" w:hAnsi="Arial"/>
          <w:sz w:val="22"/>
          <w:szCs w:val="22"/>
        </w:rPr>
        <w:t>expresarán</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usando la versión de invocación en línea de comandos cuya sintaxis se puede consultar en el guion de la práctica. Para ello, toma los nuevos mapas (</w:t>
      </w:r>
      <w:r>
        <w:rPr>
          <w:rFonts w:eastAsia="Arial" w:cs="Arial" w:ascii="Arial" w:hAnsi="Arial"/>
          <w:b/>
          <w:bCs/>
          <w:i/>
          <w:iCs/>
          <w:caps w:val="false"/>
          <w:smallCaps w:val="false"/>
          <w:strike w:val="false"/>
          <w:dstrike w:val="false"/>
          <w:color w:val="000000"/>
          <w:position w:val="0"/>
          <w:sz w:val="22"/>
          <w:sz w:val="22"/>
          <w:szCs w:val="22"/>
          <w:u w:val="none"/>
          <w:shd w:fill="auto" w:val="clear"/>
          <w:vertAlign w:val="baseline"/>
        </w:rPr>
        <w:t>mapa30_e.map</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ascii="Arial" w:hAnsi="Arial"/>
          <w:b/>
          <w:bCs/>
          <w:i/>
          <w:iCs/>
          <w:caps w:val="false"/>
          <w:smallCaps w:val="false"/>
          <w:strike w:val="false"/>
          <w:dstrike w:val="false"/>
          <w:color w:val="000000"/>
          <w:position w:val="0"/>
          <w:sz w:val="22"/>
          <w:sz w:val="22"/>
          <w:szCs w:val="22"/>
          <w:u w:val="none"/>
          <w:shd w:fill="auto" w:val="clear"/>
          <w:vertAlign w:val="baseline"/>
        </w:rPr>
        <w:t>mapa70_e.map</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y </w:t>
      </w:r>
      <w:r>
        <w:rPr>
          <w:rFonts w:eastAsia="Arial" w:cs="Arial" w:ascii="Arial" w:hAnsi="Arial"/>
          <w:b/>
          <w:bCs/>
          <w:i/>
          <w:iCs/>
          <w:caps w:val="false"/>
          <w:smallCaps w:val="false"/>
          <w:strike w:val="false"/>
          <w:dstrike w:val="false"/>
          <w:color w:val="000000"/>
          <w:position w:val="0"/>
          <w:sz w:val="22"/>
          <w:sz w:val="22"/>
          <w:szCs w:val="22"/>
          <w:u w:val="none"/>
          <w:shd w:fill="auto" w:val="clear"/>
          <w:vertAlign w:val="baseline"/>
        </w:rPr>
        <w:t>vertigo_e.map</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que se adjuntan con la autoevaluación y copialos en la carpeta </w:t>
      </w:r>
      <w:r>
        <w:rPr>
          <w:rFonts w:eastAsia="Arial" w:cs="Arial" w:ascii="Arial" w:hAnsi="Arial"/>
          <w:b/>
          <w:bCs/>
          <w:i/>
          <w:iCs/>
          <w:caps w:val="false"/>
          <w:smallCaps w:val="false"/>
          <w:strike w:val="false"/>
          <w:dstrike w:val="false"/>
          <w:color w:val="000000"/>
          <w:position w:val="0"/>
          <w:sz w:val="22"/>
          <w:sz w:val="22"/>
          <w:szCs w:val="22"/>
          <w:u w:val="none"/>
          <w:shd w:fill="auto" w:val="clear"/>
          <w:vertAlign w:val="baseline"/>
        </w:rPr>
        <w:t>mapas</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donde se encuentre tu software.</w:t>
      </w:r>
    </w:p>
    <w:p>
      <w:pPr>
        <w:pStyle w:val="LOnormal"/>
        <w:keepNext w:val="false"/>
        <w:keepLines w:val="false"/>
        <w:pageBreakBefore w:val="false"/>
        <w:widowControl w:val="false"/>
        <w:shd w:val="clear" w:fill="auto"/>
        <w:spacing w:lineRule="auto" w:line="331"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val="false"/>
        <w:shd w:val="clear" w:fill="auto"/>
        <w:spacing w:lineRule="auto" w:line="331" w:before="0" w:after="0"/>
        <w:ind w:left="0" w:right="0" w:hanging="0"/>
        <w:jc w:val="both"/>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Poner en los recuadros la información que se solicita. </w:t>
      </w:r>
    </w:p>
    <w:p>
      <w:pPr>
        <w:pStyle w:val="LOnormal"/>
        <w:keepNext w:val="false"/>
        <w:keepLines w:val="false"/>
        <w:pageBreakBefore w:val="false"/>
        <w:widowControl w:val="false"/>
        <w:shd w:val="clear" w:fill="auto"/>
        <w:spacing w:lineRule="auto" w:line="331"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vertAlign w:val="baseline"/>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Describe de una manera simple, breve y concisa (usando lenguaje natural) como has definido la forma en la que tu agente se mueve.</w:t>
      </w:r>
    </w:p>
    <w:tbl>
      <w:tblPr>
        <w:tblStyle w:val="Table2"/>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r>
          </w:p>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El agente se mueve en linea recta siempre que descubra mapa. Si ve un obst</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á</w:t>
            </w:r>
            <w:r>
              <w:rPr>
                <w:rFonts w:eastAsia="Liberation Serif" w:cs="Liberation Serif"/>
                <w:b w:val="false"/>
                <w:i w:val="false"/>
                <w:caps w:val="false"/>
                <w:smallCaps w:val="false"/>
                <w:strike w:val="false"/>
                <w:dstrike w:val="false"/>
                <w:color w:val="000000"/>
                <w:position w:val="0"/>
                <w:sz w:val="24"/>
                <w:sz w:val="24"/>
                <w:szCs w:val="24"/>
                <w:u w:val="none"/>
                <w:vertAlign w:val="baseline"/>
              </w:rPr>
              <w:t>culo o una casilla que le consume demasiado tiempo, gira hacia un lado. En cuanto ve casillas de inter</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és dentro de su rango de visión ya sea una batería, zapatillas o un hueco entre dos obstáculos, se dirige hacia ellas. Si no ve nada durante un tiempo, gira de forma aleatoria con un patrón de caracol.</w:t>
            </w:r>
          </w:p>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r>
          </w:p>
        </w:tc>
      </w:tr>
    </w:tbl>
    <w:p>
      <w:pPr>
        <w:pStyle w:val="LOnormal"/>
        <w:keepNext w:val="false"/>
        <w:keepLines w:val="false"/>
        <w:pageBreakBefore w:val="false"/>
        <w:widowControl/>
        <w:shd w:val="clear" w:fill="auto"/>
        <w:spacing w:lineRule="auto" w:line="288" w:before="0" w:after="140"/>
        <w:ind w:left="0" w:right="0" w:hanging="0"/>
        <w:jc w:val="left"/>
        <w:rPr>
          <w:rFonts w:ascii="Arimo" w:hAnsi="Arimo" w:eastAsia="Arimo" w:cs="Arimo"/>
          <w:b w:val="false"/>
          <w:b w:val="false"/>
          <w:i/>
          <w:i/>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vertAlign w:val="baseline"/>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¿Tu agente va de forma activa hac</w:t>
      </w:r>
      <w:r>
        <w:rPr>
          <w:rFonts w:eastAsia="Arimo" w:cs="Arimo" w:ascii="Arimo" w:hAnsi="Arimo"/>
          <w:i/>
          <w:color w:val="333333"/>
        </w:rPr>
        <w:t>i</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a los objetos cuando estos aparecen en su sensor de visión? En caso afirmativo, describe la forma en que se implementa ese comportamiento activo.</w:t>
      </w:r>
    </w:p>
    <w:tbl>
      <w:tblPr>
        <w:tblStyle w:val="Table3"/>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r>
          </w:p>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í, se dirige hacia ellas a partir de un conjunto de movimientos básicos: desplazaIzq, desplazaDch y goForward. Sabiendo la posición de la casilla dentro del rango de visión, calcula su distancia hacia los lados y hacia delante. Esa distancia se pasa como parámetro a las funciones básicas de movimiento. Ej: dist=2, disLateral=1 llamaría a desplazaIzq(1) o desplazaDch(1) según el lado y luego a goForward(2).</w:t>
            </w:r>
          </w:p>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¿Influye en el comportamiento que has definido el hecho de tener o no el bikini o las zapatillas? En caso afirmativo describe la forma en la que influye.</w:t>
      </w:r>
    </w:p>
    <w:tbl>
      <w:tblPr>
        <w:tblStyle w:val="Table4"/>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í, tiene en cuenta los objetos para la función transitable(). Solo entrará en zonas boscosas con unas zapatillas al igual que entrará en pantanos y ríos cuando tenga el bikini. En caso de no tener dicho objeto, esas zonas se consideran como obstáculos a excepción de que haya una casilla de interés dentro del rango de visión. Eso último es necesario para mapas cuyos objetos no son accesibles por caminos.</w:t>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¿Has tenido en cuenta en el comportamiento la existencia de casillas que permiten la recarga de batería. En caso afirmativo describe como lo has tenido en cuenta</w:t>
      </w:r>
      <w:r>
        <w:rPr>
          <w:rFonts w:eastAsia="Arimo" w:cs="Arimo" w:ascii="Arimo" w:hAnsi="Arimo"/>
          <w:i/>
          <w:color w:val="333333"/>
        </w:rPr>
        <w:t>.</w:t>
      </w:r>
    </w:p>
    <w:tbl>
      <w:tblPr>
        <w:tblStyle w:val="Table5"/>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Las casillas de recarga son consideradas casillas de inter</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és con la condición de tener batería&lt;4000 así que se dirige hacia ella cuando la ve. Si pasa por encima de forma casual, recarga hasta dicho valor también. Un comportamiento a destacar es el hecho de que si la batería baja por debajo del valor 1000, se dirige hacia la casilla de recarga que ya haya visto independientemente del lugar. En caso de llegar a dicha situación sin conocerla, su comportamiento no cambia.</w:t>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¿Has definido alguna estrategia para intentar eludir las colisiones con los aldeanos y los lobos?</w:t>
      </w:r>
    </w:p>
    <w:tbl>
      <w:tblPr>
        <w:tblStyle w:val="Table6"/>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Se gira cuando tiene a un aldeano en frente como si fuera un obst</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á</w:t>
            </w:r>
            <w:r>
              <w:rPr>
                <w:rFonts w:eastAsia="Liberation Serif" w:cs="Liberation Serif"/>
                <w:b w:val="false"/>
                <w:i w:val="false"/>
                <w:caps w:val="false"/>
                <w:smallCaps w:val="false"/>
                <w:strike w:val="false"/>
                <w:dstrike w:val="false"/>
                <w:color w:val="000000"/>
                <w:position w:val="0"/>
                <w:sz w:val="24"/>
                <w:sz w:val="24"/>
                <w:szCs w:val="24"/>
                <w:u w:val="none"/>
                <w:vertAlign w:val="baseline"/>
              </w:rPr>
              <w:t>culo. Para los lobos no se ha implementado nada m</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ás allá de gestionar el reinicio (restaurar valores, objetos y estado).</w:t>
            </w:r>
          </w:p>
        </w:tc>
      </w:tr>
    </w:tbl>
    <w:p>
      <w:pPr>
        <w:pStyle w:val="LOnormal"/>
        <w:keepNext w:val="false"/>
        <w:keepLines w:val="false"/>
        <w:pageBreakBefore w:val="false"/>
        <w:widowControl/>
        <w:shd w:val="clear" w:fill="auto"/>
        <w:spacing w:lineRule="auto" w:line="288" w:before="0" w:after="140"/>
        <w:ind w:left="0" w:right="0" w:hanging="0"/>
        <w:jc w:val="left"/>
        <w:rPr>
          <w:rFonts w:ascii="Arimo" w:hAnsi="Arimo" w:eastAsia="Arimo" w:cs="Arimo"/>
          <w:b w:val="false"/>
          <w:b w:val="false"/>
          <w:i/>
          <w:i/>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vertAlign w:val="baseline"/>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¿Has incluido comportamientos que son específicos para los niveles 3 y 4? Describe los comportamientos y brevemente las razones que te impulsaron a incluirlos.</w:t>
      </w:r>
    </w:p>
    <w:tbl>
      <w:tblPr>
        <w:tblStyle w:val="Table7"/>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Solo se tiene en cuenta el nivel de dificultad para la br</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újula. Para los niveles 0,1 donde funciona la orientación, se le asigna el valor correspondiente al sensor. Para los niveles superiores, se asigna el norte.</w:t>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Describe cu</w:t>
      </w:r>
      <w:r>
        <w:rPr>
          <w:rFonts w:eastAsia="Arimo" w:cs="Arimo" w:ascii="Arimo" w:hAnsi="Arimo"/>
          <w:i/>
          <w:color w:val="333333"/>
        </w:rPr>
        <w:t>á</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les son los puntos fuertes de tu agente.</w:t>
      </w:r>
    </w:p>
    <w:tbl>
      <w:tblPr>
        <w:tblStyle w:val="Table8"/>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Su algoritmo de b</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ú</w:t>
            </w:r>
            <w:r>
              <w:rPr>
                <w:rFonts w:eastAsia="Liberation Serif" w:cs="Liberation Serif"/>
                <w:b w:val="false"/>
                <w:i w:val="false"/>
                <w:caps w:val="false"/>
                <w:smallCaps w:val="false"/>
                <w:strike w:val="false"/>
                <w:dstrike w:val="false"/>
                <w:color w:val="000000"/>
                <w:position w:val="0"/>
                <w:sz w:val="24"/>
                <w:sz w:val="24"/>
                <w:szCs w:val="24"/>
                <w:u w:val="none"/>
                <w:vertAlign w:val="baseline"/>
              </w:rPr>
              <w:t>squeda de entradas y direcci</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ón a casillas de interés lo dotan de una inteligencia que supera a los mapas 30 y 50. Su comportamiento aleatorio por umbral le permite sortear situaciones que no se hayan tenido en cuenta en el código.</w:t>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Describe cu</w:t>
      </w:r>
      <w:r>
        <w:rPr>
          <w:rFonts w:eastAsia="Arimo" w:cs="Arimo" w:ascii="Arimo" w:hAnsi="Arimo"/>
          <w:i/>
          <w:color w:val="333333"/>
        </w:rPr>
        <w:t>á</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les son los puntos débiles de tu agente.</w:t>
      </w:r>
    </w:p>
    <w:tbl>
      <w:tblPr>
        <w:tblStyle w:val="Table9"/>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El punto d</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ébil es que es incapaz de rodear los muros, solo busca la entrada. El comportamiento aleatorio da el pego en bastantes ocasiones pero se suelen dar bucles y choques innecesarios. Su sistema de casilla transitable es insuficiente para seguir caminos de suelo o tierra entre zonas intransitables ya que se consideran meramente obstáculos.</w:t>
            </w:r>
          </w:p>
        </w:tc>
      </w:tr>
    </w:tbl>
    <w:p>
      <w:pPr>
        <w:pStyle w:val="LOnormal"/>
        <w:widowControl/>
        <w:rPr>
          <w:rFonts w:ascii="Arimo" w:hAnsi="Arimo" w:eastAsia="Arimo" w:cs="Arimo"/>
          <w:b w:val="false"/>
          <w:b w:val="false"/>
          <w:i/>
          <w:i/>
          <w:color w:val="333333"/>
          <w:sz w:val="24"/>
          <w:szCs w:val="24"/>
        </w:rPr>
      </w:pPr>
      <w:r>
        <w:rPr>
          <w:rFonts w:eastAsia="Arimo" w:cs="Arimo" w:ascii="Arimo" w:hAnsi="Arimo"/>
          <w:b w:val="false"/>
          <w:i/>
          <w:color w:val="333333"/>
          <w:sz w:val="24"/>
          <w:szCs w:val="24"/>
        </w:rPr>
      </w:r>
    </w:p>
    <w:p>
      <w:pPr>
        <w:pStyle w:val="LOnormal"/>
        <w:keepNext w:val="false"/>
        <w:keepLines w:val="false"/>
        <w:pageBreakBefore w:val="false"/>
        <w:widowControl/>
        <w:shd w:val="clear" w:fill="auto"/>
        <w:spacing w:lineRule="auto" w:line="288" w:before="0" w:after="140"/>
        <w:ind w:left="0" w:right="0" w:hanging="0"/>
        <w:jc w:val="left"/>
        <w:rPr>
          <w:rFonts w:ascii="Arimo" w:hAnsi="Arimo" w:eastAsia="Arimo" w:cs="Arimo"/>
          <w:b w:val="false"/>
          <w:b w:val="false"/>
          <w:i/>
          <w:i/>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vertAlign w:val="baseline"/>
        </w:rPr>
      </w:r>
    </w:p>
    <w:p>
      <w:pPr>
        <w:pStyle w:val="LOnormal"/>
        <w:widowControl/>
        <w:shd w:val="clear" w:fill="auto"/>
        <w:spacing w:lineRule="auto" w:line="288" w:before="0" w:after="140"/>
        <w:ind w:left="0" w:right="0" w:hanging="0"/>
        <w:jc w:val="left"/>
        <w:rPr>
          <w:rFonts w:ascii="Arimo" w:hAnsi="Arimo" w:eastAsia="Arimo" w:cs="Arimo"/>
          <w:b w:val="false"/>
          <w:b w:val="false"/>
          <w:i/>
          <w:i/>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vertAlign w:val="baseline"/>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Incluye aquí todos los comentarios que desees expresar sobre la práctica que no </w:t>
      </w:r>
      <w:r>
        <w:rPr>
          <w:rFonts w:eastAsia="Arimo" w:cs="Arimo" w:ascii="Arimo" w:hAnsi="Arimo"/>
          <w:i/>
          <w:color w:val="333333"/>
        </w:rPr>
        <w:t>hayas descrito</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 en las preguntas anteriores.</w:t>
      </w:r>
    </w:p>
    <w:tbl>
      <w:tblPr>
        <w:tblStyle w:val="Table10"/>
        <w:tblW w:w="9298" w:type="dxa"/>
        <w:jc w:val="left"/>
        <w:tblInd w:w="368" w:type="dxa"/>
        <w:tblLayout w:type="fixed"/>
        <w:tblCellMar>
          <w:top w:w="0" w:type="dxa"/>
          <w:left w:w="108" w:type="dxa"/>
          <w:bottom w:w="0" w:type="dxa"/>
          <w:right w:w="108" w:type="dxa"/>
        </w:tblCellMar>
        <w:tblLook w:val="0000"/>
      </w:tblPr>
      <w:tblGrid>
        <w:gridCol w:w="9298"/>
      </w:tblGrid>
      <w:tr>
        <w:trPr/>
        <w:tc>
          <w:tcPr>
            <w:tcW w:w="929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position w:val="0"/>
                <w:sz w:val="24"/>
                <w:sz w:val="24"/>
                <w:szCs w:val="24"/>
                <w:u w:val="none"/>
                <w:vertAlign w:val="baseline"/>
              </w:rPr>
              <w:t>Se usa una queue&lt;Action&gt; de la STL para gestionar los movimientos. De esta forma solo se modifica la cola si est</w:t>
            </w: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 xml:space="preserve">á vacía, evitando que las funciones se pisen unas a otras.  </w:t>
            </w:r>
          </w:p>
          <w:p>
            <w:pPr>
              <w:pStyle w:val="LOnormal"/>
              <w:widowControl w:val="false"/>
              <w:shd w:val="clear" w:fill="auto"/>
              <w:spacing w:lineRule="auto" w:line="240" w:before="0" w:after="0"/>
              <w:ind w:left="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Liberation Serif" w:cs="Liberation Serif"/>
                <w:b w:val="false"/>
                <w:i w:val="false"/>
                <w:caps w:val="false"/>
                <w:smallCaps w:val="false"/>
                <w:strike w:val="false"/>
                <w:dstrike w:val="false"/>
                <w:color w:val="000000"/>
                <w:kern w:val="0"/>
                <w:position w:val="0"/>
                <w:sz w:val="24"/>
                <w:sz w:val="24"/>
                <w:szCs w:val="24"/>
                <w:u w:val="none"/>
                <w:vertAlign w:val="baseline"/>
                <w:lang w:val="es-ES" w:eastAsia="zh-CN" w:bidi="hi-IN"/>
              </w:rPr>
              <w:t>Cabe destacar que los precipicios se pintan nada más empezar ya que sabemos que son de 3x3 en los bordes del mapa dando un porcentaje extra.</w:t>
            </w:r>
          </w:p>
        </w:tc>
      </w:tr>
    </w:tbl>
    <w:p>
      <w:pPr>
        <w:pStyle w:val="LOnormal"/>
        <w:widowControl/>
        <w:rPr>
          <w:rFonts w:ascii="Arimo" w:hAnsi="Arimo" w:eastAsia="Arimo" w:cs="Arimo"/>
          <w:b w:val="false"/>
          <w:b w:val="false"/>
          <w:i w:val="false"/>
          <w:i w:val="false"/>
          <w:color w:val="333333"/>
          <w:sz w:val="24"/>
          <w:szCs w:val="24"/>
        </w:rPr>
      </w:pPr>
      <w:r>
        <w:rPr>
          <w:rFonts w:eastAsia="Arimo" w:cs="Arimo" w:ascii="Arimo" w:hAnsi="Arimo"/>
          <w:b w:val="false"/>
          <w:i w:val="false"/>
          <w:color w:val="333333"/>
          <w:sz w:val="24"/>
          <w:szCs w:val="24"/>
        </w:rPr>
      </w:r>
    </w:p>
    <w:p>
      <w:pPr>
        <w:pStyle w:val="LOnormal"/>
        <w:keepNext w:val="false"/>
        <w:keepLines w:val="false"/>
        <w:pageBreakBefore w:val="false"/>
        <w:widowControl/>
        <w:shd w:val="clear" w:fill="auto"/>
        <w:spacing w:lineRule="auto" w:line="288" w:before="0" w:after="140"/>
        <w:ind w:left="0" w:right="0" w:hanging="0"/>
        <w:jc w:val="left"/>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val="false"/>
          <w:caps w:val="false"/>
          <w:smallCaps w:val="false"/>
          <w:strike w:val="false"/>
          <w:dstrike w:val="false"/>
          <w:color w:val="333333"/>
          <w:position w:val="0"/>
          <w:sz w:val="24"/>
          <w:sz w:val="24"/>
          <w:szCs w:val="24"/>
          <w:u w:val="none"/>
          <w:vertAlign w:val="baseline"/>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Ejecución 1: Ejecuta el siguiente comando en un terminal</w:t>
      </w:r>
    </w:p>
    <w:p>
      <w:pPr>
        <w:pStyle w:val="LOnormal"/>
        <w:keepNext w:val="false"/>
        <w:keepLines w:val="false"/>
        <w:pageBreakBefore w:val="false"/>
        <w:widowControl/>
        <w:shd w:val="clear" w:fill="auto"/>
        <w:spacing w:lineRule="auto" w:line="288" w:before="0" w:after="140"/>
        <w:ind w:left="72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 </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./practica1SG mapas/mapa30_e.map 1 </w:t>
      </w:r>
      <w:r>
        <w:rPr>
          <w:rFonts w:eastAsia="Arimo" w:cs="Arimo" w:ascii="Arimo" w:hAnsi="Arimo"/>
          <w:b/>
          <w:i/>
          <w:caps w:val="false"/>
          <w:smallCaps w:val="false"/>
          <w:strike w:val="false"/>
          <w:dstrike w:val="false"/>
          <w:color w:val="55308D"/>
          <w:position w:val="0"/>
          <w:sz w:val="24"/>
          <w:sz w:val="24"/>
          <w:szCs w:val="24"/>
          <w:highlight w:val="yellow"/>
          <w:u w:val="none"/>
          <w:vertAlign w:val="baseline"/>
        </w:rPr>
        <w:t>n</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 24 4 0</w:t>
      </w:r>
    </w:p>
    <w:p>
      <w:pPr>
        <w:pStyle w:val="LOnormal"/>
        <w:keepNext w:val="false"/>
        <w:keepLines w:val="false"/>
        <w:pageBreakBefore w:val="false"/>
        <w:widowControl/>
        <w:shd w:val="clear" w:fill="auto"/>
        <w:spacing w:lineRule="auto" w:line="288" w:before="0" w:after="140"/>
        <w:ind w:left="720" w:right="0" w:hanging="0"/>
        <w:jc w:val="both"/>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para los 5 valores de </w:t>
      </w:r>
      <w:r>
        <w:rPr>
          <w:rFonts w:eastAsia="Arimo" w:cs="Arimo" w:ascii="Arimo" w:hAnsi="Arimo"/>
          <w:b w:val="false"/>
          <w:i/>
          <w:caps w:val="false"/>
          <w:smallCaps w:val="false"/>
          <w:strike w:val="false"/>
          <w:dstrike w:val="false"/>
          <w:color w:val="333333"/>
          <w:position w:val="0"/>
          <w:sz w:val="24"/>
          <w:sz w:val="24"/>
          <w:szCs w:val="24"/>
          <w:highlight w:val="yellow"/>
          <w:u w:val="none"/>
          <w:vertAlign w:val="baseline"/>
        </w:rPr>
        <w:t>n</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desde 0 hasta 4 y coloca los resultados de porcentaje de mapa descubierto con dos decimales en la siguiente tabla. Si la ejecución da un error y no termina dando un resultado, pon “core” en la casilla de la tabla correspondiente.</w:t>
      </w:r>
    </w:p>
    <w:tbl>
      <w:tblPr>
        <w:tblStyle w:val="Table11"/>
        <w:tblW w:w="7590" w:type="dxa"/>
        <w:jc w:val="left"/>
        <w:tblInd w:w="769" w:type="dxa"/>
        <w:tblLayout w:type="fixed"/>
        <w:tblCellMar>
          <w:top w:w="0" w:type="dxa"/>
          <w:left w:w="108" w:type="dxa"/>
          <w:bottom w:w="0" w:type="dxa"/>
          <w:right w:w="108" w:type="dxa"/>
        </w:tblCellMar>
        <w:tblLook w:val="0000"/>
      </w:tblPr>
      <w:tblGrid>
        <w:gridCol w:w="1715"/>
        <w:gridCol w:w="1714"/>
        <w:gridCol w:w="1569"/>
        <w:gridCol w:w="1568"/>
        <w:gridCol w:w="1024"/>
      </w:tblGrid>
      <w:tr>
        <w:trPr/>
        <w:tc>
          <w:tcPr>
            <w:tcW w:w="1715"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0</w:t>
            </w:r>
          </w:p>
        </w:tc>
        <w:tc>
          <w:tcPr>
            <w:tcW w:w="171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1</w:t>
            </w:r>
          </w:p>
        </w:tc>
        <w:tc>
          <w:tcPr>
            <w:tcW w:w="1569"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=2</w:t>
            </w:r>
          </w:p>
        </w:tc>
        <w:tc>
          <w:tcPr>
            <w:tcW w:w="156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=3</w:t>
            </w:r>
          </w:p>
        </w:tc>
        <w:tc>
          <w:tcPr>
            <w:tcW w:w="102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4</w:t>
            </w:r>
          </w:p>
        </w:tc>
      </w:tr>
      <w:tr>
        <w:trPr/>
        <w:tc>
          <w:tcPr>
            <w:tcW w:w="1715" w:type="dxa"/>
            <w:tcBorders>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val="false"/>
                <w:caps w:val="false"/>
                <w:smallCaps w:val="false"/>
                <w:strike w:val="false"/>
                <w:dstrike w:val="false"/>
                <w:color w:val="000000"/>
                <w:position w:val="0"/>
                <w:sz w:val="24"/>
                <w:sz w:val="24"/>
                <w:szCs w:val="24"/>
                <w:u w:val="none"/>
                <w:vertAlign w:val="baseline"/>
              </w:rPr>
              <w:t>100</w:t>
            </w:r>
          </w:p>
        </w:tc>
        <w:tc>
          <w:tcPr>
            <w:tcW w:w="1714" w:type="dxa"/>
            <w:tcBorders>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val="false"/>
                <w:caps w:val="false"/>
                <w:smallCaps w:val="false"/>
                <w:strike w:val="false"/>
                <w:dstrike w:val="false"/>
                <w:color w:val="000000"/>
                <w:position w:val="0"/>
                <w:sz w:val="24"/>
                <w:sz w:val="24"/>
                <w:szCs w:val="24"/>
                <w:u w:val="none"/>
                <w:vertAlign w:val="baseline"/>
              </w:rPr>
              <w:t>100</w:t>
            </w:r>
          </w:p>
        </w:tc>
        <w:tc>
          <w:tcPr>
            <w:tcW w:w="1569" w:type="dxa"/>
            <w:tcBorders>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val="false"/>
                <w:caps w:val="false"/>
                <w:smallCaps w:val="false"/>
                <w:strike w:val="false"/>
                <w:dstrike w:val="false"/>
                <w:color w:val="000000"/>
                <w:position w:val="0"/>
                <w:sz w:val="24"/>
                <w:sz w:val="24"/>
                <w:szCs w:val="24"/>
                <w:u w:val="none"/>
                <w:vertAlign w:val="baseline"/>
              </w:rPr>
              <w:t>100</w:t>
            </w:r>
          </w:p>
        </w:tc>
        <w:tc>
          <w:tcPr>
            <w:tcW w:w="1568" w:type="dxa"/>
            <w:tcBorders>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val="false"/>
                <w:caps w:val="false"/>
                <w:smallCaps w:val="false"/>
                <w:strike w:val="false"/>
                <w:dstrike w:val="false"/>
                <w:color w:val="000000"/>
                <w:position w:val="0"/>
                <w:sz w:val="24"/>
                <w:sz w:val="24"/>
                <w:szCs w:val="24"/>
                <w:u w:val="none"/>
                <w:vertAlign w:val="baseline"/>
              </w:rPr>
              <w:t>100</w:t>
            </w:r>
          </w:p>
        </w:tc>
        <w:tc>
          <w:tcPr>
            <w:tcW w:w="1024" w:type="dxa"/>
            <w:tcBorders>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val="false"/>
                <w:caps w:val="false"/>
                <w:smallCaps w:val="false"/>
                <w:strike w:val="false"/>
                <w:dstrike w:val="false"/>
                <w:color w:val="000000"/>
                <w:position w:val="0"/>
                <w:sz w:val="24"/>
                <w:sz w:val="24"/>
                <w:szCs w:val="24"/>
                <w:u w:val="none"/>
                <w:vertAlign w:val="baseline"/>
              </w:rPr>
              <w:t>99.333</w:t>
            </w:r>
          </w:p>
        </w:tc>
      </w:tr>
    </w:tbl>
    <w:p>
      <w:pPr>
        <w:pStyle w:val="LOnormal"/>
        <w:widowControl/>
        <w:rPr>
          <w:rFonts w:ascii="Arimo" w:hAnsi="Arimo" w:eastAsia="Arimo" w:cs="Arimo"/>
          <w:b w:val="false"/>
          <w:b w:val="false"/>
          <w:i w:val="false"/>
          <w:i w:val="false"/>
          <w:color w:val="333333"/>
          <w:sz w:val="24"/>
          <w:szCs w:val="24"/>
        </w:rPr>
      </w:pPr>
      <w:r>
        <w:rPr>
          <w:rFonts w:eastAsia="Arimo" w:cs="Arimo" w:ascii="Arimo" w:hAnsi="Arimo"/>
          <w:b w:val="false"/>
          <w:i w:val="false"/>
          <w:color w:val="333333"/>
          <w:sz w:val="24"/>
          <w:szCs w:val="24"/>
        </w:rPr>
      </w:r>
    </w:p>
    <w:p>
      <w:pPr>
        <w:pStyle w:val="LOnormal"/>
        <w:widowControl/>
        <w:rPr>
          <w:rFonts w:ascii="Arimo" w:hAnsi="Arimo" w:eastAsia="Arimo" w:cs="Arimo"/>
          <w:b w:val="false"/>
          <w:b w:val="false"/>
          <w:i w:val="false"/>
          <w:i w:val="false"/>
          <w:color w:val="333333"/>
          <w:sz w:val="24"/>
          <w:szCs w:val="24"/>
        </w:rPr>
      </w:pPr>
      <w:r>
        <w:rPr>
          <w:rFonts w:eastAsia="Arimo" w:cs="Arimo" w:ascii="Arimo" w:hAnsi="Arimo"/>
          <w:b w:val="false"/>
          <w:i w:val="false"/>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Ejecución 2: Ejecuta el siguiente comando en un terminal</w:t>
      </w:r>
    </w:p>
    <w:p>
      <w:pPr>
        <w:pStyle w:val="LOnormal"/>
        <w:keepNext w:val="false"/>
        <w:keepLines w:val="false"/>
        <w:pageBreakBefore w:val="false"/>
        <w:widowControl/>
        <w:shd w:val="clear" w:fill="auto"/>
        <w:spacing w:lineRule="auto" w:line="288" w:before="0" w:after="140"/>
        <w:ind w:left="72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 </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./practica1SG mapas/mapa70_e.map 1 </w:t>
      </w:r>
      <w:r>
        <w:rPr>
          <w:rFonts w:eastAsia="Arimo" w:cs="Arimo" w:ascii="Arimo" w:hAnsi="Arimo"/>
          <w:b/>
          <w:i/>
          <w:caps w:val="false"/>
          <w:smallCaps w:val="false"/>
          <w:strike w:val="false"/>
          <w:dstrike w:val="false"/>
          <w:color w:val="55308D"/>
          <w:position w:val="0"/>
          <w:sz w:val="24"/>
          <w:sz w:val="24"/>
          <w:szCs w:val="24"/>
          <w:highlight w:val="yellow"/>
          <w:u w:val="none"/>
          <w:vertAlign w:val="baseline"/>
        </w:rPr>
        <w:t>n</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 33 19 0</w:t>
      </w:r>
    </w:p>
    <w:p>
      <w:pPr>
        <w:pStyle w:val="LOnormal"/>
        <w:keepNext w:val="false"/>
        <w:keepLines w:val="false"/>
        <w:pageBreakBefore w:val="false"/>
        <w:widowControl/>
        <w:shd w:val="clear" w:fill="auto"/>
        <w:spacing w:lineRule="auto" w:line="288" w:before="0" w:after="140"/>
        <w:ind w:left="720" w:right="0" w:hanging="0"/>
        <w:jc w:val="both"/>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para los 5 valores de </w:t>
      </w:r>
      <w:r>
        <w:rPr>
          <w:rFonts w:eastAsia="Arimo" w:cs="Arimo" w:ascii="Arimo" w:hAnsi="Arimo"/>
          <w:b w:val="false"/>
          <w:i/>
          <w:caps w:val="false"/>
          <w:smallCaps w:val="false"/>
          <w:strike w:val="false"/>
          <w:dstrike w:val="false"/>
          <w:color w:val="333333"/>
          <w:position w:val="0"/>
          <w:sz w:val="24"/>
          <w:sz w:val="24"/>
          <w:szCs w:val="24"/>
          <w:highlight w:val="yellow"/>
          <w:u w:val="none"/>
          <w:vertAlign w:val="baseline"/>
        </w:rPr>
        <w:t>n</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desde 0 hasta 4 y coloca los resultados de porcentaje de mapa descubierto con dos decimales en la siguiente tabla. Si la ejecución da un error y no termina dando un resultado, pon “core” en la casilla de la tabla correspondiente.</w:t>
      </w:r>
    </w:p>
    <w:p>
      <w:pPr>
        <w:pStyle w:val="LOnormal"/>
        <w:widowControl/>
        <w:shd w:val="clear" w:fill="auto"/>
        <w:spacing w:lineRule="auto" w:line="288" w:before="0" w:after="140"/>
        <w:ind w:left="720" w:right="0" w:hanging="0"/>
        <w:jc w:val="both"/>
        <w:rPr>
          <w:color w:val="C9211E"/>
        </w:rPr>
      </w:pP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APUNTE: en cierta</w:t>
      </w: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s</w:t>
      </w: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 xml:space="preserve"> iteraciones da un valor de aprox 16% y en otros aprox 95%. Considero utilizar los valores m</w:t>
      </w:r>
      <w:r>
        <w:rPr>
          <w:rFonts w:eastAsia="Arimo" w:cs="Arimo" w:ascii="Arimo" w:hAnsi="Arimo"/>
          <w:b w:val="false"/>
          <w:i w:val="false"/>
          <w:caps w:val="false"/>
          <w:smallCaps w:val="false"/>
          <w:strike w:val="false"/>
          <w:dstrike w:val="false"/>
          <w:color w:val="C9211E"/>
          <w:kern w:val="0"/>
          <w:position w:val="0"/>
          <w:sz w:val="24"/>
          <w:sz w:val="24"/>
          <w:szCs w:val="24"/>
          <w:u w:val="none"/>
          <w:shd w:fill="auto" w:val="clear"/>
          <w:vertAlign w:val="baseline"/>
          <w:lang w:val="es-ES" w:eastAsia="zh-CN" w:bidi="hi-IN"/>
        </w:rPr>
        <w:t xml:space="preserve">ás altos que el agente es capaz de dar. </w:t>
      </w:r>
    </w:p>
    <w:tbl>
      <w:tblPr>
        <w:tblStyle w:val="Table12"/>
        <w:tblW w:w="8100" w:type="dxa"/>
        <w:jc w:val="left"/>
        <w:tblInd w:w="769" w:type="dxa"/>
        <w:tblLayout w:type="fixed"/>
        <w:tblCellMar>
          <w:top w:w="0" w:type="dxa"/>
          <w:left w:w="108" w:type="dxa"/>
          <w:bottom w:w="0" w:type="dxa"/>
          <w:right w:w="108" w:type="dxa"/>
        </w:tblCellMar>
        <w:tblLook w:val="0000"/>
      </w:tblPr>
      <w:tblGrid>
        <w:gridCol w:w="1715"/>
        <w:gridCol w:w="1714"/>
        <w:gridCol w:w="1569"/>
        <w:gridCol w:w="1568"/>
        <w:gridCol w:w="1534"/>
      </w:tblGrid>
      <w:tr>
        <w:trPr/>
        <w:tc>
          <w:tcPr>
            <w:tcW w:w="1715"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center"/>
              <w:rPr>
                <w:highlight w:val="none"/>
                <w:shd w:fill="auto" w:val="clear"/>
              </w:rPr>
            </w:pPr>
            <w:r>
              <w:rPr>
                <w:rFonts w:eastAsia="Arimo" w:cs="Arimo" w:ascii="Arimo" w:hAnsi="Arimo"/>
                <w:shd w:fill="auto" w:val="clear"/>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0</w:t>
            </w:r>
          </w:p>
        </w:tc>
        <w:tc>
          <w:tcPr>
            <w:tcW w:w="171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center"/>
              <w:rPr>
                <w:highlight w:val="none"/>
                <w:shd w:fill="auto" w:val="clear"/>
              </w:rPr>
            </w:pPr>
            <w:r>
              <w:rPr>
                <w:rFonts w:eastAsia="Arimo" w:cs="Arimo" w:ascii="Arimo" w:hAnsi="Arimo"/>
                <w:shd w:fill="auto" w:val="clear"/>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1</w:t>
            </w:r>
          </w:p>
        </w:tc>
        <w:tc>
          <w:tcPr>
            <w:tcW w:w="1569"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center"/>
              <w:rPr>
                <w:highlight w:val="none"/>
                <w:shd w:fill="auto" w:val="clear"/>
              </w:rPr>
            </w:pPr>
            <w:r>
              <w:rPr>
                <w:rFonts w:eastAsia="Arimo" w:cs="Arimo" w:ascii="Arimo" w:hAnsi="Arimo"/>
                <w:shd w:fill="auto" w:val="clear"/>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=2</w:t>
            </w:r>
          </w:p>
        </w:tc>
        <w:tc>
          <w:tcPr>
            <w:tcW w:w="156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center"/>
              <w:rPr>
                <w:highlight w:val="none"/>
                <w:shd w:fill="auto" w:val="clear"/>
              </w:rPr>
            </w:pPr>
            <w:r>
              <w:rPr>
                <w:rFonts w:eastAsia="Arimo" w:cs="Arimo" w:ascii="Arimo" w:hAnsi="Arimo"/>
                <w:shd w:fill="auto" w:val="clear"/>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=3</w:t>
            </w:r>
          </w:p>
        </w:tc>
        <w:tc>
          <w:tcPr>
            <w:tcW w:w="153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center"/>
              <w:rPr>
                <w:highlight w:val="none"/>
                <w:shd w:fill="auto" w:val="clear"/>
              </w:rPr>
            </w:pPr>
            <w:r>
              <w:rPr>
                <w:rFonts w:eastAsia="Arimo" w:cs="Arimo" w:ascii="Arimo" w:hAnsi="Arimo"/>
                <w:shd w:fill="auto" w:val="clear"/>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4</w:t>
            </w:r>
          </w:p>
        </w:tc>
      </w:tr>
      <w:tr>
        <w:trPr/>
        <w:tc>
          <w:tcPr>
            <w:tcW w:w="1715" w:type="dxa"/>
            <w:tcBorders>
              <w:bottom w:val="single" w:sz="4" w:space="0" w:color="000000"/>
            </w:tcBorders>
          </w:tcPr>
          <w:p>
            <w:pPr>
              <w:pStyle w:val="LOnormal"/>
              <w:widowControl w:val="false"/>
              <w:shd w:val="clear" w:fill="auto"/>
              <w:spacing w:lineRule="auto" w:line="240" w:before="0" w:after="0"/>
              <w:ind w:left="0" w:right="0" w:hanging="0"/>
              <w:jc w:val="center"/>
              <w:rPr>
                <w:rFonts w:ascii="Arimo" w:hAnsi="Arimo" w:eastAsia="Arimo" w:cs="Arimo"/>
                <w:b w:val="false"/>
                <w:b w:val="false"/>
                <w:i w:val="false"/>
                <w:i w:val="false"/>
                <w:caps w:val="false"/>
                <w:smallCaps w:val="false"/>
                <w:strike w:val="false"/>
                <w:dstrike w:val="false"/>
                <w:color w:val="auto"/>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99.4694</w:t>
            </w:r>
          </w:p>
        </w:tc>
        <w:tc>
          <w:tcPr>
            <w:tcW w:w="1714" w:type="dxa"/>
            <w:tcBorders>
              <w:bottom w:val="single" w:sz="4" w:space="0" w:color="000000"/>
            </w:tcBorders>
          </w:tcPr>
          <w:p>
            <w:pPr>
              <w:pStyle w:val="LOnormal"/>
              <w:widowControl w:val="false"/>
              <w:shd w:val="clear" w:fill="auto"/>
              <w:spacing w:lineRule="auto" w:line="240" w:before="0" w:after="0"/>
              <w:ind w:left="0" w:right="0" w:hanging="0"/>
              <w:jc w:val="center"/>
              <w:rPr>
                <w:rFonts w:ascii="Arimo" w:hAnsi="Arimo" w:eastAsia="Arimo" w:cs="Arimo"/>
                <w:b w:val="false"/>
                <w:b w:val="false"/>
                <w:i w:val="false"/>
                <w:i w:val="false"/>
                <w:caps w:val="false"/>
                <w:smallCaps w:val="false"/>
                <w:strike w:val="false"/>
                <w:dstrike w:val="false"/>
                <w:color w:val="auto"/>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96.9796</w:t>
            </w:r>
          </w:p>
        </w:tc>
        <w:tc>
          <w:tcPr>
            <w:tcW w:w="1569" w:type="dxa"/>
            <w:tcBorders>
              <w:bottom w:val="single" w:sz="4" w:space="0" w:color="000000"/>
            </w:tcBorders>
          </w:tcPr>
          <w:p>
            <w:pPr>
              <w:pStyle w:val="LOnormal"/>
              <w:widowControl w:val="false"/>
              <w:shd w:val="clear" w:fill="auto"/>
              <w:spacing w:lineRule="auto" w:line="240" w:before="0" w:after="0"/>
              <w:ind w:left="0" w:right="0" w:hanging="0"/>
              <w:jc w:val="center"/>
              <w:rPr>
                <w:rFonts w:ascii="Arimo" w:hAnsi="Arimo" w:eastAsia="Arimo" w:cs="Arimo"/>
                <w:b w:val="false"/>
                <w:b w:val="false"/>
                <w:i w:val="false"/>
                <w:i w:val="false"/>
                <w:caps w:val="false"/>
                <w:smallCaps w:val="false"/>
                <w:strike w:val="false"/>
                <w:dstrike w:val="false"/>
                <w:color w:val="auto"/>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96.9796</w:t>
            </w:r>
          </w:p>
        </w:tc>
        <w:tc>
          <w:tcPr>
            <w:tcW w:w="1568" w:type="dxa"/>
            <w:tcBorders>
              <w:bottom w:val="single" w:sz="4" w:space="0" w:color="000000"/>
            </w:tcBorders>
          </w:tcPr>
          <w:p>
            <w:pPr>
              <w:pStyle w:val="LOnormal"/>
              <w:widowControl w:val="false"/>
              <w:shd w:val="clear" w:fill="auto"/>
              <w:spacing w:lineRule="auto" w:line="240" w:before="0" w:after="0"/>
              <w:ind w:left="0" w:right="0" w:hanging="0"/>
              <w:jc w:val="center"/>
              <w:rPr>
                <w:rFonts w:ascii="Arimo" w:hAnsi="Arimo" w:eastAsia="Arimo" w:cs="Arimo"/>
                <w:b w:val="false"/>
                <w:b w:val="false"/>
                <w:i w:val="false"/>
                <w:i w:val="false"/>
                <w:caps w:val="false"/>
                <w:smallCaps w:val="false"/>
                <w:strike w:val="false"/>
                <w:dstrike w:val="false"/>
                <w:color w:val="auto"/>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95.7347</w:t>
            </w:r>
          </w:p>
        </w:tc>
        <w:tc>
          <w:tcPr>
            <w:tcW w:w="1534" w:type="dxa"/>
            <w:tcBorders>
              <w:bottom w:val="single" w:sz="4" w:space="0" w:color="000000"/>
            </w:tcBorders>
          </w:tcPr>
          <w:p>
            <w:pPr>
              <w:pStyle w:val="LOnormal"/>
              <w:widowControl w:val="false"/>
              <w:shd w:val="clear" w:fill="auto"/>
              <w:spacing w:lineRule="auto" w:line="240" w:before="0" w:after="0"/>
              <w:ind w:left="0" w:right="0" w:hanging="0"/>
              <w:jc w:val="center"/>
              <w:rPr>
                <w:rFonts w:ascii="Arimo" w:hAnsi="Arimo" w:eastAsia="Arimo" w:cs="Arimo"/>
                <w:b w:val="false"/>
                <w:b w:val="false"/>
                <w:i w:val="false"/>
                <w:i w:val="false"/>
                <w:caps w:val="false"/>
                <w:smallCaps w:val="false"/>
                <w:strike w:val="false"/>
                <w:dstrike w:val="false"/>
                <w:color w:val="auto"/>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97.6327</w:t>
            </w:r>
          </w:p>
        </w:tc>
      </w:tr>
    </w:tbl>
    <w:p>
      <w:pPr>
        <w:pStyle w:val="LOnormal"/>
        <w:widowControl/>
        <w:rPr>
          <w:rFonts w:ascii="Arimo" w:hAnsi="Arimo" w:eastAsia="Arimo" w:cs="Arimo"/>
          <w:b w:val="false"/>
          <w:b w:val="false"/>
          <w:i w:val="false"/>
          <w:i w:val="false"/>
          <w:color w:val="333333"/>
          <w:sz w:val="24"/>
          <w:szCs w:val="24"/>
        </w:rPr>
      </w:pPr>
      <w:r>
        <w:rPr>
          <w:rFonts w:eastAsia="Arimo" w:cs="Arimo" w:ascii="Arimo" w:hAnsi="Arimo"/>
          <w:b w:val="false"/>
          <w:i w:val="false"/>
          <w:color w:val="333333"/>
          <w:sz w:val="24"/>
          <w:szCs w:val="24"/>
        </w:rPr>
      </w:r>
    </w:p>
    <w:p>
      <w:pPr>
        <w:pStyle w:val="LOnormal"/>
        <w:widowControl/>
        <w:rPr>
          <w:rFonts w:ascii="Arimo" w:hAnsi="Arimo" w:eastAsia="Arimo" w:cs="Arimo"/>
          <w:b w:val="false"/>
          <w:b w:val="false"/>
          <w:i w:val="false"/>
          <w:i w:val="false"/>
          <w:color w:val="333333"/>
          <w:sz w:val="24"/>
          <w:szCs w:val="24"/>
        </w:rPr>
      </w:pPr>
      <w:r>
        <w:rPr>
          <w:rFonts w:eastAsia="Arimo" w:cs="Arimo" w:ascii="Arimo" w:hAnsi="Arimo"/>
          <w:b w:val="false"/>
          <w:i w:val="false"/>
          <w:color w:val="333333"/>
          <w:sz w:val="24"/>
          <w:szCs w:val="24"/>
        </w:rPr>
      </w:r>
    </w:p>
    <w:p>
      <w:pPr>
        <w:pStyle w:val="LOnormal"/>
        <w:keepNext w:val="false"/>
        <w:keepLines w:val="false"/>
        <w:pageBreakBefore w:val="false"/>
        <w:widowControl/>
        <w:numPr>
          <w:ilvl w:val="0"/>
          <w:numId w:val="1"/>
        </w:numPr>
        <w:shd w:val="clear" w:fill="auto"/>
        <w:spacing w:lineRule="auto" w:line="288" w:before="0" w:after="140"/>
        <w:ind w:left="720" w:right="0" w:hanging="360"/>
        <w:jc w:val="left"/>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Ejecución 3: Ejecuta el siguiente comando en un terminal</w:t>
      </w:r>
    </w:p>
    <w:p>
      <w:pPr>
        <w:pStyle w:val="LOnormal"/>
        <w:keepNext w:val="false"/>
        <w:keepLines w:val="false"/>
        <w:pageBreakBefore w:val="false"/>
        <w:widowControl/>
        <w:shd w:val="clear" w:fill="auto"/>
        <w:spacing w:lineRule="auto" w:line="288" w:before="0" w:after="140"/>
        <w:ind w:left="720" w:right="0" w:hanging="0"/>
        <w:jc w:val="left"/>
        <w:rPr>
          <w:rFonts w:ascii="Liberation Serif" w:hAnsi="Liberation Serif" w:eastAsia="Liberation Serif" w:cs="Liberation Serif"/>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 </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./practica1SG mapas/vertigo_e.map 1 </w:t>
      </w:r>
      <w:r>
        <w:rPr>
          <w:rFonts w:eastAsia="Arimo" w:cs="Arimo" w:ascii="Arimo" w:hAnsi="Arimo"/>
          <w:b/>
          <w:i/>
          <w:caps w:val="false"/>
          <w:smallCaps w:val="false"/>
          <w:strike w:val="false"/>
          <w:dstrike w:val="false"/>
          <w:color w:val="55308D"/>
          <w:position w:val="0"/>
          <w:sz w:val="24"/>
          <w:sz w:val="24"/>
          <w:szCs w:val="24"/>
          <w:highlight w:val="yellow"/>
          <w:u w:val="none"/>
          <w:vertAlign w:val="baseline"/>
        </w:rPr>
        <w:t>n</w:t>
      </w:r>
      <w:r>
        <w:rPr>
          <w:rFonts w:eastAsia="Arimo" w:cs="Arimo" w:ascii="Arimo" w:hAnsi="Arimo"/>
          <w:b/>
          <w:i/>
          <w:caps w:val="false"/>
          <w:smallCaps w:val="false"/>
          <w:strike w:val="false"/>
          <w:dstrike w:val="false"/>
          <w:color w:val="55308D"/>
          <w:position w:val="0"/>
          <w:sz w:val="24"/>
          <w:sz w:val="24"/>
          <w:szCs w:val="24"/>
          <w:u w:val="none"/>
          <w:shd w:fill="auto" w:val="clear"/>
          <w:vertAlign w:val="baseline"/>
        </w:rPr>
        <w:t xml:space="preserve"> 79 79 0</w:t>
      </w:r>
    </w:p>
    <w:p>
      <w:pPr>
        <w:pStyle w:val="LOnormal"/>
        <w:keepNext w:val="false"/>
        <w:keepLines w:val="false"/>
        <w:pageBreakBefore w:val="false"/>
        <w:widowControl/>
        <w:shd w:val="clear" w:fill="auto"/>
        <w:spacing w:lineRule="auto" w:line="288" w:before="0" w:after="140"/>
        <w:ind w:left="720" w:right="0" w:hanging="0"/>
        <w:jc w:val="both"/>
        <w:rPr>
          <w:rFonts w:ascii="Arimo" w:hAnsi="Arimo" w:eastAsia="Arimo" w:cs="Arimo"/>
          <w:b w:val="false"/>
          <w:b w:val="false"/>
          <w:i w:val="false"/>
          <w:i w:val="false"/>
          <w:caps w:val="false"/>
          <w:smallCaps w:val="false"/>
          <w:strike w:val="false"/>
          <w:dstrike w:val="false"/>
          <w:color w:val="333333"/>
          <w:position w:val="0"/>
          <w:sz w:val="24"/>
          <w:sz w:val="24"/>
          <w:szCs w:val="24"/>
          <w:u w:val="none"/>
          <w:vertAlign w:val="baseline"/>
        </w:rPr>
      </w:pP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xml:space="preserve">para los 5 valores de </w:t>
      </w:r>
      <w:r>
        <w:rPr>
          <w:rFonts w:eastAsia="Arimo" w:cs="Arimo" w:ascii="Arimo" w:hAnsi="Arimo"/>
          <w:b w:val="false"/>
          <w:i/>
          <w:caps w:val="false"/>
          <w:smallCaps w:val="false"/>
          <w:strike w:val="false"/>
          <w:dstrike w:val="false"/>
          <w:color w:val="333333"/>
          <w:position w:val="0"/>
          <w:sz w:val="24"/>
          <w:sz w:val="24"/>
          <w:szCs w:val="24"/>
          <w:highlight w:val="yellow"/>
          <w:u w:val="none"/>
          <w:vertAlign w:val="baseline"/>
        </w:rPr>
        <w:t>n</w:t>
      </w:r>
      <w:r>
        <w:rPr>
          <w:rFonts w:eastAsia="Arimo" w:cs="Arimo" w:ascii="Arimo" w:hAnsi="Arimo"/>
          <w:b w:val="false"/>
          <w:i/>
          <w:caps w:val="false"/>
          <w:smallCaps w:val="false"/>
          <w:strike w:val="false"/>
          <w:dstrike w:val="false"/>
          <w:color w:val="333333"/>
          <w:position w:val="0"/>
          <w:sz w:val="24"/>
          <w:sz w:val="24"/>
          <w:szCs w:val="24"/>
          <w:u w:val="none"/>
          <w:shd w:fill="auto" w:val="clear"/>
          <w:vertAlign w:val="baseline"/>
        </w:rPr>
        <w:t>, desde 0 hasta 4 y coloca los resultados de porcentaje de mapa descubierto con dos decimales en la siguiente tabla. Si la ejecución da un error y no termina dando un resultado, pon “core” en la casilla de la tabla correspondiente.</w:t>
      </w:r>
    </w:p>
    <w:p>
      <w:pPr>
        <w:pStyle w:val="LOnormal"/>
        <w:widowControl/>
        <w:shd w:val="clear" w:fill="auto"/>
        <w:spacing w:lineRule="auto" w:line="288" w:before="0" w:after="140"/>
        <w:ind w:left="720" w:right="0" w:hanging="0"/>
        <w:jc w:val="both"/>
        <w:rPr>
          <w:color w:val="C9211E"/>
        </w:rPr>
      </w:pP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 xml:space="preserve">APUNTE: los valores son tan horribles debido al sistema de busca entrada que busca un </w:t>
      </w: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hueco</w:t>
      </w: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 xml:space="preserve"> entre 2 obst</w:t>
      </w:r>
      <w:r>
        <w:rPr>
          <w:rFonts w:eastAsia="Arimo" w:cs="Arimo" w:ascii="Arimo" w:hAnsi="Arimo"/>
          <w:b w:val="false"/>
          <w:i w:val="false"/>
          <w:caps w:val="false"/>
          <w:smallCaps w:val="false"/>
          <w:strike w:val="false"/>
          <w:dstrike w:val="false"/>
          <w:color w:val="C9211E"/>
          <w:kern w:val="0"/>
          <w:position w:val="0"/>
          <w:sz w:val="24"/>
          <w:sz w:val="24"/>
          <w:szCs w:val="24"/>
          <w:u w:val="none"/>
          <w:shd w:fill="auto" w:val="clear"/>
          <w:vertAlign w:val="baseline"/>
          <w:lang w:val="es-ES" w:eastAsia="zh-CN" w:bidi="hi-IN"/>
        </w:rPr>
        <w:t>á</w:t>
      </w:r>
      <w:r>
        <w:rPr>
          <w:rFonts w:eastAsia="Arimo" w:cs="Arimo" w:ascii="Arimo" w:hAnsi="Arimo"/>
          <w:b w:val="false"/>
          <w:i w:val="false"/>
          <w:caps w:val="false"/>
          <w:smallCaps w:val="false"/>
          <w:strike w:val="false"/>
          <w:dstrike w:val="false"/>
          <w:color w:val="C9211E"/>
          <w:position w:val="0"/>
          <w:sz w:val="24"/>
          <w:sz w:val="24"/>
          <w:szCs w:val="24"/>
          <w:u w:val="none"/>
          <w:shd w:fill="auto" w:val="clear"/>
          <w:vertAlign w:val="baseline"/>
        </w:rPr>
        <w:t>culos dando falsos positivos y bucles infinitos sobre s</w:t>
      </w:r>
      <w:r>
        <w:rPr>
          <w:rFonts w:eastAsia="Arimo" w:cs="Arimo" w:ascii="Arimo" w:hAnsi="Arimo"/>
          <w:b w:val="false"/>
          <w:i w:val="false"/>
          <w:caps w:val="false"/>
          <w:smallCaps w:val="false"/>
          <w:strike w:val="false"/>
          <w:dstrike w:val="false"/>
          <w:color w:val="C9211E"/>
          <w:kern w:val="0"/>
          <w:position w:val="0"/>
          <w:sz w:val="24"/>
          <w:sz w:val="24"/>
          <w:szCs w:val="24"/>
          <w:u w:val="none"/>
          <w:shd w:fill="auto" w:val="clear"/>
          <w:vertAlign w:val="baseline"/>
          <w:lang w:val="es-ES" w:eastAsia="zh-CN" w:bidi="hi-IN"/>
        </w:rPr>
        <w:t>í mismo.</w:t>
      </w:r>
    </w:p>
    <w:tbl>
      <w:tblPr>
        <w:tblStyle w:val="Table13"/>
        <w:tblW w:w="7590" w:type="dxa"/>
        <w:jc w:val="left"/>
        <w:tblInd w:w="769" w:type="dxa"/>
        <w:tblLayout w:type="fixed"/>
        <w:tblCellMar>
          <w:top w:w="0" w:type="dxa"/>
          <w:left w:w="108" w:type="dxa"/>
          <w:bottom w:w="0" w:type="dxa"/>
          <w:right w:w="108" w:type="dxa"/>
        </w:tblCellMar>
        <w:tblLook w:val="0000"/>
      </w:tblPr>
      <w:tblGrid>
        <w:gridCol w:w="1715"/>
        <w:gridCol w:w="1714"/>
        <w:gridCol w:w="1569"/>
        <w:gridCol w:w="1568"/>
        <w:gridCol w:w="1024"/>
      </w:tblGrid>
      <w:tr>
        <w:trPr/>
        <w:tc>
          <w:tcPr>
            <w:tcW w:w="1715"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0</w:t>
            </w:r>
          </w:p>
        </w:tc>
        <w:tc>
          <w:tcPr>
            <w:tcW w:w="171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1</w:t>
            </w:r>
          </w:p>
        </w:tc>
        <w:tc>
          <w:tcPr>
            <w:tcW w:w="1569"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=2</w:t>
            </w:r>
          </w:p>
        </w:tc>
        <w:tc>
          <w:tcPr>
            <w:tcW w:w="1568"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=3</w:t>
            </w:r>
          </w:p>
        </w:tc>
        <w:tc>
          <w:tcPr>
            <w:tcW w:w="1024" w:type="dxa"/>
            <w:tcBorders>
              <w:top w:val="single" w:sz="4" w:space="0" w:color="000000"/>
              <w:bottom w:val="single" w:sz="4" w:space="0" w:color="000000"/>
            </w:tcBorders>
          </w:tcPr>
          <w:p>
            <w:pPr>
              <w:pStyle w:val="LOnormal"/>
              <w:keepNext w:val="false"/>
              <w:keepLines w:val="false"/>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position w:val="0"/>
                <w:sz w:val="24"/>
                <w:sz w:val="24"/>
                <w:szCs w:val="24"/>
                <w:u w:val="none"/>
                <w:vertAlign w:val="baseline"/>
              </w:rPr>
            </w:pPr>
            <w:r>
              <w:rPr>
                <w:rFonts w:eastAsia="Arimo" w:cs="Arimo" w:ascii="Arimo" w:hAnsi="Arimo"/>
              </w:rPr>
              <w:t>n</w:t>
            </w:r>
            <w:r>
              <w:rPr>
                <w:rFonts w:eastAsia="Arimo" w:cs="Arimo" w:ascii="Arimo" w:hAnsi="Arimo"/>
                <w:b w:val="false"/>
                <w:i w:val="false"/>
                <w:caps w:val="false"/>
                <w:smallCaps w:val="false"/>
                <w:strike w:val="false"/>
                <w:dstrike w:val="false"/>
                <w:color w:val="000000"/>
                <w:position w:val="0"/>
                <w:sz w:val="24"/>
                <w:sz w:val="24"/>
                <w:szCs w:val="24"/>
                <w:u w:val="none"/>
                <w:shd w:fill="auto" w:val="clear"/>
                <w:vertAlign w:val="baseline"/>
              </w:rPr>
              <w:t xml:space="preserve"> = 4</w:t>
            </w:r>
          </w:p>
        </w:tc>
      </w:tr>
      <w:tr>
        <w:trPr/>
        <w:tc>
          <w:tcPr>
            <w:tcW w:w="1715" w:type="dxa"/>
            <w:tcBorders>
              <w:top w:val="single" w:sz="4" w:space="0" w:color="000000"/>
              <w:bottom w:val="single" w:sz="4" w:space="0" w:color="000000"/>
            </w:tcBorders>
          </w:tcPr>
          <w:p>
            <w:pPr>
              <w:pStyle w:val="LOnormal"/>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1</w:t>
            </w: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3.96</w:t>
            </w:r>
          </w:p>
        </w:tc>
        <w:tc>
          <w:tcPr>
            <w:tcW w:w="1714" w:type="dxa"/>
            <w:tcBorders>
              <w:top w:val="single" w:sz="4" w:space="0" w:color="000000"/>
              <w:bottom w:val="single" w:sz="4" w:space="0" w:color="000000"/>
            </w:tcBorders>
          </w:tcPr>
          <w:p>
            <w:pPr>
              <w:pStyle w:val="LOnormal"/>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11.64</w:t>
            </w:r>
          </w:p>
        </w:tc>
        <w:tc>
          <w:tcPr>
            <w:tcW w:w="1569" w:type="dxa"/>
            <w:tcBorders>
              <w:top w:val="single" w:sz="4" w:space="0" w:color="000000"/>
              <w:bottom w:val="single" w:sz="4" w:space="0" w:color="000000"/>
            </w:tcBorders>
          </w:tcPr>
          <w:p>
            <w:pPr>
              <w:pStyle w:val="LOnormal"/>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11.64</w:t>
            </w:r>
          </w:p>
        </w:tc>
        <w:tc>
          <w:tcPr>
            <w:tcW w:w="1568" w:type="dxa"/>
            <w:tcBorders>
              <w:top w:val="single" w:sz="4" w:space="0" w:color="000000"/>
              <w:bottom w:val="single" w:sz="4" w:space="0" w:color="000000"/>
            </w:tcBorders>
          </w:tcPr>
          <w:p>
            <w:pPr>
              <w:pStyle w:val="LOnormal"/>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11.64</w:t>
            </w:r>
          </w:p>
        </w:tc>
        <w:tc>
          <w:tcPr>
            <w:tcW w:w="1024" w:type="dxa"/>
            <w:tcBorders>
              <w:top w:val="single" w:sz="4" w:space="0" w:color="000000"/>
              <w:bottom w:val="single" w:sz="4" w:space="0" w:color="000000"/>
            </w:tcBorders>
          </w:tcPr>
          <w:p>
            <w:pPr>
              <w:pStyle w:val="LOnormal"/>
              <w:widowControl w:val="false"/>
              <w:shd w:val="clear" w:fill="auto"/>
              <w:spacing w:lineRule="auto" w:line="240" w:before="0" w:after="0"/>
              <w:ind w:left="0" w:right="0" w:hanging="0"/>
              <w:jc w:val="both"/>
              <w:rPr>
                <w:rFonts w:ascii="Arimo" w:hAnsi="Arimo" w:eastAsia="Arimo" w:cs="Arimo"/>
                <w:b w:val="false"/>
                <w:b w:val="false"/>
                <w:i w:val="false"/>
                <w:i w:val="false"/>
                <w:caps w:val="false"/>
                <w:smallCaps w:val="false"/>
                <w:strike w:val="false"/>
                <w:dstrike w:val="false"/>
                <w:color w:val="000000"/>
                <w:kern w:val="0"/>
                <w:position w:val="0"/>
                <w:sz w:val="24"/>
                <w:sz w:val="24"/>
                <w:szCs w:val="24"/>
                <w:highlight w:val="none"/>
                <w:u w:val="none"/>
                <w:shd w:fill="auto" w:val="clear"/>
                <w:vertAlign w:val="baseline"/>
                <w:lang w:val="es-ES" w:eastAsia="zh-CN" w:bidi="hi-IN"/>
              </w:rPr>
            </w:pPr>
            <w:r>
              <w:rPr>
                <w:rFonts w:eastAsia="Arimo" w:cs="Arimo" w:ascii="Arimo" w:hAnsi="Arimo"/>
                <w:b w:val="false"/>
                <w:i w:val="false"/>
                <w:caps w:val="false"/>
                <w:smallCaps w:val="false"/>
                <w:strike w:val="false"/>
                <w:dstrike w:val="false"/>
                <w:color w:val="000000"/>
                <w:kern w:val="0"/>
                <w:position w:val="0"/>
                <w:sz w:val="24"/>
                <w:sz w:val="24"/>
                <w:szCs w:val="24"/>
                <w:u w:val="none"/>
                <w:shd w:fill="auto" w:val="clear"/>
                <w:vertAlign w:val="baseline"/>
                <w:lang w:val="es-ES" w:eastAsia="zh-CN" w:bidi="hi-IN"/>
              </w:rPr>
              <w:t>11.64</w:t>
            </w:r>
          </w:p>
        </w:tc>
      </w:tr>
    </w:tbl>
    <w:p>
      <w:pPr>
        <w:pStyle w:val="LOnormal"/>
        <w:widowControl/>
        <w:ind w:left="720" w:hanging="0"/>
        <w:rPr>
          <w:rFonts w:ascii="Liberation Serif" w:hAnsi="Liberation Serif" w:eastAsia="Liberation Serif" w:cs="Liberation Serif"/>
          <w:b/>
          <w:b/>
          <w:i w:val="false"/>
          <w:i w:val="false"/>
          <w:color w:val="333333"/>
          <w:sz w:val="28"/>
          <w:szCs w:val="28"/>
        </w:rPr>
      </w:pPr>
      <w:r>
        <w:rPr/>
      </w:r>
    </w:p>
    <w:sectPr>
      <w:footerReference w:type="default" r:id="rId2"/>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Arimo">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lowerLetter"/>
      <w:lvlText w:val="(%3)"/>
      <w:lvlJc w:val="left"/>
      <w:pPr>
        <w:tabs>
          <w:tab w:val="num" w:pos="0"/>
        </w:tabs>
        <w:ind w:left="1440" w:hanging="360"/>
      </w:pPr>
      <w:rPr/>
    </w:lvl>
    <w:lvl w:ilvl="3">
      <w:start w:val="1"/>
      <w:numFmt w:val="lowerLetter"/>
      <w:lvlText w:val="(%4)"/>
      <w:lvlJc w:val="left"/>
      <w:pPr>
        <w:tabs>
          <w:tab w:val="num" w:pos="0"/>
        </w:tabs>
        <w:ind w:left="1800" w:hanging="360"/>
      </w:pPr>
      <w:rPr/>
    </w:lvl>
    <w:lvl w:ilvl="4">
      <w:start w:val="1"/>
      <w:numFmt w:val="lowerLetter"/>
      <w:lvlText w:val="(%5)"/>
      <w:lvlJc w:val="left"/>
      <w:pPr>
        <w:tabs>
          <w:tab w:val="num" w:pos="0"/>
        </w:tabs>
        <w:ind w:left="2160" w:hanging="360"/>
      </w:pPr>
      <w:rPr/>
    </w:lvl>
    <w:lvl w:ilvl="5">
      <w:start w:val="1"/>
      <w:numFmt w:val="lowerLetter"/>
      <w:lvlText w:val="(%6)"/>
      <w:lvlJc w:val="left"/>
      <w:pPr>
        <w:tabs>
          <w:tab w:val="num" w:pos="0"/>
        </w:tabs>
        <w:ind w:left="2520" w:hanging="360"/>
      </w:pPr>
      <w:rPr/>
    </w:lvl>
    <w:lvl w:ilvl="6">
      <w:start w:val="1"/>
      <w:numFmt w:val="lowerLetter"/>
      <w:lvlText w:val="(%7)"/>
      <w:lvlJc w:val="left"/>
      <w:pPr>
        <w:tabs>
          <w:tab w:val="num" w:pos="0"/>
        </w:tabs>
        <w:ind w:left="2880" w:hanging="360"/>
      </w:pPr>
      <w:rPr/>
    </w:lvl>
    <w:lvl w:ilvl="7">
      <w:start w:val="1"/>
      <w:numFmt w:val="lowerLetter"/>
      <w:lvlText w:val="(%8)"/>
      <w:lvlJc w:val="left"/>
      <w:pPr>
        <w:tabs>
          <w:tab w:val="num" w:pos="0"/>
        </w:tabs>
        <w:ind w:left="3240" w:hanging="360"/>
      </w:pPr>
      <w:rPr/>
    </w:lvl>
    <w:lvl w:ilvl="8">
      <w:start w:val="1"/>
      <w:numFmt w:val="lowerLetter"/>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Cs w:val="24"/>
        <w:lang w:val="es-E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Liberation Serif" w:hAnsi="Liberation Serif" w:eastAsia="Droid Sans Fallback" w:cs="FreeSans"/>
      <w:color w:val="auto"/>
      <w:kern w:val="0"/>
      <w:sz w:val="24"/>
      <w:szCs w:val="24"/>
      <w:lang w:val="es-ES"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name w:val="Default Paragraph Font"/>
    <w:qFormat/>
    <w:rPr/>
  </w:style>
  <w:style w:type="character" w:styleId="Muydestacado">
    <w:name w:val="Muy destacado"/>
    <w:qFormat/>
    <w:rPr>
      <w:b/>
      <w:bCs/>
    </w:rPr>
  </w:style>
  <w:style w:type="character" w:styleId="Destacado">
    <w:name w:val="Destacado"/>
    <w:qFormat/>
    <w:rPr>
      <w:i/>
      <w:iCs/>
    </w:rPr>
  </w:style>
  <w:style w:type="character" w:styleId="FootnoteCharacters">
    <w:name w:val="Footnote Characters"/>
    <w:qFormat/>
    <w:rPr/>
  </w:style>
  <w:style w:type="character" w:styleId="FootnoteAnchor">
    <w:name w:val="Footnote Anchor"/>
    <w:qFormat/>
    <w:rPr>
      <w:vertAlign w:val="superscript"/>
    </w:rPr>
  </w:style>
  <w:style w:type="character" w:styleId="EnlacedeInternet">
    <w:name w:val="Enlace de Internet"/>
    <w:qFormat/>
    <w:rPr>
      <w:color w:val="000080"/>
      <w:u w:val="single"/>
      <w:lang w:val="zxx" w:eastAsia="zxx" w:bidi="zxx"/>
    </w:rPr>
  </w:style>
  <w:style w:type="character" w:styleId="EnlacedeInternetvisitado">
    <w:name w:val="Enlace de Internet visitado"/>
    <w:qFormat/>
    <w:rPr>
      <w:color w:val="800000"/>
      <w:u w:val="single"/>
    </w:rPr>
  </w:style>
  <w:style w:type="character" w:styleId="Smbolosdenumeracin">
    <w:name w:val="Símbolos de numeración"/>
    <w:qFormat/>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LOnormal"/>
    <w:qFormat/>
    <w:pPr>
      <w:spacing w:lineRule="auto" w:line="288" w:before="0" w:after="140"/>
    </w:pPr>
    <w:rPr/>
  </w:style>
  <w:style w:type="paragraph" w:styleId="List">
    <w:name w:val="List"/>
    <w:basedOn w:val="TextBody"/>
    <w:pPr/>
    <w:rPr/>
  </w:style>
  <w:style w:type="paragraph" w:styleId="Caption">
    <w:name w:val="Caption"/>
    <w:basedOn w:val="LO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FreeSans"/>
      <w:lang w:val="zxx" w:eastAsia="zxx" w:bidi="zxx"/>
    </w:rPr>
  </w:style>
  <w:style w:type="paragraph" w:styleId="Ttulo">
    <w:name w:val="Título"/>
    <w:basedOn w:val="LOnormal"/>
    <w:next w:val="TextBody"/>
    <w:qFormat/>
    <w:pPr>
      <w:keepNext w:val="true"/>
      <w:spacing w:before="240" w:after="120"/>
    </w:pPr>
    <w:rPr>
      <w:rFonts w:ascii="Liberation Sans" w:hAnsi="Liberation Sans"/>
      <w:sz w:val="28"/>
      <w:szCs w:val="28"/>
    </w:rPr>
  </w:style>
  <w:style w:type="paragraph" w:styleId="Ndice">
    <w:name w:val="Índice"/>
    <w:basedOn w:val="LOnormal"/>
    <w:qFormat/>
    <w:pPr>
      <w:suppressLineNumbers/>
    </w:pPr>
    <w:rPr/>
  </w:style>
  <w:style w:type="paragraph" w:styleId="LOnormal" w:default="1">
    <w:name w:val="LO-normal"/>
    <w:qFormat/>
    <w:pPr>
      <w:widowControl w:val="false"/>
      <w:suppressAutoHyphens w:val="true"/>
      <w:bidi w:val="0"/>
      <w:spacing w:before="0" w:after="0"/>
      <w:jc w:val="left"/>
    </w:pPr>
    <w:rPr>
      <w:rFonts w:ascii="Liberation Serif" w:hAnsi="Liberation Serif" w:eastAsia="Liberation Serif" w:cs="Liberation Serif"/>
      <w:color w:val="auto"/>
      <w:kern w:val="0"/>
      <w:sz w:val="24"/>
      <w:szCs w:val="24"/>
      <w:lang w:val="es-E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Caption1">
    <w:name w:val="caption"/>
    <w:basedOn w:val="LOnormal"/>
    <w:qFormat/>
    <w:pPr>
      <w:suppressLineNumbers/>
      <w:spacing w:before="120" w:after="120"/>
    </w:pPr>
    <w:rPr>
      <w:i/>
      <w:iCs/>
    </w:rPr>
  </w:style>
  <w:style w:type="paragraph" w:styleId="Contenidodelatabla">
    <w:name w:val="Contenido de la tabla"/>
    <w:basedOn w:val="LOnormal"/>
    <w:qFormat/>
    <w:pPr>
      <w:suppressLineNumbers/>
    </w:pPr>
    <w:rPr/>
  </w:style>
  <w:style w:type="paragraph" w:styleId="Ttulodelatabla">
    <w:name w:val="Título de la tabla"/>
    <w:basedOn w:val="Contenidodelatabla"/>
    <w:qFormat/>
    <w:pPr>
      <w:jc w:val="center"/>
    </w:pPr>
    <w:rPr>
      <w:b/>
      <w:bCs/>
    </w:rPr>
  </w:style>
  <w:style w:type="paragraph" w:styleId="Footnote">
    <w:name w:val="Footnote Text"/>
    <w:basedOn w:val="LOnormal"/>
    <w:qFormat/>
    <w:pPr>
      <w:suppressLineNumbers/>
      <w:ind w:left="339" w:right="0" w:hanging="339"/>
    </w:pPr>
    <w:rPr>
      <w:sz w:val="20"/>
      <w:szCs w:val="20"/>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suppressLineNumbers/>
      <w:tabs>
        <w:tab w:val="clear" w:pos="720"/>
        <w:tab w:val="center" w:pos="4819" w:leader="none"/>
        <w:tab w:val="right" w:pos="9638" w:leader="none"/>
      </w:tabs>
    </w:pPr>
    <w:rPr/>
  </w:style>
  <w:style w:type="paragraph" w:styleId="HeaderandFooter">
    <w:name w:val="Header and Footer"/>
    <w:basedOn w:val="Normal"/>
    <w:qFormat/>
    <w:pPr/>
    <w:rPr/>
  </w:style>
  <w:style w:type="paragraph" w:styleId="Footer">
    <w:name w:val="Footer"/>
    <w:basedOn w:val="Cabeceraypie"/>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Q1DroM8fcCt7Rod7aDW/1sgAb8A==">AMUW2mWK1ipHBYw1Hwa2zf467Nwj2jNuPi2flIDK9bQUwcK3B4me7YyswDwawGvLhd0KsjA4xzeFLEJeNjw1S1xNtD+9apQ2bgQTisG+bDMddtd5aAQriP0=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46</TotalTime>
  <Application>LibreOffice/7.3.2.2$Linux_X86_64 LibreOffice_project/30$Build-2</Application>
  <AppVersion>15.0000</AppVersion>
  <Pages>4</Pages>
  <Words>1141</Words>
  <Characters>5483</Characters>
  <CharactersWithSpaces>6546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2020-05-25T14:43:00Z</dcterms:created>
  <dc:creator/>
  <dc:description/>
  <dc:language>es-ES</dc:language>
  <cp:lastModifiedBy/>
  <dcterms:modified xsi:type="dcterms:W3CDTF">2022-04-07T11:43:58Z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