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F1B1" w14:textId="092FC309" w:rsidR="00C4091F" w:rsidRDefault="00C4091F" w:rsidP="00B93430">
      <w:pPr>
        <w:rPr>
          <w:rFonts w:ascii="Times New Roman" w:hAnsi="Times New Roman" w:cs="Times New Roman"/>
          <w:sz w:val="28"/>
          <w:szCs w:val="28"/>
        </w:rPr>
      </w:pPr>
    </w:p>
    <w:p w14:paraId="0859D86F" w14:textId="0EA4BB56" w:rsidR="00C4091F" w:rsidRDefault="00C4091F" w:rsidP="00C409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</w:p>
    <w:p w14:paraId="7E786481" w14:textId="6BB49A9A" w:rsidR="00C4091F" w:rsidRDefault="00C4091F" w:rsidP="00C40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BFBF6" w14:textId="777A00D3" w:rsidR="00C4091F" w:rsidRDefault="00C4091F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73F7E6F5" w14:textId="099782AD" w:rsidR="00C4091F" w:rsidRDefault="00C4091F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091F">
        <w:rPr>
          <w:rFonts w:ascii="Times New Roman" w:hAnsi="Times New Roman" w:cs="Times New Roman"/>
          <w:sz w:val="28"/>
          <w:szCs w:val="28"/>
        </w:rPr>
        <w:t>This project is a simple design of an e-commerce system, in this example of a furniture store. But the design can also be suitable for selling books, parachutes or even hoods. The system includes tools for inventory, personnel management, contains a basic transaction system. The system is in the third normal form, which means minimal load on the hardware</w:t>
      </w:r>
      <w:r w:rsidR="008B549A">
        <w:rPr>
          <w:rFonts w:ascii="Times New Roman" w:hAnsi="Times New Roman" w:cs="Times New Roman"/>
          <w:sz w:val="28"/>
          <w:szCs w:val="28"/>
        </w:rPr>
        <w:t>: no</w:t>
      </w:r>
      <w:r w:rsidR="008B549A" w:rsidRPr="008B549A">
        <w:t xml:space="preserve"> </w:t>
      </w:r>
      <w:r w:rsidR="008B549A" w:rsidRPr="008B549A">
        <w:rPr>
          <w:rFonts w:ascii="Times New Roman" w:hAnsi="Times New Roman" w:cs="Times New Roman"/>
          <w:sz w:val="28"/>
          <w:szCs w:val="28"/>
        </w:rPr>
        <w:t>redundancy, improve</w:t>
      </w:r>
      <w:r w:rsidR="008B549A">
        <w:rPr>
          <w:rFonts w:ascii="Times New Roman" w:hAnsi="Times New Roman" w:cs="Times New Roman"/>
          <w:sz w:val="28"/>
          <w:szCs w:val="28"/>
        </w:rPr>
        <w:t>d</w:t>
      </w:r>
      <w:r w:rsidR="008B549A" w:rsidRPr="008B549A">
        <w:rPr>
          <w:rFonts w:ascii="Times New Roman" w:hAnsi="Times New Roman" w:cs="Times New Roman"/>
          <w:sz w:val="28"/>
          <w:szCs w:val="28"/>
        </w:rPr>
        <w:t xml:space="preserve"> data integrity, and</w:t>
      </w:r>
      <w:r w:rsidR="008B549A">
        <w:rPr>
          <w:rFonts w:ascii="Times New Roman" w:hAnsi="Times New Roman" w:cs="Times New Roman"/>
          <w:sz w:val="28"/>
          <w:szCs w:val="28"/>
        </w:rPr>
        <w:t xml:space="preserve"> </w:t>
      </w:r>
      <w:r w:rsidR="008B549A" w:rsidRPr="008B549A">
        <w:rPr>
          <w:rFonts w:ascii="Times New Roman" w:hAnsi="Times New Roman" w:cs="Times New Roman"/>
          <w:sz w:val="28"/>
          <w:szCs w:val="28"/>
        </w:rPr>
        <w:t>efficient storage and retrieval of data.</w:t>
      </w:r>
    </w:p>
    <w:p w14:paraId="054D8738" w14:textId="77777777" w:rsidR="00C4091F" w:rsidRDefault="00C4091F" w:rsidP="00C4091F">
      <w:pPr>
        <w:rPr>
          <w:rFonts w:ascii="Times New Roman" w:hAnsi="Times New Roman" w:cs="Times New Roman"/>
          <w:sz w:val="28"/>
          <w:szCs w:val="28"/>
        </w:rPr>
      </w:pPr>
    </w:p>
    <w:p w14:paraId="1662BF90" w14:textId="6FFB9F30" w:rsidR="00C4091F" w:rsidRDefault="00C4091F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 diagram for the system (also included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page):</w:t>
      </w:r>
    </w:p>
    <w:p w14:paraId="0BF8536D" w14:textId="46553354" w:rsidR="00C4091F" w:rsidRDefault="00C4091F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4180C" wp14:editId="409F9CF5">
            <wp:extent cx="592963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8741" w14:textId="15E4213E" w:rsidR="00C4091F" w:rsidRDefault="00C4091F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549A">
        <w:rPr>
          <w:rFonts w:ascii="Times New Roman" w:hAnsi="Times New Roman" w:cs="Times New Roman"/>
          <w:sz w:val="28"/>
          <w:szCs w:val="28"/>
        </w:rPr>
        <w:t>On the diagram you can see entities, its relationships and attributes.</w:t>
      </w:r>
    </w:p>
    <w:p w14:paraId="6BDC03EA" w14:textId="728F1148" w:rsidR="008B549A" w:rsidRDefault="008B549A" w:rsidP="00C4091F">
      <w:pPr>
        <w:rPr>
          <w:rFonts w:ascii="Times New Roman" w:hAnsi="Times New Roman" w:cs="Times New Roman"/>
          <w:sz w:val="28"/>
          <w:szCs w:val="28"/>
        </w:rPr>
      </w:pPr>
    </w:p>
    <w:p w14:paraId="7596D8EF" w14:textId="5EDA7CC0" w:rsidR="008B549A" w:rsidRDefault="008B549A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elaborate on the normalization of the structure:</w:t>
      </w:r>
    </w:p>
    <w:p w14:paraId="2E667DEF" w14:textId="2BBF72C0" w:rsidR="008B549A" w:rsidRDefault="008B549A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I mentioned above, structure follows 3NF, which means it follows 1NF and 2NF too. But what does it mean?</w:t>
      </w:r>
    </w:p>
    <w:p w14:paraId="7EF0C356" w14:textId="0E33E728" w:rsidR="008B549A" w:rsidRDefault="008B549A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First Normal Form (1NF) requires that each table cell should contain a single value, and each record must be unique. </w:t>
      </w:r>
      <w:r w:rsidR="00247FDF">
        <w:rPr>
          <w:rFonts w:ascii="Times New Roman" w:hAnsi="Times New Roman" w:cs="Times New Roman"/>
          <w:sz w:val="28"/>
          <w:szCs w:val="28"/>
        </w:rPr>
        <w:t>You can examine the structure and see that that it follows this form. Although staff and customers can only have one phone number, but who cares anyway.</w:t>
      </w:r>
    </w:p>
    <w:p w14:paraId="475F750E" w14:textId="5E83DAE5" w:rsidR="00247FDF" w:rsidRDefault="00247FDF" w:rsidP="00C40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Second Normal Form (2NF) requires that structure is in 1NF already, and has no partial dependencies. That is, all non-key attributes are fully dependent on a primary key. Also check, moving on…</w:t>
      </w:r>
    </w:p>
    <w:p w14:paraId="7F571DB7" w14:textId="6978F7A0" w:rsidR="00247FDF" w:rsidRDefault="00247FDF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Third Normal Form (3NF) says that no table should have transitive partial dependency. In other words, a</w:t>
      </w:r>
      <w:r w:rsidRPr="00247FDF">
        <w:rPr>
          <w:rFonts w:ascii="Times New Roman" w:hAnsi="Times New Roman" w:cs="Times New Roman"/>
          <w:sz w:val="28"/>
          <w:szCs w:val="28"/>
        </w:rPr>
        <w:t xml:space="preserve"> table satisfies 3NF, if and only if for any non-trivial X</w:t>
      </w:r>
      <w:r>
        <w:rPr>
          <w:rFonts w:ascii="Times New Roman" w:hAnsi="Times New Roman" w:cs="Times New Roman"/>
          <w:sz w:val="28"/>
          <w:szCs w:val="28"/>
        </w:rPr>
        <w:t xml:space="preserve"> depends on Y e</w:t>
      </w:r>
      <w:r w:rsidRPr="00247FDF">
        <w:rPr>
          <w:rFonts w:ascii="Times New Roman" w:hAnsi="Times New Roman" w:cs="Times New Roman"/>
          <w:sz w:val="28"/>
          <w:szCs w:val="28"/>
        </w:rPr>
        <w:t xml:space="preserve">ither X is a </w:t>
      </w:r>
      <w:proofErr w:type="spellStart"/>
      <w:r w:rsidRPr="00247FDF">
        <w:rPr>
          <w:rFonts w:ascii="Times New Roman" w:hAnsi="Times New Roman" w:cs="Times New Roman"/>
          <w:sz w:val="28"/>
          <w:szCs w:val="28"/>
        </w:rPr>
        <w:t>superkey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247FDF">
        <w:rPr>
          <w:rFonts w:ascii="Times New Roman" w:hAnsi="Times New Roman" w:cs="Times New Roman"/>
          <w:sz w:val="28"/>
          <w:szCs w:val="28"/>
        </w:rPr>
        <w:t>r each attribute in Y is contained in a 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0B4A7" w14:textId="5BDF4A5A" w:rsidR="00247FDF" w:rsidRDefault="00247FDF" w:rsidP="00247FDF">
      <w:pPr>
        <w:rPr>
          <w:rFonts w:ascii="Times New Roman" w:hAnsi="Times New Roman" w:cs="Times New Roman"/>
          <w:sz w:val="28"/>
          <w:szCs w:val="28"/>
        </w:rPr>
      </w:pPr>
    </w:p>
    <w:p w14:paraId="203436D0" w14:textId="3ABF9BAE" w:rsidR="00247FDF" w:rsidRDefault="00247FDF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to coding part:</w:t>
      </w:r>
    </w:p>
    <w:p w14:paraId="2829AB0B" w14:textId="7D9DFAE3" w:rsidR="00247FDF" w:rsidRDefault="00247FDF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84832">
        <w:rPr>
          <w:rFonts w:ascii="Times New Roman" w:hAnsi="Times New Roman" w:cs="Times New Roman"/>
          <w:sz w:val="28"/>
          <w:szCs w:val="28"/>
        </w:rPr>
        <w:t>Procedures and Functions are available on .txt file.</w:t>
      </w:r>
    </w:p>
    <w:p w14:paraId="751C5A83" w14:textId="4261A608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  <w:r w:rsidRPr="00C848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D57E47" wp14:editId="6CF19093">
            <wp:simplePos x="0" y="0"/>
            <wp:positionH relativeFrom="column">
              <wp:posOffset>-1073381</wp:posOffset>
            </wp:positionH>
            <wp:positionV relativeFrom="paragraph">
              <wp:posOffset>220576</wp:posOffset>
            </wp:positionV>
            <wp:extent cx="7973719" cy="1642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3719" cy="164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First task was to create a procedure which does group by information. Code:</w:t>
      </w:r>
    </w:p>
    <w:p w14:paraId="30D0E1A5" w14:textId="6B9B4450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</w:p>
    <w:p w14:paraId="3E98B2C4" w14:textId="5CAC9DCC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</w:p>
    <w:p w14:paraId="652E8AC0" w14:textId="458DDA51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</w:p>
    <w:p w14:paraId="6DFD24D9" w14:textId="237B875A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</w:p>
    <w:p w14:paraId="55045E89" w14:textId="23AB9B9E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</w:p>
    <w:p w14:paraId="097DBAD1" w14:textId="1DD78DDC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procedure returns number of items stored in each warehouse. First, I wrote query that does what I need. And then used cursor to save the query output, after which used loop to iterate through every row displaying id and total quantity. </w:t>
      </w:r>
    </w:p>
    <w:p w14:paraId="7169F88D" w14:textId="09712BF1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</w:p>
    <w:p w14:paraId="55AF739F" w14:textId="3A1CC712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which counts number of records:</w:t>
      </w:r>
    </w:p>
    <w:p w14:paraId="7D0DCADD" w14:textId="6D829A0A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  <w:r w:rsidRPr="00C848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9D0AC" wp14:editId="5E1F3008">
            <wp:extent cx="5940425" cy="25025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6A7E" w14:textId="16E36E6D" w:rsidR="00C84832" w:rsidRDefault="00C84832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name suggests this function counts number of rows given the name of the table. I used ‘execute immediate’ keywords </w:t>
      </w:r>
      <w:r w:rsidR="00BB2D79">
        <w:rPr>
          <w:rFonts w:ascii="Times New Roman" w:hAnsi="Times New Roman" w:cs="Times New Roman"/>
          <w:sz w:val="28"/>
          <w:szCs w:val="28"/>
        </w:rPr>
        <w:t>so that query will be dynamic, giving output depending on user input.</w:t>
      </w:r>
    </w:p>
    <w:p w14:paraId="2E1007C4" w14:textId="41BD5EBE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</w:p>
    <w:p w14:paraId="18E87305" w14:textId="6A0AD019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 w:rsidRPr="00B93430">
        <w:rPr>
          <w:rFonts w:ascii="Times New Roman" w:hAnsi="Times New Roman" w:cs="Times New Roman"/>
          <w:sz w:val="28"/>
          <w:szCs w:val="28"/>
        </w:rPr>
        <w:t>Procedure which uses SQL%ROWCOUNT to determine the number of rows affected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DE4758" w14:textId="6255D82C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 w:rsidRPr="00BB2D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59067" wp14:editId="0ACFD61D">
            <wp:extent cx="5940425" cy="23907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E52" w14:textId="67FB4F3E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procedure is used to increment prices of items based on the category. Procedure takes category name, and value of increment. SQL%ROWCOUNT is automatically created, so I didn’t need to initialize or give value to it. Easy as that</w:t>
      </w:r>
    </w:p>
    <w:p w14:paraId="2F1BE680" w14:textId="0B316D48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</w:p>
    <w:p w14:paraId="023A1F67" w14:textId="0464FB7C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 w:rsidRPr="00B93430">
        <w:rPr>
          <w:rFonts w:ascii="Times New Roman" w:hAnsi="Times New Roman" w:cs="Times New Roman"/>
          <w:sz w:val="28"/>
          <w:szCs w:val="28"/>
        </w:rPr>
        <w:t>Add user-defined exception which disallows to enter title of item (</w:t>
      </w:r>
      <w:proofErr w:type="gramStart"/>
      <w:r w:rsidRPr="00B93430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B93430">
        <w:rPr>
          <w:rFonts w:ascii="Times New Roman" w:hAnsi="Times New Roman" w:cs="Times New Roman"/>
          <w:sz w:val="28"/>
          <w:szCs w:val="28"/>
        </w:rPr>
        <w:t xml:space="preserve"> book) to be less than 5 characters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108190" w14:textId="47146237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 w:rsidRPr="00BB2D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BF97D" wp14:editId="6C3EFA47">
            <wp:extent cx="5940425" cy="41421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AB86" w14:textId="0AF9F963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Procedure called CHNAMEBYID changes name of the item given its id and new name. But if new name is too short (less than 5 symbols) it will raise an exception.</w:t>
      </w:r>
    </w:p>
    <w:p w14:paraId="5333F2E4" w14:textId="77777777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</w:p>
    <w:p w14:paraId="63A2DBCE" w14:textId="14A3E111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93430">
        <w:rPr>
          <w:rFonts w:ascii="Times New Roman" w:hAnsi="Times New Roman" w:cs="Times New Roman"/>
          <w:sz w:val="28"/>
          <w:szCs w:val="28"/>
        </w:rPr>
        <w:t>rigger before insert on any entity which will show the current number of rows in the table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FDF801" w14:textId="2E2C7A3D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 w:rsidRPr="00BB2D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AE1F3" wp14:editId="0099FA85">
            <wp:extent cx="5940425" cy="17894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D91F" w14:textId="77777777" w:rsidR="00A15338" w:rsidRDefault="00BB2D79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one is really simple. We create a trigger that executes </w:t>
      </w: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*) and displays it before insertion</w:t>
      </w:r>
      <w:r w:rsidR="00A15338">
        <w:rPr>
          <w:rFonts w:ascii="Times New Roman" w:hAnsi="Times New Roman" w:cs="Times New Roman"/>
          <w:sz w:val="28"/>
          <w:szCs w:val="28"/>
        </w:rPr>
        <w:t xml:space="preserve"> on given table.</w:t>
      </w:r>
    </w:p>
    <w:p w14:paraId="7B5A394B" w14:textId="0BD0CF50" w:rsidR="00BB2D79" w:rsidRDefault="00BB2D79" w:rsidP="00247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9D51B" w14:textId="77777777" w:rsidR="00BB2D79" w:rsidRPr="00B93430" w:rsidRDefault="00BB2D79" w:rsidP="00247FDF">
      <w:pPr>
        <w:rPr>
          <w:rFonts w:ascii="Times New Roman" w:hAnsi="Times New Roman" w:cs="Times New Roman"/>
          <w:sz w:val="28"/>
          <w:szCs w:val="28"/>
        </w:rPr>
      </w:pPr>
    </w:p>
    <w:sectPr w:rsidR="00BB2D79" w:rsidRPr="00B93430" w:rsidSect="003A1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30"/>
    <w:rsid w:val="00033091"/>
    <w:rsid w:val="000E3166"/>
    <w:rsid w:val="00247FDF"/>
    <w:rsid w:val="00263F96"/>
    <w:rsid w:val="003A194C"/>
    <w:rsid w:val="0059538F"/>
    <w:rsid w:val="008B549A"/>
    <w:rsid w:val="009818E9"/>
    <w:rsid w:val="009A3245"/>
    <w:rsid w:val="00A15338"/>
    <w:rsid w:val="00B86E2E"/>
    <w:rsid w:val="00B93430"/>
    <w:rsid w:val="00BB2D79"/>
    <w:rsid w:val="00C4091F"/>
    <w:rsid w:val="00C84832"/>
    <w:rsid w:val="00C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4A2D2"/>
  <w15:chartTrackingRefBased/>
  <w15:docId w15:val="{20780AC8-C96D-43C2-B30A-B6C49DDA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31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58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Бердимурат</dc:creator>
  <cp:keywords/>
  <dc:description/>
  <cp:lastModifiedBy>Ерасыл Бердимурат</cp:lastModifiedBy>
  <cp:revision>2</cp:revision>
  <dcterms:created xsi:type="dcterms:W3CDTF">2023-04-22T08:00:00Z</dcterms:created>
  <dcterms:modified xsi:type="dcterms:W3CDTF">2023-04-24T18:05:00Z</dcterms:modified>
</cp:coreProperties>
</file>