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53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9)  DB batetan zine ezberdinei buruzko datuak gorde nahi dira</w:t>
      </w:r>
      <w:r w:rsidR="000464E4">
        <w:rPr>
          <w:sz w:val="44"/>
          <w:szCs w:val="44"/>
          <w:lang w:val="eu-ES"/>
        </w:rPr>
        <w:t>(</w:t>
      </w:r>
      <w:proofErr w:type="spellStart"/>
      <w:r w:rsidR="000464E4">
        <w:rPr>
          <w:sz w:val="44"/>
          <w:szCs w:val="44"/>
          <w:lang w:val="eu-ES"/>
        </w:rPr>
        <w:t>Cinesa,Zugaza,Yelmo</w:t>
      </w:r>
      <w:proofErr w:type="spellEnd"/>
      <w:r w:rsidR="000464E4">
        <w:rPr>
          <w:sz w:val="44"/>
          <w:szCs w:val="44"/>
          <w:lang w:val="eu-ES"/>
        </w:rPr>
        <w:t>…)</w:t>
      </w:r>
      <w:r w:rsidRPr="000D43A5">
        <w:rPr>
          <w:sz w:val="44"/>
          <w:szCs w:val="44"/>
          <w:lang w:val="eu-ES"/>
        </w:rPr>
        <w:t xml:space="preserve">. Zine bakoitzeko gorde: </w:t>
      </w:r>
      <w:proofErr w:type="spellStart"/>
      <w:r w:rsidRPr="000D43A5">
        <w:rPr>
          <w:sz w:val="44"/>
          <w:szCs w:val="44"/>
          <w:lang w:val="eu-ES"/>
        </w:rPr>
        <w:t>zine_kodea</w:t>
      </w:r>
      <w:proofErr w:type="spellEnd"/>
      <w:r w:rsidRPr="000D43A5">
        <w:rPr>
          <w:sz w:val="44"/>
          <w:szCs w:val="44"/>
          <w:lang w:val="eu-ES"/>
        </w:rPr>
        <w:t xml:space="preserve">, izena, </w:t>
      </w:r>
      <w:proofErr w:type="spellStart"/>
      <w:r w:rsidRPr="000D43A5">
        <w:rPr>
          <w:sz w:val="44"/>
          <w:szCs w:val="44"/>
          <w:lang w:val="eu-ES"/>
        </w:rPr>
        <w:t>helbidea,</w:t>
      </w:r>
      <w:r w:rsidR="000464E4">
        <w:rPr>
          <w:sz w:val="44"/>
          <w:szCs w:val="44"/>
          <w:lang w:val="eu-ES"/>
        </w:rPr>
        <w:t>telefonoa</w:t>
      </w:r>
      <w:proofErr w:type="spellEnd"/>
      <w:r w:rsidR="000464E4">
        <w:rPr>
          <w:sz w:val="44"/>
          <w:szCs w:val="44"/>
          <w:lang w:val="eu-ES"/>
        </w:rPr>
        <w:t>,</w:t>
      </w:r>
      <w:r w:rsidRPr="000D43A5">
        <w:rPr>
          <w:sz w:val="44"/>
          <w:szCs w:val="44"/>
          <w:lang w:val="eu-ES"/>
        </w:rPr>
        <w:t xml:space="preserve"> …</w:t>
      </w:r>
    </w:p>
    <w:p w:rsidR="000D43A5" w:rsidRPr="00F604A1" w:rsidRDefault="000D43A5">
      <w:pPr>
        <w:rPr>
          <w:sz w:val="20"/>
          <w:szCs w:val="20"/>
          <w:lang w:val="eu-ES"/>
        </w:rPr>
      </w:pPr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 xml:space="preserve">Jakin nahi da zine bakoitzak zeintzuk sala dituen. Sala bakoitzeko gorde: </w:t>
      </w:r>
      <w:proofErr w:type="spellStart"/>
      <w:r w:rsidRPr="000D43A5">
        <w:rPr>
          <w:sz w:val="44"/>
          <w:szCs w:val="44"/>
          <w:lang w:val="eu-ES"/>
        </w:rPr>
        <w:t>sala_zkia</w:t>
      </w:r>
      <w:proofErr w:type="spellEnd"/>
      <w:r w:rsidR="000464E4">
        <w:rPr>
          <w:sz w:val="44"/>
          <w:szCs w:val="44"/>
          <w:lang w:val="eu-ES"/>
        </w:rPr>
        <w:t>(1,2,3), aforoa, 4</w:t>
      </w:r>
      <w:r w:rsidRPr="000D43A5">
        <w:rPr>
          <w:sz w:val="44"/>
          <w:szCs w:val="44"/>
          <w:lang w:val="eu-ES"/>
        </w:rPr>
        <w:t>D bai ala ez, …</w:t>
      </w:r>
    </w:p>
    <w:p w:rsidR="000D43A5" w:rsidRPr="00F604A1" w:rsidRDefault="00063419">
      <w:pPr>
        <w:rPr>
          <w:sz w:val="20"/>
          <w:szCs w:val="20"/>
          <w:lang w:val="eu-ES"/>
        </w:rPr>
      </w:pPr>
      <w:r>
        <w:rPr>
          <w:sz w:val="20"/>
          <w:szCs w:val="20"/>
          <w:lang w:val="eu-ES"/>
        </w:rPr>
        <w:t xml:space="preserve"> </w:t>
      </w:r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 xml:space="preserve">Gorde behar da sala bakoitzean zeintzuk pelikula bota diren: pelikularen izena, zein data eta ordutan eman den, </w:t>
      </w:r>
      <w:r w:rsidR="000464E4">
        <w:rPr>
          <w:sz w:val="44"/>
          <w:szCs w:val="44"/>
          <w:lang w:val="eu-ES"/>
        </w:rPr>
        <w:t xml:space="preserve">pelikularen </w:t>
      </w:r>
      <w:r w:rsidRPr="000D43A5">
        <w:rPr>
          <w:sz w:val="44"/>
          <w:szCs w:val="44"/>
          <w:lang w:val="eu-ES"/>
        </w:rPr>
        <w:t xml:space="preserve">kalifikazioa, </w:t>
      </w:r>
      <w:r w:rsidR="000464E4">
        <w:rPr>
          <w:sz w:val="44"/>
          <w:szCs w:val="44"/>
          <w:lang w:val="eu-ES"/>
        </w:rPr>
        <w:t xml:space="preserve">pelikularen </w:t>
      </w:r>
      <w:r w:rsidRPr="000D43A5">
        <w:rPr>
          <w:sz w:val="44"/>
          <w:szCs w:val="44"/>
          <w:lang w:val="eu-ES"/>
        </w:rPr>
        <w:t>zuzendaria eta aktore nagu</w:t>
      </w:r>
      <w:r>
        <w:rPr>
          <w:sz w:val="44"/>
          <w:szCs w:val="44"/>
          <w:lang w:val="eu-ES"/>
        </w:rPr>
        <w:t>s</w:t>
      </w:r>
      <w:r w:rsidRPr="000D43A5">
        <w:rPr>
          <w:sz w:val="44"/>
          <w:szCs w:val="44"/>
          <w:lang w:val="eu-ES"/>
        </w:rPr>
        <w:t xml:space="preserve">iak. </w:t>
      </w:r>
    </w:p>
    <w:p w:rsidR="000D43A5" w:rsidRPr="000D43A5" w:rsidRDefault="000D43A5">
      <w:pPr>
        <w:rPr>
          <w:sz w:val="44"/>
          <w:szCs w:val="44"/>
          <w:lang w:val="eu-ES"/>
        </w:rPr>
      </w:pPr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Egin beharrekoa:</w:t>
      </w:r>
    </w:p>
    <w:p w:rsidR="000D43A5" w:rsidRPr="000D43A5" w:rsidRDefault="000464E4" w:rsidP="000D43A5">
      <w:pPr>
        <w:pStyle w:val="Prrafodelista"/>
        <w:numPr>
          <w:ilvl w:val="0"/>
          <w:numId w:val="1"/>
        </w:numPr>
        <w:rPr>
          <w:sz w:val="44"/>
          <w:szCs w:val="44"/>
          <w:lang w:val="eu-ES"/>
        </w:rPr>
      </w:pPr>
      <w:r>
        <w:rPr>
          <w:sz w:val="44"/>
          <w:szCs w:val="44"/>
          <w:lang w:val="eu-ES"/>
        </w:rPr>
        <w:t>E-R diagrama  (2.5</w:t>
      </w:r>
      <w:r w:rsidR="000D43A5" w:rsidRPr="000D43A5">
        <w:rPr>
          <w:sz w:val="44"/>
          <w:szCs w:val="44"/>
          <w:lang w:val="eu-ES"/>
        </w:rPr>
        <w:t xml:space="preserve"> puntu).</w:t>
      </w:r>
    </w:p>
    <w:p w:rsidR="000D43A5" w:rsidRPr="000D43A5" w:rsidRDefault="000464E4" w:rsidP="000D43A5">
      <w:pPr>
        <w:pStyle w:val="Prrafodelista"/>
        <w:numPr>
          <w:ilvl w:val="0"/>
          <w:numId w:val="1"/>
        </w:numPr>
        <w:ind w:left="720"/>
        <w:rPr>
          <w:sz w:val="44"/>
          <w:szCs w:val="44"/>
          <w:lang w:val="eu-ES"/>
        </w:rPr>
      </w:pPr>
      <w:r>
        <w:rPr>
          <w:sz w:val="44"/>
          <w:szCs w:val="44"/>
          <w:lang w:val="eu-ES"/>
        </w:rPr>
        <w:t>Eredu erlazionala (4</w:t>
      </w:r>
      <w:bookmarkStart w:id="0" w:name="_GoBack"/>
      <w:bookmarkEnd w:id="0"/>
      <w:r w:rsidR="000D43A5" w:rsidRPr="000D43A5">
        <w:rPr>
          <w:sz w:val="44"/>
          <w:szCs w:val="44"/>
          <w:lang w:val="eu-ES"/>
        </w:rPr>
        <w:t xml:space="preserve"> puntu).</w:t>
      </w:r>
    </w:p>
    <w:p w:rsidR="000D43A5" w:rsidRPr="000D43A5" w:rsidRDefault="000D43A5" w:rsidP="000D43A5">
      <w:pPr>
        <w:pStyle w:val="Prrafodelista"/>
        <w:numPr>
          <w:ilvl w:val="0"/>
          <w:numId w:val="1"/>
        </w:numPr>
        <w:ind w:left="709" w:hanging="349"/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Taulak eta erlazioak</w:t>
      </w:r>
      <w:r>
        <w:rPr>
          <w:sz w:val="44"/>
          <w:szCs w:val="44"/>
          <w:lang w:val="eu-ES"/>
        </w:rPr>
        <w:t xml:space="preserve"> </w:t>
      </w:r>
      <w:proofErr w:type="spellStart"/>
      <w:r>
        <w:rPr>
          <w:sz w:val="44"/>
          <w:szCs w:val="44"/>
          <w:lang w:val="eu-ES"/>
        </w:rPr>
        <w:t>acces</w:t>
      </w:r>
      <w:r w:rsidRPr="000D43A5">
        <w:rPr>
          <w:sz w:val="44"/>
          <w:szCs w:val="44"/>
          <w:lang w:val="eu-ES"/>
        </w:rPr>
        <w:t>en</w:t>
      </w:r>
      <w:proofErr w:type="spellEnd"/>
      <w:r w:rsidRPr="000D43A5">
        <w:rPr>
          <w:sz w:val="44"/>
          <w:szCs w:val="44"/>
          <w:lang w:val="eu-ES"/>
        </w:rPr>
        <w:t xml:space="preserve"> inplementatu. (3</w:t>
      </w:r>
      <w:r w:rsidR="000464E4">
        <w:rPr>
          <w:sz w:val="44"/>
          <w:szCs w:val="44"/>
          <w:lang w:val="eu-ES"/>
        </w:rPr>
        <w:t>.5</w:t>
      </w:r>
      <w:r w:rsidRPr="000D43A5">
        <w:rPr>
          <w:sz w:val="44"/>
          <w:szCs w:val="44"/>
          <w:lang w:val="eu-ES"/>
        </w:rPr>
        <w:t xml:space="preserve"> puntu).</w:t>
      </w:r>
    </w:p>
    <w:p w:rsidR="000D43A5" w:rsidRPr="000D43A5" w:rsidRDefault="000D43A5">
      <w:pPr>
        <w:rPr>
          <w:sz w:val="36"/>
          <w:szCs w:val="36"/>
        </w:rPr>
      </w:pPr>
    </w:p>
    <w:sectPr w:rsidR="000D43A5" w:rsidRPr="000D43A5" w:rsidSect="0016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35FE"/>
    <w:multiLevelType w:val="hybridMultilevel"/>
    <w:tmpl w:val="E9481DB4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43A5"/>
    <w:rsid w:val="000464E4"/>
    <w:rsid w:val="00063419"/>
    <w:rsid w:val="000D43A5"/>
    <w:rsid w:val="00163E17"/>
    <w:rsid w:val="0040028E"/>
    <w:rsid w:val="00450CF2"/>
    <w:rsid w:val="00641C53"/>
    <w:rsid w:val="00664F83"/>
    <w:rsid w:val="00E01C57"/>
    <w:rsid w:val="00F6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4FD3"/>
  <w15:docId w15:val="{AF685524-0DC7-43D0-81E1-55338390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Escabias Gonzalez, Yeray</cp:lastModifiedBy>
  <cp:revision>4</cp:revision>
  <dcterms:created xsi:type="dcterms:W3CDTF">2011-10-18T06:56:00Z</dcterms:created>
  <dcterms:modified xsi:type="dcterms:W3CDTF">2023-10-05T08:58:00Z</dcterms:modified>
</cp:coreProperties>
</file>