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r61dwxojk1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configurar red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42.8568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porner el siguiente comando </w:t>
      </w:r>
    </w:p>
    <w:p w:rsidR="00000000" w:rsidDel="00000000" w:rsidP="00000000" w:rsidRDefault="00000000" w:rsidRPr="00000000" w14:paraId="00000004">
      <w:pPr>
        <w:spacing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sudo nano /etc/netplan/00-installer-config.yaml</w:t>
      </w:r>
    </w:p>
    <w:p w:rsidR="00000000" w:rsidDel="00000000" w:rsidP="00000000" w:rsidRDefault="00000000" w:rsidRPr="00000000" w14:paraId="00000005">
      <w:pPr>
        <w:spacing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7312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42.8568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hay que cambiarla a algo parecido a esto</w:t>
      </w:r>
    </w:p>
    <w:p w:rsidR="00000000" w:rsidDel="00000000" w:rsidP="00000000" w:rsidRDefault="00000000" w:rsidRPr="00000000" w14:paraId="00000007">
      <w:pPr>
        <w:spacing w:line="342.856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3248025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2.856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addresses es la ip que queramos poner</w:t>
      </w:r>
    </w:p>
    <w:p w:rsidR="00000000" w:rsidDel="00000000" w:rsidP="00000000" w:rsidRDefault="00000000" w:rsidRPr="00000000" w14:paraId="00000009">
      <w:pPr>
        <w:spacing w:line="342.856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gateway4 es la puerta de enlace que queramos</w:t>
      </w:r>
    </w:p>
    <w:p w:rsidR="00000000" w:rsidDel="00000000" w:rsidP="00000000" w:rsidRDefault="00000000" w:rsidRPr="00000000" w14:paraId="0000000A">
      <w:pPr>
        <w:spacing w:line="342.856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 nameservers es la direccion dns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42.8568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una vez terminar de configurar apretar ctrl + x y pulsar 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42.8568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para guardar los cambios poner lo siguiente sudo netplan apply y sudosu después para verificar que se ha cambiado ip addr</w:t>
      </w:r>
    </w:p>
    <w:p w:rsidR="00000000" w:rsidDel="00000000" w:rsidP="00000000" w:rsidRDefault="00000000" w:rsidRPr="00000000" w14:paraId="0000000D">
      <w:pPr>
        <w:spacing w:line="342.856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2.856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2.8568" w:lineRule="auto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instalar moodle que está en la carpeta de awed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instalar webmin (opcional)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https://ubunlog.com/webmin-instalacion-ubuntu-20-04/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bunlog.com/webmin-instalacion-ubuntu-20-04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omebooks.es/establecer-una-direccion-ip-estatica-en-ubuntu-server-20-04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