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dt>
      <w:sdtPr>
        <w:id w:val="1"/>
        <w:docPartObj>
          <w:docPartGallery w:val="Cover Pages"/>
          <w:docPartUnique/>
        </w:docPartObj>
      </w:sdtPr>
      <w:sdtContent>
        <w:tbl>
          <w:tblPr>
            <w:tblW w:w="6000" w:type="dxa"/>
          </w:tblPr>
          <w:tblGrid>
            <w:gridCol w:w="6000"/>
          </w:tblGrid>
          <w:tr>
            <w:sdt>
              <w:sdtPr>
                <w:alias w:val="Year"/>
                <w:id w:val="2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yyyy"/>
                  <w:lid w:val="en-US"/>
                </w:date>
              </w:sdtPr>
              <w:sdtContent>
                <w:tc>
                  <w:tcPr>
                    <w:tcW w:w="6000" w:type="dxa"/>
                  </w:tcPr>
                  <w:p>
                    <w:r>
                      <w:t>2026</w:t>
                    </w:r>
                  </w:p>
                </w:tc>
              </w:sdtContent>
            </w:sdt>
          </w:tr>
          <w:tr>
            <w:sdt>
              <w:sdtPr>
                <w:alias w:val="Abstract"/>
                <w:id w:val="3"/>
                <w:showingPlcHdr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6000" w:type="dxa"/>
                  </w:tcPr>
                  <w:p>
                    <w:r>
                      <w:t>[Type the abstract]</w:t>
                    </w:r>
                  </w:p>
                </w:tc>
              </w:sdtContent>
            </w:sdt>
          </w:tr>
        </w:tbl>
        <w:p/>
      </w:sdtContent>
    </w:sdt>
    <w:p>
      <w:r>
        <w:t>Body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