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45" w:rsidRDefault="00900845" w:rsidP="00900845">
      <w:pPr>
        <w:mirrorIndents/>
        <w:rPr>
          <w:rFonts w:ascii="Arial" w:hAnsi="Arial" w:cs="Arial"/>
          <w:color w:val="333333"/>
          <w:szCs w:val="21"/>
          <w:shd w:val="clear" w:color="auto" w:fill="FFFFFF"/>
        </w:rPr>
      </w:pPr>
      <w:r>
        <w:rPr>
          <w:rFonts w:ascii="Arial" w:hAnsi="Arial" w:cs="Arial"/>
          <w:color w:val="333333"/>
          <w:szCs w:val="21"/>
          <w:shd w:val="clear" w:color="auto" w:fill="FFFFFF"/>
        </w:rPr>
        <w:t>TCP/IP</w:t>
      </w:r>
      <w:r>
        <w:rPr>
          <w:rFonts w:ascii="Arial" w:hAnsi="Arial" w:cs="Arial"/>
          <w:color w:val="333333"/>
          <w:szCs w:val="21"/>
          <w:shd w:val="clear" w:color="auto" w:fill="FFFFFF"/>
        </w:rPr>
        <w:t>（</w:t>
      </w:r>
      <w:r>
        <w:rPr>
          <w:rFonts w:ascii="Arial" w:hAnsi="Arial" w:cs="Arial"/>
          <w:color w:val="333333"/>
          <w:szCs w:val="21"/>
          <w:shd w:val="clear" w:color="auto" w:fill="FFFFFF"/>
        </w:rPr>
        <w:t>Transmission Control Protocol/Internet Protocol</w:t>
      </w:r>
      <w:r>
        <w:rPr>
          <w:rFonts w:ascii="Arial" w:hAnsi="Arial" w:cs="Arial"/>
          <w:color w:val="333333"/>
          <w:szCs w:val="21"/>
          <w:shd w:val="clear" w:color="auto" w:fill="FFFFFF"/>
        </w:rPr>
        <w:t>，</w:t>
      </w:r>
      <w:r>
        <w:rPr>
          <w:rFonts w:ascii="Arial" w:hAnsi="Arial" w:cs="Arial"/>
          <w:color w:val="333333"/>
          <w:sz w:val="18"/>
          <w:szCs w:val="18"/>
          <w:shd w:val="clear" w:color="auto" w:fill="FFFFFF"/>
        </w:rPr>
        <w:t>传输控制协议</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互联协议</w:t>
      </w:r>
      <w:r>
        <w:rPr>
          <w:rFonts w:ascii="Arial" w:hAnsi="Arial" w:cs="Arial"/>
          <w:color w:val="333333"/>
          <w:szCs w:val="21"/>
          <w:shd w:val="clear" w:color="auto" w:fill="FFFFFF"/>
        </w:rPr>
        <w:t>）是</w:t>
      </w:r>
      <w:r w:rsidRPr="00900845">
        <w:rPr>
          <w:rFonts w:ascii="Arial" w:hAnsi="Arial" w:cs="Arial"/>
          <w:b/>
          <w:color w:val="333333"/>
          <w:szCs w:val="21"/>
          <w:shd w:val="clear" w:color="auto" w:fill="FFFFFF"/>
        </w:rPr>
        <w:t>指能够在多个不同网络间实现信息传输的协议簇</w:t>
      </w:r>
      <w:r>
        <w:rPr>
          <w:rFonts w:ascii="Arial" w:hAnsi="Arial" w:cs="Arial"/>
          <w:color w:val="333333"/>
          <w:szCs w:val="21"/>
          <w:shd w:val="clear" w:color="auto" w:fill="FFFFFF"/>
        </w:rPr>
        <w:t>。</w:t>
      </w:r>
    </w:p>
    <w:p w:rsidR="00900845" w:rsidRDefault="00900845" w:rsidP="00900845">
      <w:pPr>
        <w:mirrorIndents/>
        <w:rPr>
          <w:rFonts w:ascii="Arial" w:hAnsi="Arial" w:cs="Arial"/>
          <w:color w:val="333333"/>
          <w:szCs w:val="21"/>
          <w:shd w:val="clear" w:color="auto" w:fill="FFFFFF"/>
        </w:rPr>
      </w:pPr>
      <w:r>
        <w:rPr>
          <w:rFonts w:ascii="Arial" w:hAnsi="Arial" w:cs="Arial"/>
          <w:color w:val="333333"/>
          <w:szCs w:val="21"/>
          <w:shd w:val="clear" w:color="auto" w:fill="FFFFFF"/>
        </w:rPr>
        <w:t>TCP/IP</w:t>
      </w:r>
      <w:r>
        <w:rPr>
          <w:rFonts w:ascii="Arial" w:hAnsi="Arial" w:cs="Arial"/>
          <w:color w:val="333333"/>
          <w:szCs w:val="21"/>
          <w:shd w:val="clear" w:color="auto" w:fill="FFFFFF"/>
        </w:rPr>
        <w:t>协议不仅仅指的是</w:t>
      </w:r>
      <w:hyperlink r:id="rId6" w:tgtFrame="_blank" w:history="1">
        <w:r>
          <w:rPr>
            <w:rStyle w:val="a6"/>
            <w:rFonts w:ascii="Arial" w:hAnsi="Arial" w:cs="Arial"/>
            <w:color w:val="136EC2"/>
            <w:szCs w:val="21"/>
            <w:shd w:val="clear" w:color="auto" w:fill="FFFFFF"/>
          </w:rPr>
          <w:t>TCP</w:t>
        </w:r>
      </w:hyperlink>
      <w:r>
        <w:rPr>
          <w:rFonts w:ascii="Arial" w:hAnsi="Arial" w:cs="Arial"/>
          <w:color w:val="333333"/>
          <w:szCs w:val="21"/>
          <w:shd w:val="clear" w:color="auto" w:fill="FFFFFF"/>
        </w:rPr>
        <w:t> </w:t>
      </w:r>
      <w:r>
        <w:rPr>
          <w:rFonts w:ascii="Arial" w:hAnsi="Arial" w:cs="Arial"/>
          <w:color w:val="333333"/>
          <w:szCs w:val="21"/>
          <w:shd w:val="clear" w:color="auto" w:fill="FFFFFF"/>
        </w:rPr>
        <w:t>和</w:t>
      </w:r>
      <w:hyperlink r:id="rId7" w:tgtFrame="_blank" w:history="1">
        <w:r>
          <w:rPr>
            <w:rStyle w:val="a6"/>
            <w:rFonts w:ascii="Arial" w:hAnsi="Arial" w:cs="Arial"/>
            <w:color w:val="136EC2"/>
            <w:szCs w:val="21"/>
            <w:shd w:val="clear" w:color="auto" w:fill="FFFFFF"/>
          </w:rPr>
          <w:t>IP</w:t>
        </w:r>
      </w:hyperlink>
      <w:r>
        <w:rPr>
          <w:rFonts w:ascii="Arial" w:hAnsi="Arial" w:cs="Arial"/>
          <w:color w:val="333333"/>
          <w:szCs w:val="21"/>
          <w:shd w:val="clear" w:color="auto" w:fill="FFFFFF"/>
        </w:rPr>
        <w:t>两个协议，而是指一个由</w:t>
      </w:r>
      <w:hyperlink r:id="rId8" w:tgtFrame="_blank" w:history="1">
        <w:r>
          <w:rPr>
            <w:rStyle w:val="a6"/>
            <w:rFonts w:ascii="Arial" w:hAnsi="Arial" w:cs="Arial"/>
            <w:color w:val="136EC2"/>
            <w:szCs w:val="21"/>
            <w:shd w:val="clear" w:color="auto" w:fill="FFFFFF"/>
          </w:rPr>
          <w:t>FTP</w:t>
        </w:r>
      </w:hyperlink>
      <w:r>
        <w:rPr>
          <w:rFonts w:ascii="Arial" w:hAnsi="Arial" w:cs="Arial"/>
          <w:color w:val="333333"/>
          <w:szCs w:val="21"/>
          <w:shd w:val="clear" w:color="auto" w:fill="FFFFFF"/>
        </w:rPr>
        <w:t>、</w:t>
      </w:r>
      <w:hyperlink r:id="rId9" w:tgtFrame="_blank" w:history="1">
        <w:r>
          <w:rPr>
            <w:rStyle w:val="a6"/>
            <w:rFonts w:ascii="Arial" w:hAnsi="Arial" w:cs="Arial"/>
            <w:color w:val="136EC2"/>
            <w:szCs w:val="21"/>
            <w:shd w:val="clear" w:color="auto" w:fill="FFFFFF"/>
          </w:rPr>
          <w:t>SMTP</w:t>
        </w:r>
      </w:hyperlink>
      <w:r>
        <w:rPr>
          <w:rFonts w:ascii="Arial" w:hAnsi="Arial" w:cs="Arial"/>
          <w:color w:val="333333"/>
          <w:szCs w:val="21"/>
          <w:shd w:val="clear" w:color="auto" w:fill="FFFFFF"/>
        </w:rPr>
        <w:t>、</w:t>
      </w:r>
      <w:r>
        <w:rPr>
          <w:rFonts w:ascii="Arial" w:hAnsi="Arial" w:cs="Arial"/>
          <w:color w:val="333333"/>
          <w:szCs w:val="21"/>
          <w:shd w:val="clear" w:color="auto" w:fill="FFFFFF"/>
        </w:rPr>
        <w:t>TCP</w:t>
      </w:r>
      <w:r>
        <w:rPr>
          <w:rFonts w:ascii="Arial" w:hAnsi="Arial" w:cs="Arial"/>
          <w:color w:val="333333"/>
          <w:szCs w:val="21"/>
          <w:shd w:val="clear" w:color="auto" w:fill="FFFFFF"/>
        </w:rPr>
        <w:t>、</w:t>
      </w:r>
      <w:hyperlink r:id="rId10" w:tgtFrame="_blank" w:history="1">
        <w:r>
          <w:rPr>
            <w:rStyle w:val="a6"/>
            <w:rFonts w:ascii="Arial" w:hAnsi="Arial" w:cs="Arial"/>
            <w:color w:val="136EC2"/>
            <w:szCs w:val="21"/>
            <w:shd w:val="clear" w:color="auto" w:fill="FFFFFF"/>
          </w:rPr>
          <w:t>UDP</w:t>
        </w:r>
      </w:hyperlink>
      <w:r>
        <w:rPr>
          <w:rFonts w:ascii="Arial" w:hAnsi="Arial" w:cs="Arial"/>
          <w:color w:val="333333"/>
          <w:szCs w:val="21"/>
          <w:shd w:val="clear" w:color="auto" w:fill="FFFFFF"/>
        </w:rPr>
        <w:t>、</w:t>
      </w:r>
      <w:r>
        <w:rPr>
          <w:rFonts w:ascii="Arial" w:hAnsi="Arial" w:cs="Arial"/>
          <w:color w:val="333333"/>
          <w:szCs w:val="21"/>
          <w:shd w:val="clear" w:color="auto" w:fill="FFFFFF"/>
        </w:rPr>
        <w:t>IP</w:t>
      </w:r>
      <w:r>
        <w:rPr>
          <w:rFonts w:ascii="Arial" w:hAnsi="Arial" w:cs="Arial"/>
          <w:color w:val="333333"/>
          <w:szCs w:val="21"/>
          <w:shd w:val="clear" w:color="auto" w:fill="FFFFFF"/>
        </w:rPr>
        <w:t>等协议构成的</w:t>
      </w:r>
      <w:r w:rsidRPr="00900845">
        <w:rPr>
          <w:rFonts w:ascii="Arial" w:hAnsi="Arial" w:cs="Arial"/>
          <w:b/>
          <w:color w:val="333333"/>
          <w:szCs w:val="21"/>
          <w:shd w:val="clear" w:color="auto" w:fill="FFFFFF"/>
        </w:rPr>
        <w:t>协议簇</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只是因为在</w:t>
      </w:r>
      <w:r>
        <w:rPr>
          <w:rFonts w:ascii="Arial" w:hAnsi="Arial" w:cs="Arial"/>
          <w:color w:val="333333"/>
          <w:szCs w:val="21"/>
          <w:shd w:val="clear" w:color="auto" w:fill="FFFFFF"/>
        </w:rPr>
        <w:t>TCP/IP</w:t>
      </w:r>
      <w:r>
        <w:rPr>
          <w:rFonts w:ascii="Arial" w:hAnsi="Arial" w:cs="Arial"/>
          <w:color w:val="333333"/>
          <w:szCs w:val="21"/>
          <w:shd w:val="clear" w:color="auto" w:fill="FFFFFF"/>
        </w:rPr>
        <w:t>协议中</w:t>
      </w:r>
      <w:r>
        <w:rPr>
          <w:rFonts w:ascii="Arial" w:hAnsi="Arial" w:cs="Arial"/>
          <w:color w:val="333333"/>
          <w:szCs w:val="21"/>
          <w:shd w:val="clear" w:color="auto" w:fill="FFFFFF"/>
        </w:rPr>
        <w:t>TCP</w:t>
      </w:r>
      <w:r>
        <w:rPr>
          <w:rFonts w:ascii="Arial" w:hAnsi="Arial" w:cs="Arial"/>
          <w:color w:val="333333"/>
          <w:szCs w:val="21"/>
          <w:shd w:val="clear" w:color="auto" w:fill="FFFFFF"/>
        </w:rPr>
        <w:t>协议和</w:t>
      </w:r>
      <w:r>
        <w:rPr>
          <w:rFonts w:ascii="Arial" w:hAnsi="Arial" w:cs="Arial"/>
          <w:color w:val="333333"/>
          <w:szCs w:val="21"/>
          <w:shd w:val="clear" w:color="auto" w:fill="FFFFFF"/>
        </w:rPr>
        <w:t>IP</w:t>
      </w:r>
      <w:r>
        <w:rPr>
          <w:rFonts w:ascii="Arial" w:hAnsi="Arial" w:cs="Arial"/>
          <w:color w:val="333333"/>
          <w:szCs w:val="21"/>
          <w:shd w:val="clear" w:color="auto" w:fill="FFFFFF"/>
        </w:rPr>
        <w:t>协议最具代表性，所以被称为</w:t>
      </w:r>
      <w:r>
        <w:rPr>
          <w:rFonts w:ascii="Arial" w:hAnsi="Arial" w:cs="Arial"/>
          <w:color w:val="333333"/>
          <w:szCs w:val="21"/>
          <w:shd w:val="clear" w:color="auto" w:fill="FFFFFF"/>
        </w:rPr>
        <w:t>TCP/IP</w:t>
      </w:r>
      <w:r>
        <w:rPr>
          <w:rFonts w:ascii="Arial" w:hAnsi="Arial" w:cs="Arial"/>
          <w:color w:val="333333"/>
          <w:szCs w:val="21"/>
          <w:shd w:val="clear" w:color="auto" w:fill="FFFFFF"/>
        </w:rPr>
        <w:t>协议。</w:t>
      </w:r>
    </w:p>
    <w:p w:rsidR="00526CA6" w:rsidRPr="00900845" w:rsidRDefault="00526CA6" w:rsidP="00526CA6">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协议在一定程度上参考了</w:t>
      </w:r>
      <w:hyperlink r:id="rId11" w:tgtFrame="_blank" w:history="1">
        <w:r w:rsidRPr="00900845">
          <w:rPr>
            <w:rFonts w:ascii="Arial" w:eastAsia="宋体" w:hAnsi="Arial" w:cs="Arial"/>
            <w:color w:val="136EC2"/>
            <w:kern w:val="0"/>
            <w:szCs w:val="21"/>
          </w:rPr>
          <w:t>OSI</w:t>
        </w:r>
      </w:hyperlink>
      <w:r w:rsidRPr="00900845">
        <w:rPr>
          <w:rFonts w:ascii="Arial" w:eastAsia="宋体" w:hAnsi="Arial" w:cs="Arial"/>
          <w:color w:val="333333"/>
          <w:kern w:val="0"/>
          <w:szCs w:val="21"/>
        </w:rPr>
        <w:t>的体系结构。</w:t>
      </w:r>
      <w:r w:rsidRPr="00900845">
        <w:rPr>
          <w:rFonts w:ascii="Arial" w:eastAsia="宋体" w:hAnsi="Arial" w:cs="Arial"/>
          <w:color w:val="333333"/>
          <w:kern w:val="0"/>
          <w:szCs w:val="21"/>
        </w:rPr>
        <w:t>OSI</w:t>
      </w:r>
      <w:r w:rsidRPr="00900845">
        <w:rPr>
          <w:rFonts w:ascii="Arial" w:eastAsia="宋体" w:hAnsi="Arial" w:cs="Arial"/>
          <w:color w:val="333333"/>
          <w:kern w:val="0"/>
          <w:szCs w:val="21"/>
        </w:rPr>
        <w:t>模型共有</w:t>
      </w:r>
      <w:r w:rsidRPr="00900845">
        <w:rPr>
          <w:rFonts w:ascii="Arial" w:eastAsia="宋体" w:hAnsi="Arial" w:cs="Arial"/>
          <w:b/>
          <w:color w:val="333333"/>
          <w:kern w:val="0"/>
          <w:szCs w:val="21"/>
        </w:rPr>
        <w:t>七层</w:t>
      </w:r>
      <w:r w:rsidRPr="00900845">
        <w:rPr>
          <w:rFonts w:ascii="Arial" w:eastAsia="宋体" w:hAnsi="Arial" w:cs="Arial"/>
          <w:color w:val="333333"/>
          <w:kern w:val="0"/>
          <w:szCs w:val="21"/>
        </w:rPr>
        <w:t>，从下到上分别是物理层、数据链路层、网络层、运输层、会话层、表示层和应用层。但是这显然是有些复杂的，所以在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w:t>
      </w:r>
      <w:r w:rsidRPr="00900845">
        <w:rPr>
          <w:rFonts w:ascii="Arial" w:eastAsia="宋体" w:hAnsi="Arial" w:cs="Arial"/>
          <w:b/>
          <w:color w:val="333333"/>
          <w:kern w:val="0"/>
          <w:szCs w:val="21"/>
        </w:rPr>
        <w:t>简化为了四个层</w:t>
      </w:r>
      <w:r w:rsidRPr="00900845">
        <w:rPr>
          <w:rFonts w:ascii="Arial" w:eastAsia="宋体" w:hAnsi="Arial" w:cs="Arial"/>
          <w:color w:val="333333"/>
          <w:kern w:val="0"/>
          <w:szCs w:val="21"/>
        </w:rPr>
        <w:t>次。</w:t>
      </w:r>
      <w:r w:rsidRPr="00900845">
        <w:rPr>
          <w:rFonts w:ascii="Arial" w:eastAsia="宋体" w:hAnsi="Arial" w:cs="Arial"/>
          <w:color w:val="3366CC"/>
          <w:kern w:val="0"/>
          <w:sz w:val="16"/>
          <w:szCs w:val="16"/>
          <w:vertAlign w:val="superscript"/>
        </w:rPr>
        <w:t> [1]</w:t>
      </w:r>
      <w:r w:rsidRPr="00900845">
        <w:rPr>
          <w:rFonts w:ascii="Arial" w:eastAsia="宋体" w:hAnsi="Arial" w:cs="Arial"/>
          <w:color w:val="136EC2"/>
          <w:kern w:val="0"/>
          <w:sz w:val="2"/>
          <w:szCs w:val="2"/>
        </w:rPr>
        <w:t> </w:t>
      </w:r>
    </w:p>
    <w:p w:rsidR="00526CA6" w:rsidRDefault="00526CA6" w:rsidP="00900845">
      <w:pPr>
        <w:mirrorIndents/>
        <w:rPr>
          <w:rFonts w:ascii="Arial" w:hAnsi="Arial" w:cs="Arial"/>
          <w:color w:val="333333"/>
          <w:szCs w:val="21"/>
          <w:shd w:val="clear" w:color="auto" w:fill="FFFFFF"/>
        </w:rPr>
      </w:pPr>
    </w:p>
    <w:p w:rsidR="00526CA6" w:rsidRPr="00900845" w:rsidRDefault="00526CA6" w:rsidP="00526CA6">
      <w:pPr>
        <w:mirrorIndents/>
        <w:rPr>
          <w:rStyle w:val="a5"/>
          <w:rFonts w:ascii="Verdana" w:hAnsi="Verdana"/>
          <w:b w:val="0"/>
          <w:color w:val="008000"/>
        </w:rPr>
      </w:pPr>
      <w:r w:rsidRPr="00900845">
        <w:rPr>
          <w:rStyle w:val="a5"/>
          <w:rFonts w:ascii="Verdana" w:hAnsi="Verdana"/>
          <w:b w:val="0"/>
          <w:color w:val="008000"/>
        </w:rPr>
        <w:t>TCP/IP</w:t>
      </w:r>
      <w:r w:rsidRPr="00900845">
        <w:rPr>
          <w:rStyle w:val="a5"/>
          <w:rFonts w:ascii="Verdana" w:hAnsi="Verdana"/>
          <w:b w:val="0"/>
          <w:color w:val="008000"/>
        </w:rPr>
        <w:t>是互联网相关的各类协议族的</w:t>
      </w:r>
      <w:r w:rsidRPr="00900845">
        <w:rPr>
          <w:rStyle w:val="a5"/>
          <w:rFonts w:ascii="Verdana" w:hAnsi="Verdana"/>
          <w:color w:val="008000"/>
        </w:rPr>
        <w:t>总称</w:t>
      </w:r>
    </w:p>
    <w:p w:rsidR="00526CA6" w:rsidRPr="00526CA6" w:rsidRDefault="00526CA6" w:rsidP="00900845">
      <w:pPr>
        <w:mirrorIndents/>
        <w:rPr>
          <w:rFonts w:ascii="Verdana" w:hAnsi="Verdana" w:hint="eastAsia"/>
          <w:bCs/>
          <w:color w:val="008000"/>
        </w:rPr>
      </w:pPr>
      <w:r w:rsidRPr="00900845">
        <w:rPr>
          <w:rStyle w:val="a5"/>
          <w:rFonts w:ascii="Verdana" w:hAnsi="Verdana"/>
          <w:b w:val="0"/>
          <w:color w:val="008000"/>
        </w:rPr>
        <w:t>TCP/IP</w:t>
      </w:r>
      <w:r w:rsidRPr="00900845">
        <w:rPr>
          <w:rStyle w:val="a5"/>
          <w:rFonts w:ascii="Verdana" w:hAnsi="Verdana"/>
          <w:b w:val="0"/>
          <w:color w:val="008000"/>
        </w:rPr>
        <w:t>分为</w:t>
      </w:r>
      <w:r w:rsidRPr="00900845">
        <w:rPr>
          <w:rStyle w:val="a5"/>
          <w:rFonts w:ascii="Verdana" w:hAnsi="Verdana"/>
          <w:b w:val="0"/>
          <w:color w:val="008000"/>
        </w:rPr>
        <w:t>4</w:t>
      </w:r>
      <w:r w:rsidRPr="00900845">
        <w:rPr>
          <w:rStyle w:val="a5"/>
          <w:rFonts w:ascii="Verdana" w:hAnsi="Verdana"/>
          <w:b w:val="0"/>
          <w:color w:val="008000"/>
        </w:rPr>
        <w:t>层：应用层、传输层、网络层、链路层（</w:t>
      </w:r>
      <w:r w:rsidRPr="00C5142C">
        <w:rPr>
          <w:rStyle w:val="a5"/>
          <w:rFonts w:ascii="Verdana" w:hAnsi="Verdana" w:hint="eastAsia"/>
          <w:b w:val="0"/>
          <w:color w:val="70AD47" w:themeColor="accent6"/>
        </w:rPr>
        <w:t>数据链路层</w:t>
      </w:r>
      <w:r w:rsidRPr="00C5142C">
        <w:rPr>
          <w:rStyle w:val="a5"/>
          <w:rFonts w:ascii="Verdana" w:hAnsi="Verdana" w:hint="eastAsia"/>
          <w:b w:val="0"/>
          <w:color w:val="70AD47" w:themeColor="accent6"/>
        </w:rPr>
        <w:t>/</w:t>
      </w:r>
      <w:r w:rsidRPr="00900845">
        <w:rPr>
          <w:rFonts w:ascii="Arial" w:eastAsia="宋体" w:hAnsi="Arial" w:cs="Arial"/>
          <w:color w:val="70AD47" w:themeColor="accent6"/>
          <w:kern w:val="0"/>
          <w:szCs w:val="21"/>
        </w:rPr>
        <w:t>网络接口层</w:t>
      </w:r>
      <w:r w:rsidRPr="00900845">
        <w:rPr>
          <w:rStyle w:val="a5"/>
          <w:rFonts w:ascii="Verdana" w:hAnsi="Verdana"/>
          <w:b w:val="0"/>
          <w:color w:val="008000"/>
        </w:rPr>
        <w:t>）。</w:t>
      </w:r>
    </w:p>
    <w:p w:rsidR="00526CA6" w:rsidRDefault="00526CA6" w:rsidP="00900845">
      <w:pPr>
        <w:mirrorIndents/>
        <w:rPr>
          <w:rFonts w:ascii="Arial" w:hAnsi="Arial" w:cs="Arial" w:hint="eastAsia"/>
          <w:color w:val="333333"/>
          <w:szCs w:val="21"/>
          <w:shd w:val="clear" w:color="auto" w:fill="FFFFFF"/>
        </w:rPr>
      </w:pPr>
    </w:p>
    <w:p w:rsidR="00C5142C" w:rsidRPr="00526CA6" w:rsidRDefault="00526CA6" w:rsidP="00900845">
      <w:pPr>
        <w:mirrorIndents/>
        <w:rPr>
          <w:rStyle w:val="a5"/>
          <w:rFonts w:ascii="Arial" w:hAnsi="Arial" w:cs="Arial" w:hint="eastAsia"/>
          <w:b w:val="0"/>
          <w:bCs w:val="0"/>
          <w:color w:val="333333"/>
          <w:szCs w:val="21"/>
          <w:shd w:val="clear" w:color="auto" w:fill="FFFFFF"/>
        </w:rPr>
      </w:pPr>
      <w:r>
        <w:rPr>
          <w:rFonts w:ascii="Arial" w:hAnsi="Arial" w:cs="Arial"/>
          <w:color w:val="333333"/>
          <w:shd w:val="clear" w:color="auto" w:fill="FFFFFF"/>
        </w:rPr>
        <w:t>基于这个四个分层，则形成了从客户端和服务端的一次完整的信息传输过程。</w:t>
      </w:r>
      <w:bookmarkStart w:id="0" w:name="_GoBack"/>
      <w:bookmarkEnd w:id="0"/>
    </w:p>
    <w:p w:rsidR="00C5142C" w:rsidRDefault="00C5142C" w:rsidP="00900845">
      <w:pPr>
        <w:mirrorIndents/>
        <w:rPr>
          <w:rStyle w:val="a5"/>
          <w:rFonts w:ascii="Verdana" w:hAnsi="Verdana" w:hint="eastAsia"/>
          <w:b w:val="0"/>
          <w:color w:val="008000"/>
        </w:rPr>
      </w:pPr>
    </w:p>
    <w:p w:rsidR="00900845" w:rsidRPr="00900845" w:rsidRDefault="00900845" w:rsidP="00C5142C">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w:t>
      </w:r>
      <w:r w:rsidRPr="00900845">
        <w:rPr>
          <w:rFonts w:ascii="Arial" w:eastAsia="宋体" w:hAnsi="Arial" w:cs="Arial"/>
          <w:color w:val="333333"/>
          <w:kern w:val="0"/>
          <w:szCs w:val="21"/>
        </w:rPr>
        <w:t>1</w:t>
      </w:r>
      <w:r w:rsidRPr="00900845">
        <w:rPr>
          <w:rFonts w:ascii="Arial" w:eastAsia="宋体" w:hAnsi="Arial" w:cs="Arial"/>
          <w:color w:val="333333"/>
          <w:kern w:val="0"/>
          <w:szCs w:val="21"/>
        </w:rPr>
        <w:t>）应用层、表示层、会话层三个层次提供的服务相差不是很大，所以在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w:t>
      </w:r>
      <w:r w:rsidRPr="00900845">
        <w:rPr>
          <w:rFonts w:ascii="Arial" w:eastAsia="宋体" w:hAnsi="Arial" w:cs="Arial"/>
          <w:b/>
          <w:color w:val="333333"/>
          <w:kern w:val="0"/>
          <w:szCs w:val="21"/>
        </w:rPr>
        <w:t>合并为应用层</w:t>
      </w:r>
      <w:r w:rsidRPr="00900845">
        <w:rPr>
          <w:rFonts w:ascii="Arial" w:eastAsia="宋体" w:hAnsi="Arial" w:cs="Arial"/>
          <w:color w:val="333333"/>
          <w:kern w:val="0"/>
          <w:szCs w:val="21"/>
        </w:rPr>
        <w:t>一个层次。</w:t>
      </w:r>
      <w:r w:rsidRPr="00900845">
        <w:rPr>
          <w:rFonts w:ascii="Arial" w:eastAsia="宋体" w:hAnsi="Arial" w:cs="Arial"/>
          <w:color w:val="3366CC"/>
          <w:kern w:val="0"/>
          <w:sz w:val="16"/>
          <w:szCs w:val="16"/>
          <w:vertAlign w:val="superscript"/>
        </w:rPr>
        <w:t> [1]</w:t>
      </w:r>
      <w:r w:rsidRPr="00900845">
        <w:rPr>
          <w:rFonts w:ascii="Arial" w:eastAsia="宋体" w:hAnsi="Arial" w:cs="Arial"/>
          <w:color w:val="136EC2"/>
          <w:kern w:val="0"/>
          <w:sz w:val="2"/>
          <w:szCs w:val="2"/>
        </w:rPr>
        <w:t> </w:t>
      </w:r>
    </w:p>
    <w:p w:rsidR="00900845" w:rsidRPr="00900845" w:rsidRDefault="00900845" w:rsidP="00C5142C">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w:t>
      </w:r>
      <w:r w:rsidRPr="00900845">
        <w:rPr>
          <w:rFonts w:ascii="Arial" w:eastAsia="宋体" w:hAnsi="Arial" w:cs="Arial"/>
          <w:color w:val="333333"/>
          <w:kern w:val="0"/>
          <w:szCs w:val="21"/>
        </w:rPr>
        <w:t>2</w:t>
      </w:r>
      <w:r w:rsidRPr="00900845">
        <w:rPr>
          <w:rFonts w:ascii="Arial" w:eastAsia="宋体" w:hAnsi="Arial" w:cs="Arial"/>
          <w:color w:val="333333"/>
          <w:kern w:val="0"/>
          <w:szCs w:val="21"/>
        </w:rPr>
        <w:t>）由于</w:t>
      </w:r>
      <w:r w:rsidRPr="00900845">
        <w:rPr>
          <w:rFonts w:ascii="Arial" w:eastAsia="宋体" w:hAnsi="Arial" w:cs="Arial"/>
          <w:b/>
          <w:color w:val="333333"/>
          <w:kern w:val="0"/>
          <w:szCs w:val="21"/>
        </w:rPr>
        <w:t>运输层</w:t>
      </w:r>
      <w:r w:rsidRPr="00900845">
        <w:rPr>
          <w:rFonts w:ascii="Arial" w:eastAsia="宋体" w:hAnsi="Arial" w:cs="Arial"/>
          <w:color w:val="333333"/>
          <w:kern w:val="0"/>
          <w:szCs w:val="21"/>
        </w:rPr>
        <w:t>和</w:t>
      </w:r>
      <w:r w:rsidRPr="00900845">
        <w:rPr>
          <w:rFonts w:ascii="Arial" w:eastAsia="宋体" w:hAnsi="Arial" w:cs="Arial"/>
          <w:b/>
          <w:color w:val="333333"/>
          <w:kern w:val="0"/>
          <w:szCs w:val="21"/>
        </w:rPr>
        <w:t>网络层</w:t>
      </w:r>
      <w:r w:rsidRPr="00900845">
        <w:rPr>
          <w:rFonts w:ascii="Arial" w:eastAsia="宋体" w:hAnsi="Arial" w:cs="Arial"/>
          <w:color w:val="333333"/>
          <w:kern w:val="0"/>
          <w:szCs w:val="21"/>
        </w:rPr>
        <w:t>在网络协议中的地位十分重要，所以在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协议中它们被作为独立的两个层次。</w:t>
      </w:r>
      <w:r w:rsidRPr="00900845">
        <w:rPr>
          <w:rFonts w:ascii="Arial" w:eastAsia="宋体" w:hAnsi="Arial" w:cs="Arial"/>
          <w:color w:val="3366CC"/>
          <w:kern w:val="0"/>
          <w:sz w:val="16"/>
          <w:szCs w:val="16"/>
          <w:vertAlign w:val="superscript"/>
        </w:rPr>
        <w:t> [1]</w:t>
      </w:r>
      <w:bookmarkStart w:id="1" w:name="ref_[1]_7649"/>
      <w:r w:rsidRPr="00900845">
        <w:rPr>
          <w:rFonts w:ascii="Arial" w:eastAsia="宋体" w:hAnsi="Arial" w:cs="Arial"/>
          <w:color w:val="136EC2"/>
          <w:kern w:val="0"/>
          <w:sz w:val="2"/>
          <w:szCs w:val="2"/>
        </w:rPr>
        <w:t> </w:t>
      </w:r>
      <w:bookmarkEnd w:id="1"/>
    </w:p>
    <w:p w:rsidR="00900845" w:rsidRDefault="00900845" w:rsidP="00C5142C">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w:t>
      </w:r>
      <w:r w:rsidRPr="00900845">
        <w:rPr>
          <w:rFonts w:ascii="Arial" w:eastAsia="宋体" w:hAnsi="Arial" w:cs="Arial"/>
          <w:color w:val="333333"/>
          <w:kern w:val="0"/>
          <w:szCs w:val="21"/>
        </w:rPr>
        <w:t>3</w:t>
      </w:r>
      <w:r w:rsidRPr="00900845">
        <w:rPr>
          <w:rFonts w:ascii="Arial" w:eastAsia="宋体" w:hAnsi="Arial" w:cs="Arial"/>
          <w:color w:val="333333"/>
          <w:kern w:val="0"/>
          <w:szCs w:val="21"/>
        </w:rPr>
        <w:t>）因为</w:t>
      </w:r>
      <w:r w:rsidRPr="00900845">
        <w:rPr>
          <w:rFonts w:ascii="Arial" w:eastAsia="宋体" w:hAnsi="Arial" w:cs="Arial"/>
          <w:b/>
          <w:color w:val="333333"/>
          <w:kern w:val="0"/>
          <w:szCs w:val="21"/>
        </w:rPr>
        <w:t>数据链路层</w:t>
      </w:r>
      <w:r w:rsidRPr="00900845">
        <w:rPr>
          <w:rFonts w:ascii="Arial" w:eastAsia="宋体" w:hAnsi="Arial" w:cs="Arial"/>
          <w:color w:val="333333"/>
          <w:kern w:val="0"/>
          <w:szCs w:val="21"/>
        </w:rPr>
        <w:t>和</w:t>
      </w:r>
      <w:r w:rsidRPr="00900845">
        <w:rPr>
          <w:rFonts w:ascii="Arial" w:eastAsia="宋体" w:hAnsi="Arial" w:cs="Arial"/>
          <w:b/>
          <w:color w:val="333333"/>
          <w:kern w:val="0"/>
          <w:szCs w:val="21"/>
        </w:rPr>
        <w:t>物理层</w:t>
      </w:r>
      <w:r w:rsidRPr="00900845">
        <w:rPr>
          <w:rFonts w:ascii="Arial" w:eastAsia="宋体" w:hAnsi="Arial" w:cs="Arial"/>
          <w:color w:val="333333"/>
          <w:kern w:val="0"/>
          <w:szCs w:val="21"/>
        </w:rPr>
        <w:t>的内容相差不多，所以在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协议中它们被归并在</w:t>
      </w:r>
      <w:r w:rsidRPr="00900845">
        <w:rPr>
          <w:rFonts w:ascii="Arial" w:eastAsia="宋体" w:hAnsi="Arial" w:cs="Arial"/>
          <w:b/>
          <w:color w:val="333333"/>
          <w:kern w:val="0"/>
          <w:szCs w:val="21"/>
        </w:rPr>
        <w:t>网络接口层</w:t>
      </w:r>
      <w:r w:rsidRPr="00900845">
        <w:rPr>
          <w:rFonts w:ascii="Arial" w:eastAsia="宋体" w:hAnsi="Arial" w:cs="Arial"/>
          <w:color w:val="333333"/>
          <w:kern w:val="0"/>
          <w:szCs w:val="21"/>
        </w:rPr>
        <w:t>一个层次里。只有四层体系结构的</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协议，与有七层体系结构的</w:t>
      </w:r>
      <w:r w:rsidRPr="00900845">
        <w:rPr>
          <w:rFonts w:ascii="Arial" w:eastAsia="宋体" w:hAnsi="Arial" w:cs="Arial"/>
          <w:color w:val="333333"/>
          <w:kern w:val="0"/>
          <w:szCs w:val="21"/>
        </w:rPr>
        <w:t>OSI</w:t>
      </w:r>
      <w:r w:rsidRPr="00900845">
        <w:rPr>
          <w:rFonts w:ascii="Arial" w:eastAsia="宋体" w:hAnsi="Arial" w:cs="Arial"/>
          <w:color w:val="333333"/>
          <w:kern w:val="0"/>
          <w:szCs w:val="21"/>
        </w:rPr>
        <w:t>相比要简单了不少，也正是这样，</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协议在实际的应用中</w:t>
      </w:r>
      <w:r w:rsidRPr="00900845">
        <w:rPr>
          <w:rFonts w:ascii="Arial" w:eastAsia="宋体" w:hAnsi="Arial" w:cs="Arial"/>
          <w:b/>
          <w:color w:val="333333"/>
          <w:kern w:val="0"/>
          <w:szCs w:val="21"/>
        </w:rPr>
        <w:t>效率更高，成本更低</w:t>
      </w:r>
      <w:r w:rsidRPr="00900845">
        <w:rPr>
          <w:rFonts w:ascii="Arial" w:eastAsia="宋体" w:hAnsi="Arial" w:cs="Arial"/>
          <w:color w:val="333333"/>
          <w:kern w:val="0"/>
          <w:szCs w:val="21"/>
        </w:rPr>
        <w:t>。</w:t>
      </w:r>
    </w:p>
    <w:p w:rsidR="00526CA6" w:rsidRDefault="00526CA6" w:rsidP="00C5142C">
      <w:pPr>
        <w:widowControl/>
        <w:shd w:val="clear" w:color="auto" w:fill="FFFFFF"/>
        <w:spacing w:line="360" w:lineRule="atLeast"/>
        <w:jc w:val="left"/>
        <w:rPr>
          <w:rFonts w:ascii="Arial" w:eastAsia="宋体" w:hAnsi="Arial" w:cs="Arial" w:hint="eastAsia"/>
          <w:color w:val="333333"/>
          <w:kern w:val="0"/>
          <w:szCs w:val="21"/>
        </w:rPr>
      </w:pPr>
    </w:p>
    <w:p w:rsidR="00526CA6" w:rsidRDefault="00526CA6" w:rsidP="00C5142C">
      <w:pPr>
        <w:widowControl/>
        <w:shd w:val="clear" w:color="auto" w:fill="FFFFFF"/>
        <w:spacing w:line="360" w:lineRule="atLeast"/>
        <w:jc w:val="left"/>
        <w:rPr>
          <w:rFonts w:ascii="Arial" w:hAnsi="Arial" w:cs="Arial"/>
          <w:color w:val="333333"/>
          <w:szCs w:val="21"/>
          <w:shd w:val="clear" w:color="auto" w:fill="FFFFFF"/>
        </w:rPr>
      </w:pPr>
      <w:r w:rsidRPr="00526CA6">
        <w:rPr>
          <w:rFonts w:ascii="Arial" w:hAnsi="Arial" w:cs="Arial"/>
          <w:b/>
          <w:color w:val="333333"/>
          <w:szCs w:val="21"/>
          <w:shd w:val="clear" w:color="auto" w:fill="FFFFFF"/>
        </w:rPr>
        <w:t>应用层</w:t>
      </w:r>
      <w:r>
        <w:rPr>
          <w:rFonts w:ascii="Arial" w:hAnsi="Arial" w:cs="Arial"/>
          <w:color w:val="333333"/>
          <w:szCs w:val="21"/>
          <w:shd w:val="clear" w:color="auto" w:fill="FFFFFF"/>
        </w:rPr>
        <w:t>：应用层是</w:t>
      </w:r>
      <w:r>
        <w:rPr>
          <w:rFonts w:ascii="Arial" w:hAnsi="Arial" w:cs="Arial"/>
          <w:color w:val="333333"/>
          <w:szCs w:val="21"/>
          <w:shd w:val="clear" w:color="auto" w:fill="FFFFFF"/>
        </w:rPr>
        <w:t>TCP/IP</w:t>
      </w:r>
      <w:r>
        <w:rPr>
          <w:rFonts w:ascii="Arial" w:hAnsi="Arial" w:cs="Arial"/>
          <w:color w:val="333333"/>
          <w:szCs w:val="21"/>
          <w:shd w:val="clear" w:color="auto" w:fill="FFFFFF"/>
        </w:rPr>
        <w:t>协议的第一层，是</w:t>
      </w:r>
      <w:r w:rsidRPr="00526CA6">
        <w:rPr>
          <w:rFonts w:ascii="Arial" w:hAnsi="Arial" w:cs="Arial"/>
          <w:b/>
          <w:color w:val="333333"/>
          <w:szCs w:val="21"/>
          <w:shd w:val="clear" w:color="auto" w:fill="FFFFFF"/>
        </w:rPr>
        <w:t>直接为应用进程提供服务</w:t>
      </w:r>
      <w:r>
        <w:rPr>
          <w:rFonts w:ascii="Arial" w:hAnsi="Arial" w:cs="Arial"/>
          <w:color w:val="333333"/>
          <w:szCs w:val="21"/>
          <w:shd w:val="clear" w:color="auto" w:fill="FFFFFF"/>
        </w:rPr>
        <w:t>的。</w:t>
      </w:r>
    </w:p>
    <w:p w:rsidR="00526CA6" w:rsidRPr="00526CA6" w:rsidRDefault="00526CA6" w:rsidP="00526CA6">
      <w:pPr>
        <w:widowControl/>
        <w:shd w:val="clear" w:color="auto" w:fill="FFFFFF"/>
        <w:spacing w:line="360" w:lineRule="atLeast"/>
        <w:jc w:val="left"/>
        <w:rPr>
          <w:rFonts w:ascii="Arial" w:eastAsia="宋体" w:hAnsi="Arial" w:cs="Arial"/>
          <w:color w:val="333333"/>
          <w:kern w:val="0"/>
          <w:szCs w:val="21"/>
        </w:rPr>
      </w:pPr>
      <w:r w:rsidRPr="00526CA6">
        <w:rPr>
          <w:rFonts w:ascii="Arial" w:eastAsia="宋体" w:hAnsi="Arial" w:cs="Arial"/>
          <w:color w:val="333333"/>
          <w:kern w:val="0"/>
          <w:szCs w:val="21"/>
        </w:rPr>
        <w:t>（</w:t>
      </w:r>
      <w:r w:rsidRPr="00526CA6">
        <w:rPr>
          <w:rFonts w:ascii="Arial" w:eastAsia="宋体" w:hAnsi="Arial" w:cs="Arial"/>
          <w:color w:val="333333"/>
          <w:kern w:val="0"/>
          <w:szCs w:val="21"/>
        </w:rPr>
        <w:t>1</w:t>
      </w:r>
      <w:r w:rsidRPr="00526CA6">
        <w:rPr>
          <w:rFonts w:ascii="Arial" w:eastAsia="宋体" w:hAnsi="Arial" w:cs="Arial"/>
          <w:color w:val="333333"/>
          <w:kern w:val="0"/>
          <w:szCs w:val="21"/>
        </w:rPr>
        <w:t>）对不同种类的应用程序它们会根据自己的需要来使用应用层的不同协议，邮件传输应用使用了</w:t>
      </w:r>
      <w:hyperlink r:id="rId12" w:tgtFrame="_blank" w:history="1">
        <w:r w:rsidRPr="00526CA6">
          <w:rPr>
            <w:rFonts w:ascii="Arial" w:eastAsia="宋体" w:hAnsi="Arial" w:cs="Arial"/>
            <w:color w:val="136EC2"/>
            <w:kern w:val="0"/>
            <w:szCs w:val="21"/>
          </w:rPr>
          <w:t>SMTP</w:t>
        </w:r>
      </w:hyperlink>
      <w:r w:rsidRPr="00526CA6">
        <w:rPr>
          <w:rFonts w:ascii="Arial" w:eastAsia="宋体" w:hAnsi="Arial" w:cs="Arial"/>
          <w:color w:val="333333"/>
          <w:kern w:val="0"/>
          <w:szCs w:val="21"/>
        </w:rPr>
        <w:t>协议、万维网应用使用了</w:t>
      </w:r>
      <w:hyperlink r:id="rId13" w:tgtFrame="_blank" w:history="1">
        <w:r w:rsidRPr="00526CA6">
          <w:rPr>
            <w:rFonts w:ascii="Arial" w:eastAsia="宋体" w:hAnsi="Arial" w:cs="Arial"/>
            <w:color w:val="136EC2"/>
            <w:kern w:val="0"/>
            <w:szCs w:val="21"/>
          </w:rPr>
          <w:t>HTTP</w:t>
        </w:r>
      </w:hyperlink>
      <w:r w:rsidRPr="00526CA6">
        <w:rPr>
          <w:rFonts w:ascii="Arial" w:eastAsia="宋体" w:hAnsi="Arial" w:cs="Arial"/>
          <w:color w:val="333333"/>
          <w:kern w:val="0"/>
          <w:szCs w:val="21"/>
        </w:rPr>
        <w:t>协议、远程登录服务应用使用了有</w:t>
      </w:r>
      <w:hyperlink r:id="rId14" w:tgtFrame="_blank" w:history="1">
        <w:r w:rsidRPr="00526CA6">
          <w:rPr>
            <w:rFonts w:ascii="Arial" w:eastAsia="宋体" w:hAnsi="Arial" w:cs="Arial"/>
            <w:color w:val="136EC2"/>
            <w:kern w:val="0"/>
            <w:szCs w:val="21"/>
          </w:rPr>
          <w:t>TELNET</w:t>
        </w:r>
      </w:hyperlink>
      <w:r w:rsidRPr="00526CA6">
        <w:rPr>
          <w:rFonts w:ascii="Arial" w:eastAsia="宋体" w:hAnsi="Arial" w:cs="Arial"/>
          <w:color w:val="333333"/>
          <w:kern w:val="0"/>
          <w:szCs w:val="21"/>
        </w:rPr>
        <w:t>协议。</w:t>
      </w:r>
      <w:r w:rsidRPr="00526CA6">
        <w:rPr>
          <w:rFonts w:ascii="Arial" w:eastAsia="宋体" w:hAnsi="Arial" w:cs="Arial"/>
          <w:color w:val="3366CC"/>
          <w:kern w:val="0"/>
          <w:sz w:val="16"/>
          <w:szCs w:val="16"/>
          <w:vertAlign w:val="superscript"/>
        </w:rPr>
        <w:t> [1]</w:t>
      </w:r>
      <w:r w:rsidRPr="00526CA6">
        <w:rPr>
          <w:rFonts w:ascii="Arial" w:eastAsia="宋体" w:hAnsi="Arial" w:cs="Arial"/>
          <w:color w:val="136EC2"/>
          <w:kern w:val="0"/>
          <w:sz w:val="2"/>
          <w:szCs w:val="2"/>
        </w:rPr>
        <w:t> </w:t>
      </w:r>
    </w:p>
    <w:p w:rsidR="00526CA6" w:rsidRPr="00526CA6" w:rsidRDefault="00526CA6" w:rsidP="00526CA6">
      <w:pPr>
        <w:widowControl/>
        <w:shd w:val="clear" w:color="auto" w:fill="FFFFFF"/>
        <w:spacing w:line="360" w:lineRule="atLeast"/>
        <w:jc w:val="left"/>
        <w:rPr>
          <w:rFonts w:ascii="Arial" w:eastAsia="宋体" w:hAnsi="Arial" w:cs="Arial"/>
          <w:color w:val="333333"/>
          <w:kern w:val="0"/>
          <w:szCs w:val="21"/>
        </w:rPr>
      </w:pPr>
      <w:r w:rsidRPr="00526CA6">
        <w:rPr>
          <w:rFonts w:ascii="Arial" w:eastAsia="宋体" w:hAnsi="Arial" w:cs="Arial"/>
          <w:color w:val="333333"/>
          <w:kern w:val="0"/>
          <w:szCs w:val="21"/>
        </w:rPr>
        <w:t>（</w:t>
      </w:r>
      <w:r w:rsidRPr="00526CA6">
        <w:rPr>
          <w:rFonts w:ascii="Arial" w:eastAsia="宋体" w:hAnsi="Arial" w:cs="Arial"/>
          <w:color w:val="333333"/>
          <w:kern w:val="0"/>
          <w:szCs w:val="21"/>
        </w:rPr>
        <w:t>2</w:t>
      </w:r>
      <w:r w:rsidRPr="00526CA6">
        <w:rPr>
          <w:rFonts w:ascii="Arial" w:eastAsia="宋体" w:hAnsi="Arial" w:cs="Arial"/>
          <w:color w:val="333333"/>
          <w:kern w:val="0"/>
          <w:szCs w:val="21"/>
        </w:rPr>
        <w:t>）应用层还能加密、解密、格式化数据。</w:t>
      </w:r>
      <w:r>
        <w:rPr>
          <w:rFonts w:ascii="Arial" w:eastAsia="宋体" w:hAnsi="Arial" w:cs="Arial"/>
          <w:color w:val="3366CC"/>
          <w:kern w:val="0"/>
          <w:sz w:val="16"/>
          <w:szCs w:val="16"/>
          <w:vertAlign w:val="superscript"/>
        </w:rPr>
        <w:t> </w:t>
      </w:r>
    </w:p>
    <w:p w:rsidR="00526CA6" w:rsidRPr="00526CA6" w:rsidRDefault="00526CA6" w:rsidP="00526CA6">
      <w:pPr>
        <w:widowControl/>
        <w:shd w:val="clear" w:color="auto" w:fill="FFFFFF"/>
        <w:spacing w:line="360" w:lineRule="atLeast"/>
        <w:jc w:val="left"/>
        <w:rPr>
          <w:rFonts w:ascii="Arial" w:eastAsia="宋体" w:hAnsi="Arial" w:cs="Arial"/>
          <w:color w:val="333333"/>
          <w:kern w:val="0"/>
          <w:szCs w:val="21"/>
        </w:rPr>
      </w:pPr>
      <w:r w:rsidRPr="00526CA6">
        <w:rPr>
          <w:rFonts w:ascii="Arial" w:eastAsia="宋体" w:hAnsi="Arial" w:cs="Arial"/>
          <w:color w:val="333333"/>
          <w:kern w:val="0"/>
          <w:szCs w:val="21"/>
        </w:rPr>
        <w:t>（</w:t>
      </w:r>
      <w:r w:rsidRPr="00526CA6">
        <w:rPr>
          <w:rFonts w:ascii="Arial" w:eastAsia="宋体" w:hAnsi="Arial" w:cs="Arial"/>
          <w:color w:val="333333"/>
          <w:kern w:val="0"/>
          <w:szCs w:val="21"/>
        </w:rPr>
        <w:t>3</w:t>
      </w:r>
      <w:r w:rsidRPr="00526CA6">
        <w:rPr>
          <w:rFonts w:ascii="Arial" w:eastAsia="宋体" w:hAnsi="Arial" w:cs="Arial"/>
          <w:color w:val="333333"/>
          <w:kern w:val="0"/>
          <w:szCs w:val="21"/>
        </w:rPr>
        <w:t>）应用层可以建立或解除与其他节点的联系，这样可以充分节省网络资源。</w:t>
      </w:r>
      <w:r>
        <w:rPr>
          <w:rFonts w:ascii="Arial" w:eastAsia="宋体" w:hAnsi="Arial" w:cs="Arial"/>
          <w:color w:val="3366CC"/>
          <w:kern w:val="0"/>
          <w:sz w:val="16"/>
          <w:szCs w:val="16"/>
          <w:vertAlign w:val="superscript"/>
        </w:rPr>
        <w:t> </w:t>
      </w:r>
    </w:p>
    <w:p w:rsidR="00526CA6" w:rsidRDefault="00526CA6" w:rsidP="00C5142C">
      <w:pPr>
        <w:widowControl/>
        <w:shd w:val="clear" w:color="auto" w:fill="FFFFFF"/>
        <w:spacing w:line="360" w:lineRule="atLeast"/>
        <w:jc w:val="left"/>
        <w:rPr>
          <w:rFonts w:ascii="Arial" w:eastAsia="宋体" w:hAnsi="Arial" w:cs="Arial" w:hint="eastAsia"/>
          <w:color w:val="333333"/>
          <w:kern w:val="0"/>
          <w:szCs w:val="21"/>
        </w:rPr>
      </w:pPr>
    </w:p>
    <w:p w:rsidR="00C5142C" w:rsidRPr="00900845" w:rsidRDefault="00C5142C" w:rsidP="00C5142C">
      <w:pPr>
        <w:widowControl/>
        <w:shd w:val="clear" w:color="auto" w:fill="FFFFFF"/>
        <w:spacing w:line="360" w:lineRule="atLeast"/>
        <w:jc w:val="left"/>
        <w:rPr>
          <w:rFonts w:ascii="Arial" w:eastAsia="宋体" w:hAnsi="Arial" w:cs="Arial" w:hint="eastAsia"/>
          <w:color w:val="333333"/>
          <w:kern w:val="0"/>
          <w:szCs w:val="21"/>
        </w:rPr>
      </w:pPr>
      <w:r>
        <w:rPr>
          <w:rFonts w:ascii="Arial" w:eastAsia="宋体" w:hAnsi="Arial" w:cs="Arial" w:hint="eastAsia"/>
          <w:noProof/>
          <w:color w:val="333333"/>
          <w:kern w:val="0"/>
          <w:szCs w:val="21"/>
        </w:rPr>
        <w:drawing>
          <wp:inline distT="0" distB="0" distL="0" distR="0">
            <wp:extent cx="5036272" cy="31235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阿斯达岁的.PNG"/>
                    <pic:cNvPicPr/>
                  </pic:nvPicPr>
                  <pic:blipFill>
                    <a:blip r:embed="rId15">
                      <a:extLst>
                        <a:ext uri="{28A0092B-C50C-407E-A947-70E740481C1C}">
                          <a14:useLocalDpi xmlns:a14="http://schemas.microsoft.com/office/drawing/2010/main" val="0"/>
                        </a:ext>
                      </a:extLst>
                    </a:blip>
                    <a:stretch>
                      <a:fillRect/>
                    </a:stretch>
                  </pic:blipFill>
                  <pic:spPr>
                    <a:xfrm>
                      <a:off x="0" y="0"/>
                      <a:ext cx="5065327" cy="3141610"/>
                    </a:xfrm>
                    <a:prstGeom prst="rect">
                      <a:avLst/>
                    </a:prstGeom>
                  </pic:spPr>
                </pic:pic>
              </a:graphicData>
            </a:graphic>
          </wp:inline>
        </w:drawing>
      </w:r>
    </w:p>
    <w:p w:rsidR="00900845" w:rsidRPr="00900845" w:rsidRDefault="00900845" w:rsidP="00900845">
      <w:pPr>
        <w:mirrorIndents/>
        <w:rPr>
          <w:rStyle w:val="a5"/>
          <w:rFonts w:ascii="Verdana" w:hAnsi="Verdana" w:hint="eastAsia"/>
          <w:b w:val="0"/>
          <w:color w:val="008000"/>
        </w:rPr>
      </w:pPr>
    </w:p>
    <w:p w:rsidR="00CC2BD2" w:rsidRPr="00900845" w:rsidRDefault="00900845">
      <w:r>
        <w:rPr>
          <w:noProof/>
        </w:rPr>
        <w:drawing>
          <wp:inline distT="0" distB="0" distL="0" distR="0">
            <wp:extent cx="7024128" cy="2494484"/>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6">
                      <a:extLst>
                        <a:ext uri="{28A0092B-C50C-407E-A947-70E740481C1C}">
                          <a14:useLocalDpi xmlns:a14="http://schemas.microsoft.com/office/drawing/2010/main" val="0"/>
                        </a:ext>
                      </a:extLst>
                    </a:blip>
                    <a:stretch>
                      <a:fillRect/>
                    </a:stretch>
                  </pic:blipFill>
                  <pic:spPr>
                    <a:xfrm>
                      <a:off x="0" y="0"/>
                      <a:ext cx="7090872" cy="2518187"/>
                    </a:xfrm>
                    <a:prstGeom prst="rect">
                      <a:avLst/>
                    </a:prstGeom>
                  </pic:spPr>
                </pic:pic>
              </a:graphicData>
            </a:graphic>
          </wp:inline>
        </w:drawing>
      </w:r>
    </w:p>
    <w:sectPr w:rsidR="00CC2BD2" w:rsidRPr="00900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06D" w:rsidRDefault="00F9206D" w:rsidP="00900845">
      <w:r>
        <w:separator/>
      </w:r>
    </w:p>
  </w:endnote>
  <w:endnote w:type="continuationSeparator" w:id="0">
    <w:p w:rsidR="00F9206D" w:rsidRDefault="00F9206D" w:rsidP="0090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06D" w:rsidRDefault="00F9206D" w:rsidP="00900845">
      <w:r>
        <w:separator/>
      </w:r>
    </w:p>
  </w:footnote>
  <w:footnote w:type="continuationSeparator" w:id="0">
    <w:p w:rsidR="00F9206D" w:rsidRDefault="00F9206D" w:rsidP="00900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BF"/>
    <w:rsid w:val="00327EBF"/>
    <w:rsid w:val="00526CA6"/>
    <w:rsid w:val="00900845"/>
    <w:rsid w:val="00C5142C"/>
    <w:rsid w:val="00CC2BD2"/>
    <w:rsid w:val="00F92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F5FF75-282E-4A35-AAFC-5A8F199A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08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0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0845"/>
    <w:rPr>
      <w:sz w:val="18"/>
      <w:szCs w:val="18"/>
    </w:rPr>
  </w:style>
  <w:style w:type="paragraph" w:styleId="a4">
    <w:name w:val="footer"/>
    <w:basedOn w:val="a"/>
    <w:link w:val="Char0"/>
    <w:uiPriority w:val="99"/>
    <w:unhideWhenUsed/>
    <w:rsid w:val="00900845"/>
    <w:pPr>
      <w:tabs>
        <w:tab w:val="center" w:pos="4153"/>
        <w:tab w:val="right" w:pos="8306"/>
      </w:tabs>
      <w:snapToGrid w:val="0"/>
      <w:jc w:val="left"/>
    </w:pPr>
    <w:rPr>
      <w:sz w:val="18"/>
      <w:szCs w:val="18"/>
    </w:rPr>
  </w:style>
  <w:style w:type="character" w:customStyle="1" w:styleId="Char0">
    <w:name w:val="页脚 Char"/>
    <w:basedOn w:val="a0"/>
    <w:link w:val="a4"/>
    <w:uiPriority w:val="99"/>
    <w:rsid w:val="00900845"/>
    <w:rPr>
      <w:sz w:val="18"/>
      <w:szCs w:val="18"/>
    </w:rPr>
  </w:style>
  <w:style w:type="character" w:styleId="a5">
    <w:name w:val="Strong"/>
    <w:basedOn w:val="a0"/>
    <w:uiPriority w:val="22"/>
    <w:qFormat/>
    <w:rsid w:val="00900845"/>
    <w:rPr>
      <w:b/>
      <w:bCs/>
    </w:rPr>
  </w:style>
  <w:style w:type="character" w:styleId="a6">
    <w:name w:val="Hyperlink"/>
    <w:basedOn w:val="a0"/>
    <w:uiPriority w:val="99"/>
    <w:semiHidden/>
    <w:unhideWhenUsed/>
    <w:rsid w:val="009008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87037">
      <w:bodyDiv w:val="1"/>
      <w:marLeft w:val="0"/>
      <w:marRight w:val="0"/>
      <w:marTop w:val="0"/>
      <w:marBottom w:val="0"/>
      <w:divBdr>
        <w:top w:val="none" w:sz="0" w:space="0" w:color="auto"/>
        <w:left w:val="none" w:sz="0" w:space="0" w:color="auto"/>
        <w:bottom w:val="none" w:sz="0" w:space="0" w:color="auto"/>
        <w:right w:val="none" w:sz="0" w:space="0" w:color="auto"/>
      </w:divBdr>
      <w:divsChild>
        <w:div w:id="1584872460">
          <w:marLeft w:val="0"/>
          <w:marRight w:val="0"/>
          <w:marTop w:val="0"/>
          <w:marBottom w:val="225"/>
          <w:divBdr>
            <w:top w:val="none" w:sz="0" w:space="0" w:color="auto"/>
            <w:left w:val="none" w:sz="0" w:space="0" w:color="auto"/>
            <w:bottom w:val="none" w:sz="0" w:space="0" w:color="auto"/>
            <w:right w:val="none" w:sz="0" w:space="0" w:color="auto"/>
          </w:divBdr>
        </w:div>
        <w:div w:id="942806684">
          <w:marLeft w:val="0"/>
          <w:marRight w:val="0"/>
          <w:marTop w:val="0"/>
          <w:marBottom w:val="225"/>
          <w:divBdr>
            <w:top w:val="none" w:sz="0" w:space="0" w:color="auto"/>
            <w:left w:val="none" w:sz="0" w:space="0" w:color="auto"/>
            <w:bottom w:val="none" w:sz="0" w:space="0" w:color="auto"/>
            <w:right w:val="none" w:sz="0" w:space="0" w:color="auto"/>
          </w:divBdr>
        </w:div>
        <w:div w:id="1856264869">
          <w:marLeft w:val="0"/>
          <w:marRight w:val="0"/>
          <w:marTop w:val="0"/>
          <w:marBottom w:val="225"/>
          <w:divBdr>
            <w:top w:val="none" w:sz="0" w:space="0" w:color="auto"/>
            <w:left w:val="none" w:sz="0" w:space="0" w:color="auto"/>
            <w:bottom w:val="none" w:sz="0" w:space="0" w:color="auto"/>
            <w:right w:val="none" w:sz="0" w:space="0" w:color="auto"/>
          </w:divBdr>
        </w:div>
      </w:divsChild>
    </w:div>
    <w:div w:id="1025716874">
      <w:bodyDiv w:val="1"/>
      <w:marLeft w:val="0"/>
      <w:marRight w:val="0"/>
      <w:marTop w:val="0"/>
      <w:marBottom w:val="0"/>
      <w:divBdr>
        <w:top w:val="none" w:sz="0" w:space="0" w:color="auto"/>
        <w:left w:val="none" w:sz="0" w:space="0" w:color="auto"/>
        <w:bottom w:val="none" w:sz="0" w:space="0" w:color="auto"/>
        <w:right w:val="none" w:sz="0" w:space="0" w:color="auto"/>
      </w:divBdr>
      <w:divsChild>
        <w:div w:id="472791057">
          <w:marLeft w:val="0"/>
          <w:marRight w:val="0"/>
          <w:marTop w:val="0"/>
          <w:marBottom w:val="225"/>
          <w:divBdr>
            <w:top w:val="none" w:sz="0" w:space="0" w:color="auto"/>
            <w:left w:val="none" w:sz="0" w:space="0" w:color="auto"/>
            <w:bottom w:val="none" w:sz="0" w:space="0" w:color="auto"/>
            <w:right w:val="none" w:sz="0" w:space="0" w:color="auto"/>
          </w:divBdr>
        </w:div>
        <w:div w:id="1987779668">
          <w:marLeft w:val="0"/>
          <w:marRight w:val="0"/>
          <w:marTop w:val="0"/>
          <w:marBottom w:val="225"/>
          <w:divBdr>
            <w:top w:val="none" w:sz="0" w:space="0" w:color="auto"/>
            <w:left w:val="none" w:sz="0" w:space="0" w:color="auto"/>
            <w:bottom w:val="none" w:sz="0" w:space="0" w:color="auto"/>
            <w:right w:val="none" w:sz="0" w:space="0" w:color="auto"/>
          </w:divBdr>
        </w:div>
        <w:div w:id="1328484634">
          <w:marLeft w:val="0"/>
          <w:marRight w:val="0"/>
          <w:marTop w:val="0"/>
          <w:marBottom w:val="225"/>
          <w:divBdr>
            <w:top w:val="none" w:sz="0" w:space="0" w:color="auto"/>
            <w:left w:val="none" w:sz="0" w:space="0" w:color="auto"/>
            <w:bottom w:val="none" w:sz="0" w:space="0" w:color="auto"/>
            <w:right w:val="none" w:sz="0" w:space="0" w:color="auto"/>
          </w:divBdr>
        </w:div>
        <w:div w:id="57613377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FTP/13839" TargetMode="External"/><Relationship Id="rId13" Type="http://schemas.openxmlformats.org/officeDocument/2006/relationships/hyperlink" Target="https://baike.baidu.com/item/HTTP/24307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IP/224599" TargetMode="External"/><Relationship Id="rId12" Type="http://schemas.openxmlformats.org/officeDocument/2006/relationships/hyperlink" Target="https://baike.baidu.com/item/SMTP/17588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baike.baidu.com/item/TCP/33012" TargetMode="External"/><Relationship Id="rId11" Type="http://schemas.openxmlformats.org/officeDocument/2006/relationships/hyperlink" Target="https://baike.baidu.com/item/OSI/5520"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baike.baidu.com/item/UDP/571511" TargetMode="External"/><Relationship Id="rId4" Type="http://schemas.openxmlformats.org/officeDocument/2006/relationships/footnotes" Target="footnotes.xml"/><Relationship Id="rId9" Type="http://schemas.openxmlformats.org/officeDocument/2006/relationships/hyperlink" Target="https://baike.baidu.com/item/SMTP/175887" TargetMode="External"/><Relationship Id="rId14" Type="http://schemas.openxmlformats.org/officeDocument/2006/relationships/hyperlink" Target="https://baike.baidu.com/item/TELNET/8105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414868970@qq.com</dc:creator>
  <cp:keywords/>
  <dc:description/>
  <cp:lastModifiedBy>414868970@qq.com</cp:lastModifiedBy>
  <cp:revision>2</cp:revision>
  <dcterms:created xsi:type="dcterms:W3CDTF">2020-04-12T12:19:00Z</dcterms:created>
  <dcterms:modified xsi:type="dcterms:W3CDTF">2020-04-12T13:12:00Z</dcterms:modified>
</cp:coreProperties>
</file>