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FE8" w:rsidRPr="001F2FE8" w:rsidRDefault="001F2FE8" w:rsidP="001F2FE8">
      <w:pPr>
        <w:widowControl/>
        <w:shd w:val="clear" w:color="auto" w:fill="FFFFFF"/>
        <w:wordWrap/>
        <w:autoSpaceDE/>
        <w:autoSpaceDN/>
        <w:spacing w:after="240" w:line="240" w:lineRule="auto"/>
        <w:jc w:val="left"/>
        <w:outlineLvl w:val="0"/>
        <w:rPr>
          <w:rFonts w:ascii="Georgia" w:eastAsia="굴림" w:hAnsi="Georgia" w:cs="굴림"/>
          <w:color w:val="222222"/>
          <w:kern w:val="36"/>
          <w:sz w:val="48"/>
          <w:szCs w:val="48"/>
        </w:rPr>
      </w:pPr>
      <w:r w:rsidRPr="001F2FE8">
        <w:rPr>
          <w:rFonts w:ascii="Georgia" w:eastAsia="굴림" w:hAnsi="Georgia" w:cs="굴림"/>
          <w:color w:val="222222"/>
          <w:kern w:val="36"/>
          <w:sz w:val="48"/>
          <w:szCs w:val="48"/>
        </w:rPr>
        <w:t>Antonio Conte signs new two-year £19.2m Chelsea deal but does not extend his contract</w:t>
      </w:r>
    </w:p>
    <w:p w:rsidR="00CC6A53" w:rsidRDefault="001F2FE8">
      <w:pPr>
        <w:rPr>
          <w:rStyle w:val="lead-asset-copyright"/>
          <w:rFonts w:ascii="Arial" w:hAnsi="Arial" w:cs="Arial"/>
          <w:caps/>
        </w:rPr>
      </w:pPr>
      <w:r>
        <w:rPr>
          <w:rFonts w:ascii="Georgia" w:hAnsi="Georgia"/>
          <w:noProof/>
          <w:color w:val="333333"/>
          <w:sz w:val="15"/>
          <w:szCs w:val="15"/>
          <w:shd w:val="clear" w:color="auto" w:fill="FFFFFF"/>
        </w:rPr>
        <w:drawing>
          <wp:inline distT="0" distB="0" distL="0" distR="0">
            <wp:extent cx="5943600" cy="3699891"/>
            <wp:effectExtent l="0" t="0" r="0" b="0"/>
            <wp:docPr id="1" name="그림 1" descr="Antonio Co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onio Co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53431" cy="3706011"/>
                    </a:xfrm>
                    <a:prstGeom prst="rect">
                      <a:avLst/>
                    </a:prstGeom>
                    <a:noFill/>
                    <a:ln>
                      <a:noFill/>
                    </a:ln>
                  </pic:spPr>
                </pic:pic>
              </a:graphicData>
            </a:graphic>
          </wp:inline>
        </w:drawing>
      </w:r>
      <w:r>
        <w:rPr>
          <w:rStyle w:val="lead-asset-caption"/>
          <w:rFonts w:ascii="Arial" w:hAnsi="Arial" w:cs="Arial"/>
        </w:rPr>
        <w:t>Antonio Conte had a very successful first season at Chelsea</w:t>
      </w:r>
      <w:r>
        <w:t> </w:t>
      </w:r>
      <w:r>
        <w:rPr>
          <w:rStyle w:val="lead-asset-copyright-label"/>
          <w:rFonts w:ascii="Arial" w:hAnsi="Arial" w:cs="Arial"/>
          <w:caps/>
        </w:rPr>
        <w:t>CREDIT:</w:t>
      </w:r>
      <w:r>
        <w:rPr>
          <w:rStyle w:val="lead-asset-copyright"/>
          <w:rFonts w:ascii="Arial" w:hAnsi="Arial" w:cs="Arial"/>
          <w:caps/>
        </w:rPr>
        <w:t> AP</w:t>
      </w:r>
    </w:p>
    <w:p w:rsidR="001F2FE8" w:rsidRDefault="00443AF5" w:rsidP="001F2FE8">
      <w:pPr>
        <w:pStyle w:val="a3"/>
        <w:shd w:val="clear" w:color="auto" w:fill="FFFFFF"/>
        <w:spacing w:before="0" w:beforeAutospacing="0" w:after="240" w:afterAutospacing="0"/>
        <w:rPr>
          <w:rFonts w:ascii="Georgia" w:hAnsi="Georgia"/>
          <w:color w:val="333333"/>
        </w:rPr>
      </w:pPr>
      <w:hyperlink r:id="rId5" w:history="1">
        <w:r w:rsidR="001F2FE8">
          <w:rPr>
            <w:rStyle w:val="mfirst-letter"/>
            <w:rFonts w:ascii="Georgia" w:hAnsi="Georgia"/>
            <w:color w:val="222222"/>
            <w:bdr w:val="none" w:sz="0" w:space="0" w:color="auto" w:frame="1"/>
          </w:rPr>
          <w:t>A</w:t>
        </w:r>
        <w:r w:rsidR="001F2FE8">
          <w:rPr>
            <w:rStyle w:val="a4"/>
            <w:rFonts w:ascii="Georgia" w:hAnsi="Georgia"/>
            <w:color w:val="222222"/>
            <w:bdr w:val="none" w:sz="0" w:space="0" w:color="auto" w:frame="1"/>
          </w:rPr>
          <w:t>ntonio Conte</w:t>
        </w:r>
      </w:hyperlink>
      <w:r w:rsidR="001F2FE8">
        <w:rPr>
          <w:rFonts w:ascii="Georgia" w:hAnsi="Georgia"/>
          <w:color w:val="333333"/>
        </w:rPr>
        <w:t> has eased doubt about his immediate Chelsea future but still raised fresh questions about his longer-term status after agreeing on Tuesday to improve but not extend his contract.</w:t>
      </w:r>
    </w:p>
    <w:p w:rsidR="001F2FE8" w:rsidRDefault="001F2FE8" w:rsidP="001F2FE8">
      <w:pPr>
        <w:pStyle w:val="a3"/>
        <w:shd w:val="clear" w:color="auto" w:fill="FFFFFF"/>
        <w:spacing w:before="0" w:beforeAutospacing="0" w:after="240" w:afterAutospacing="0"/>
        <w:rPr>
          <w:rFonts w:ascii="Georgia" w:hAnsi="Georgia"/>
          <w:color w:val="333333"/>
        </w:rPr>
      </w:pPr>
      <w:r>
        <w:rPr>
          <w:rFonts w:ascii="Georgia" w:hAnsi="Georgia"/>
          <w:color w:val="333333"/>
        </w:rPr>
        <w:t xml:space="preserve">Although both Chelsea and Conte conveyed their delight at an enhanced new deal that is believed to be worth £19.2 million until 2019, the previous expectation of a </w:t>
      </w:r>
      <w:proofErr w:type="gramStart"/>
      <w:r>
        <w:rPr>
          <w:rFonts w:ascii="Georgia" w:hAnsi="Georgia"/>
          <w:color w:val="333333"/>
        </w:rPr>
        <w:t>more lengthy</w:t>
      </w:r>
      <w:proofErr w:type="gramEnd"/>
      <w:r>
        <w:rPr>
          <w:rFonts w:ascii="Georgia" w:hAnsi="Georgia"/>
          <w:color w:val="333333"/>
        </w:rPr>
        <w:t xml:space="preserve"> commitment, potentially until 2021, has not been </w:t>
      </w:r>
      <w:proofErr w:type="spellStart"/>
      <w:r>
        <w:rPr>
          <w:rFonts w:ascii="Georgia" w:hAnsi="Georgia"/>
          <w:color w:val="333333"/>
        </w:rPr>
        <w:t>realised</w:t>
      </w:r>
      <w:proofErr w:type="spellEnd"/>
      <w:r>
        <w:rPr>
          <w:rFonts w:ascii="Georgia" w:hAnsi="Georgia"/>
          <w:color w:val="333333"/>
        </w:rPr>
        <w:t>.</w:t>
      </w:r>
    </w:p>
    <w:p w:rsidR="001F2FE8" w:rsidRDefault="001F2FE8" w:rsidP="001F2FE8">
      <w:pPr>
        <w:pStyle w:val="a3"/>
        <w:shd w:val="clear" w:color="auto" w:fill="FFFFFF"/>
        <w:spacing w:before="0" w:beforeAutospacing="0" w:after="240" w:afterAutospacing="0"/>
        <w:rPr>
          <w:rFonts w:ascii="Georgia" w:hAnsi="Georgia"/>
          <w:color w:val="333333"/>
        </w:rPr>
      </w:pPr>
      <w:r>
        <w:rPr>
          <w:rFonts w:ascii="Georgia" w:hAnsi="Georgia"/>
          <w:color w:val="333333"/>
        </w:rPr>
        <w:t xml:space="preserve">Conte had indicated in May that he wanted to “extend” his contract for many years but he has been frustrated this summer by the club’s failure to sign </w:t>
      </w:r>
      <w:proofErr w:type="spellStart"/>
      <w:r>
        <w:rPr>
          <w:rFonts w:ascii="Georgia" w:hAnsi="Georgia"/>
          <w:color w:val="333333"/>
        </w:rPr>
        <w:t>Romelu</w:t>
      </w:r>
      <w:proofErr w:type="spellEnd"/>
      <w:r>
        <w:rPr>
          <w:rFonts w:ascii="Georgia" w:hAnsi="Georgia"/>
          <w:color w:val="333333"/>
        </w:rPr>
        <w:t xml:space="preserve"> </w:t>
      </w:r>
      <w:proofErr w:type="spellStart"/>
      <w:r>
        <w:rPr>
          <w:rFonts w:ascii="Georgia" w:hAnsi="Georgia"/>
          <w:color w:val="333333"/>
        </w:rPr>
        <w:t>Lukaku</w:t>
      </w:r>
      <w:proofErr w:type="spellEnd"/>
      <w:r>
        <w:rPr>
          <w:rFonts w:ascii="Georgia" w:hAnsi="Georgia"/>
          <w:color w:val="333333"/>
        </w:rPr>
        <w:t>, while his handling of Diego Costa’s future has also caused tension. </w:t>
      </w:r>
      <w:hyperlink r:id="rId6" w:history="1">
        <w:r>
          <w:rPr>
            <w:rStyle w:val="a4"/>
            <w:rFonts w:ascii="Georgia" w:hAnsi="Georgia"/>
            <w:color w:val="222222"/>
            <w:bdr w:val="none" w:sz="0" w:space="0" w:color="auto" w:frame="1"/>
          </w:rPr>
          <w:t>Conte informed Costa by text message that he was not in his plans</w:t>
        </w:r>
      </w:hyperlink>
      <w:r>
        <w:rPr>
          <w:rFonts w:ascii="Georgia" w:hAnsi="Georgia"/>
          <w:color w:val="333333"/>
        </w:rPr>
        <w:t>.</w:t>
      </w:r>
    </w:p>
    <w:p w:rsidR="001F2FE8" w:rsidRDefault="001F2FE8" w:rsidP="001F2FE8">
      <w:pPr>
        <w:pStyle w:val="a3"/>
        <w:shd w:val="clear" w:color="auto" w:fill="FFFFFF"/>
        <w:spacing w:before="0" w:beforeAutospacing="0" w:after="240" w:afterAutospacing="0"/>
        <w:rPr>
          <w:rFonts w:ascii="Georgia" w:hAnsi="Georgia"/>
          <w:color w:val="333333"/>
        </w:rPr>
      </w:pPr>
      <w:r>
        <w:rPr>
          <w:rFonts w:ascii="Georgia" w:hAnsi="Georgia"/>
          <w:color w:val="333333"/>
        </w:rPr>
        <w:t>Even so, the pay rise does still represent a reward for Conte’s achievement in winning the Premier League in his first season in England and arrives ahead of the club’s pre-season tour to Asia and </w:t>
      </w:r>
      <w:hyperlink r:id="rId7" w:history="1">
        <w:r>
          <w:rPr>
            <w:rStyle w:val="a4"/>
            <w:rFonts w:ascii="Georgia" w:hAnsi="Georgia"/>
            <w:color w:val="222222"/>
            <w:bdr w:val="none" w:sz="0" w:space="0" w:color="auto" w:frame="1"/>
          </w:rPr>
          <w:t>fixtures against Arsenal</w:t>
        </w:r>
      </w:hyperlink>
      <w:r>
        <w:rPr>
          <w:rFonts w:ascii="Georgia" w:hAnsi="Georgia"/>
          <w:color w:val="333333"/>
        </w:rPr>
        <w:t>, Bayern Munich and Inter Milan.</w:t>
      </w:r>
    </w:p>
    <w:p w:rsidR="001F2FE8" w:rsidRDefault="001F2FE8" w:rsidP="001F2FE8">
      <w:pPr>
        <w:pStyle w:val="a3"/>
        <w:shd w:val="clear" w:color="auto" w:fill="FFFFFF"/>
        <w:spacing w:before="0" w:beforeAutospacing="0" w:after="240" w:afterAutospacing="0"/>
        <w:rPr>
          <w:rFonts w:ascii="Georgia" w:hAnsi="Georgia"/>
          <w:color w:val="333333"/>
        </w:rPr>
      </w:pPr>
      <w:r>
        <w:rPr>
          <w:rFonts w:ascii="Georgia" w:hAnsi="Georgia"/>
          <w:color w:val="333333"/>
        </w:rPr>
        <w:t xml:space="preserve">Chelsea also announced on Tuesday that they would be appointing two of Conte’s compatriots to his coaching team. Paolo </w:t>
      </w:r>
      <w:proofErr w:type="spellStart"/>
      <w:r>
        <w:rPr>
          <w:rFonts w:ascii="Georgia" w:hAnsi="Georgia"/>
          <w:color w:val="333333"/>
        </w:rPr>
        <w:t>Vanoli</w:t>
      </w:r>
      <w:proofErr w:type="spellEnd"/>
      <w:r>
        <w:rPr>
          <w:rFonts w:ascii="Georgia" w:hAnsi="Georgia"/>
          <w:color w:val="333333"/>
        </w:rPr>
        <w:t xml:space="preserve"> will join as first team assistant and </w:t>
      </w:r>
      <w:proofErr w:type="spellStart"/>
      <w:r>
        <w:rPr>
          <w:rFonts w:ascii="Georgia" w:hAnsi="Georgia"/>
          <w:color w:val="333333"/>
        </w:rPr>
        <w:t>Davide</w:t>
      </w:r>
      <w:proofErr w:type="spellEnd"/>
      <w:r>
        <w:rPr>
          <w:rFonts w:ascii="Georgia" w:hAnsi="Georgia"/>
          <w:color w:val="333333"/>
        </w:rPr>
        <w:t xml:space="preserve"> </w:t>
      </w:r>
      <w:proofErr w:type="spellStart"/>
      <w:r>
        <w:rPr>
          <w:rFonts w:ascii="Georgia" w:hAnsi="Georgia"/>
          <w:color w:val="333333"/>
        </w:rPr>
        <w:t>Mazzotta</w:t>
      </w:r>
      <w:proofErr w:type="spellEnd"/>
      <w:r>
        <w:rPr>
          <w:rFonts w:ascii="Georgia" w:hAnsi="Georgia"/>
          <w:color w:val="333333"/>
        </w:rPr>
        <w:t xml:space="preserve"> will also work as an assistant with particular responsibility for </w:t>
      </w:r>
      <w:r>
        <w:rPr>
          <w:rFonts w:ascii="Georgia" w:hAnsi="Georgia"/>
          <w:color w:val="333333"/>
        </w:rPr>
        <w:lastRenderedPageBreak/>
        <w:t xml:space="preserve">player analysis. Conte used </w:t>
      </w:r>
      <w:proofErr w:type="spellStart"/>
      <w:r>
        <w:rPr>
          <w:rFonts w:ascii="Georgia" w:hAnsi="Georgia"/>
          <w:color w:val="333333"/>
        </w:rPr>
        <w:t>Mazzotta</w:t>
      </w:r>
      <w:proofErr w:type="spellEnd"/>
      <w:r>
        <w:rPr>
          <w:rFonts w:ascii="Georgia" w:hAnsi="Georgia"/>
          <w:color w:val="333333"/>
        </w:rPr>
        <w:t xml:space="preserve"> as his opposition scout for the Italian national team during Euro 2016 and the 47-year-old has also worked as an Under-17s coach at Lecce. The backroom appointments follow the departure of Steve Holland to become assistant to England manager Gareth Southgate.</w:t>
      </w:r>
    </w:p>
    <w:p w:rsidR="001F2FE8" w:rsidRPr="001F2FE8" w:rsidRDefault="001F2FE8" w:rsidP="001F2FE8">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1F2FE8">
        <w:rPr>
          <w:rFonts w:ascii="Georgia" w:eastAsia="굴림" w:hAnsi="Georgia" w:cs="굴림"/>
          <w:color w:val="333333"/>
          <w:kern w:val="0"/>
          <w:sz w:val="24"/>
          <w:szCs w:val="24"/>
        </w:rPr>
        <w:t>“I am very happy to have signed a new contract with Chelsea,” said Conte. “We worked extremely hard in our first year to achieve something amazing, which I am very proud of. Now we must work even harder to stay at the top.  The Chelsea fans have given me so much support since I arrived here one year ago and it is important we continue to succeed together.”</w:t>
      </w:r>
    </w:p>
    <w:p w:rsidR="001F2FE8" w:rsidRPr="001F2FE8" w:rsidRDefault="001F2FE8" w:rsidP="001F2FE8">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1F2FE8">
        <w:rPr>
          <w:rFonts w:ascii="Georgia" w:eastAsia="굴림" w:hAnsi="Georgia" w:cs="굴림"/>
          <w:color w:val="333333"/>
          <w:kern w:val="0"/>
          <w:sz w:val="24"/>
          <w:szCs w:val="24"/>
        </w:rPr>
        <w:t xml:space="preserve">Club director Marina </w:t>
      </w:r>
      <w:proofErr w:type="spellStart"/>
      <w:r w:rsidRPr="001F2FE8">
        <w:rPr>
          <w:rFonts w:ascii="Georgia" w:eastAsia="굴림" w:hAnsi="Georgia" w:cs="굴림"/>
          <w:color w:val="333333"/>
          <w:kern w:val="0"/>
          <w:sz w:val="24"/>
          <w:szCs w:val="24"/>
        </w:rPr>
        <w:t>Granovskaia</w:t>
      </w:r>
      <w:proofErr w:type="spellEnd"/>
      <w:r w:rsidRPr="001F2FE8">
        <w:rPr>
          <w:rFonts w:ascii="Georgia" w:eastAsia="굴림" w:hAnsi="Georgia" w:cs="굴림"/>
          <w:color w:val="333333"/>
          <w:kern w:val="0"/>
          <w:sz w:val="24"/>
          <w:szCs w:val="24"/>
        </w:rPr>
        <w:t xml:space="preserve"> described Conte’s achievement last season at “incredible” but also stressed the importance next season of the club’s return to the Champions League. “This new contract reflects our belief that he can continue to deliver results both domestically and as we return to European competition in the Champions League,” said </w:t>
      </w:r>
      <w:proofErr w:type="spellStart"/>
      <w:r w:rsidRPr="001F2FE8">
        <w:rPr>
          <w:rFonts w:ascii="Georgia" w:eastAsia="굴림" w:hAnsi="Georgia" w:cs="굴림"/>
          <w:color w:val="333333"/>
          <w:kern w:val="0"/>
          <w:sz w:val="24"/>
          <w:szCs w:val="24"/>
        </w:rPr>
        <w:t>Granovskaia</w:t>
      </w:r>
      <w:proofErr w:type="spellEnd"/>
      <w:r w:rsidRPr="001F2FE8">
        <w:rPr>
          <w:rFonts w:ascii="Georgia" w:eastAsia="굴림" w:hAnsi="Georgia" w:cs="굴림"/>
          <w:color w:val="333333"/>
          <w:kern w:val="0"/>
          <w:sz w:val="24"/>
          <w:szCs w:val="24"/>
        </w:rPr>
        <w:t xml:space="preserve">. Chelsea have so far signed midfielder </w:t>
      </w:r>
      <w:proofErr w:type="spellStart"/>
      <w:r w:rsidRPr="001F2FE8">
        <w:rPr>
          <w:rFonts w:ascii="Georgia" w:eastAsia="굴림" w:hAnsi="Georgia" w:cs="굴림"/>
          <w:color w:val="333333"/>
          <w:kern w:val="0"/>
          <w:sz w:val="24"/>
          <w:szCs w:val="24"/>
        </w:rPr>
        <w:t>Tiemoue</w:t>
      </w:r>
      <w:proofErr w:type="spellEnd"/>
      <w:r w:rsidRPr="001F2FE8">
        <w:rPr>
          <w:rFonts w:ascii="Georgia" w:eastAsia="굴림" w:hAnsi="Georgia" w:cs="굴림"/>
          <w:color w:val="333333"/>
          <w:kern w:val="0"/>
          <w:sz w:val="24"/>
          <w:szCs w:val="24"/>
        </w:rPr>
        <w:t xml:space="preserve"> </w:t>
      </w:r>
      <w:proofErr w:type="spellStart"/>
      <w:r w:rsidRPr="001F2FE8">
        <w:rPr>
          <w:rFonts w:ascii="Georgia" w:eastAsia="굴림" w:hAnsi="Georgia" w:cs="굴림"/>
          <w:color w:val="333333"/>
          <w:kern w:val="0"/>
          <w:sz w:val="24"/>
          <w:szCs w:val="24"/>
        </w:rPr>
        <w:t>Bakayoko</w:t>
      </w:r>
      <w:proofErr w:type="spellEnd"/>
      <w:r w:rsidRPr="001F2FE8">
        <w:rPr>
          <w:rFonts w:ascii="Georgia" w:eastAsia="굴림" w:hAnsi="Georgia" w:cs="굴림"/>
          <w:color w:val="333333"/>
          <w:kern w:val="0"/>
          <w:sz w:val="24"/>
          <w:szCs w:val="24"/>
        </w:rPr>
        <w:t xml:space="preserve"> from French champions Monaco for £40 million and also bought defender Antonio </w:t>
      </w:r>
      <w:proofErr w:type="spellStart"/>
      <w:r w:rsidRPr="001F2FE8">
        <w:rPr>
          <w:rFonts w:ascii="Georgia" w:eastAsia="굴림" w:hAnsi="Georgia" w:cs="굴림"/>
          <w:color w:val="333333"/>
          <w:kern w:val="0"/>
          <w:sz w:val="24"/>
          <w:szCs w:val="24"/>
        </w:rPr>
        <w:t>Rudiger</w:t>
      </w:r>
      <w:proofErr w:type="spellEnd"/>
      <w:r w:rsidRPr="001F2FE8">
        <w:rPr>
          <w:rFonts w:ascii="Georgia" w:eastAsia="굴림" w:hAnsi="Georgia" w:cs="굴림"/>
          <w:color w:val="333333"/>
          <w:kern w:val="0"/>
          <w:sz w:val="24"/>
          <w:szCs w:val="24"/>
        </w:rPr>
        <w:t xml:space="preserve"> from Roma for £29 million.</w:t>
      </w:r>
    </w:p>
    <w:p w:rsidR="001F2FE8" w:rsidRPr="001F2FE8" w:rsidRDefault="001F2FE8" w:rsidP="001F2FE8">
      <w:pPr>
        <w:widowControl/>
        <w:shd w:val="clear" w:color="auto" w:fill="F0F0F0"/>
        <w:wordWrap/>
        <w:autoSpaceDE/>
        <w:autoSpaceDN/>
        <w:spacing w:after="0" w:line="240" w:lineRule="auto"/>
        <w:jc w:val="left"/>
        <w:rPr>
          <w:rFonts w:ascii="Georgia" w:eastAsia="굴림" w:hAnsi="Georgia" w:cs="굴림"/>
          <w:color w:val="333333"/>
          <w:kern w:val="0"/>
          <w:sz w:val="15"/>
          <w:szCs w:val="15"/>
        </w:rPr>
      </w:pPr>
      <w:r w:rsidRPr="001F2FE8">
        <w:rPr>
          <w:rFonts w:ascii="Georgia" w:eastAsia="굴림" w:hAnsi="Georgia" w:cs="굴림"/>
          <w:noProof/>
          <w:color w:val="333333"/>
          <w:kern w:val="0"/>
          <w:sz w:val="15"/>
          <w:szCs w:val="15"/>
        </w:rPr>
        <w:drawing>
          <wp:inline distT="0" distB="0" distL="0" distR="0">
            <wp:extent cx="6522720" cy="4076700"/>
            <wp:effectExtent l="0" t="0" r="0" b="0"/>
            <wp:docPr id="2" name="그림 2" descr="Co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2720" cy="4076700"/>
                    </a:xfrm>
                    <a:prstGeom prst="rect">
                      <a:avLst/>
                    </a:prstGeom>
                    <a:noFill/>
                    <a:ln>
                      <a:noFill/>
                    </a:ln>
                  </pic:spPr>
                </pic:pic>
              </a:graphicData>
            </a:graphic>
          </wp:inline>
        </w:drawing>
      </w:r>
    </w:p>
    <w:p w:rsidR="001F2FE8" w:rsidRPr="001F2FE8" w:rsidRDefault="001F2FE8" w:rsidP="001F2FE8">
      <w:pPr>
        <w:widowControl/>
        <w:shd w:val="clear" w:color="auto" w:fill="FFFFFF"/>
        <w:wordWrap/>
        <w:autoSpaceDE/>
        <w:autoSpaceDN/>
        <w:spacing w:line="240" w:lineRule="auto"/>
        <w:jc w:val="left"/>
        <w:rPr>
          <w:rFonts w:ascii="Georgia" w:eastAsia="굴림" w:hAnsi="Georgia" w:cs="굴림"/>
          <w:color w:val="333333"/>
          <w:kern w:val="0"/>
          <w:szCs w:val="20"/>
        </w:rPr>
      </w:pPr>
      <w:r w:rsidRPr="001F2FE8">
        <w:rPr>
          <w:rFonts w:ascii="Arial" w:eastAsia="굴림" w:hAnsi="Arial" w:cs="Arial"/>
          <w:color w:val="333333"/>
          <w:kern w:val="0"/>
          <w:szCs w:val="20"/>
        </w:rPr>
        <w:t>Conte celebrates winning the Premier League title</w:t>
      </w:r>
    </w:p>
    <w:p w:rsidR="001F2FE8" w:rsidRPr="001F2FE8" w:rsidRDefault="001F2FE8" w:rsidP="001F2FE8">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1F2FE8">
        <w:rPr>
          <w:rFonts w:ascii="Georgia" w:eastAsia="굴림" w:hAnsi="Georgia" w:cs="굴림"/>
          <w:color w:val="333333"/>
          <w:kern w:val="0"/>
          <w:sz w:val="24"/>
          <w:szCs w:val="24"/>
        </w:rPr>
        <w:t xml:space="preserve">Conte has also </w:t>
      </w:r>
      <w:proofErr w:type="spellStart"/>
      <w:r w:rsidRPr="001F2FE8">
        <w:rPr>
          <w:rFonts w:ascii="Georgia" w:eastAsia="굴림" w:hAnsi="Georgia" w:cs="굴림"/>
          <w:color w:val="333333"/>
          <w:kern w:val="0"/>
          <w:sz w:val="24"/>
          <w:szCs w:val="24"/>
        </w:rPr>
        <w:t>signalled</w:t>
      </w:r>
      <w:proofErr w:type="spellEnd"/>
      <w:r w:rsidRPr="001F2FE8">
        <w:rPr>
          <w:rFonts w:ascii="Georgia" w:eastAsia="굴림" w:hAnsi="Georgia" w:cs="굴림"/>
          <w:color w:val="333333"/>
          <w:kern w:val="0"/>
          <w:sz w:val="24"/>
          <w:szCs w:val="24"/>
        </w:rPr>
        <w:t xml:space="preserve"> the departure of key players, with Costa and midfielder </w:t>
      </w:r>
      <w:proofErr w:type="spellStart"/>
      <w:r w:rsidRPr="001F2FE8">
        <w:rPr>
          <w:rFonts w:ascii="Georgia" w:eastAsia="굴림" w:hAnsi="Georgia" w:cs="굴림"/>
          <w:color w:val="333333"/>
          <w:kern w:val="0"/>
          <w:sz w:val="24"/>
          <w:szCs w:val="24"/>
        </w:rPr>
        <w:t>Nemanja</w:t>
      </w:r>
      <w:proofErr w:type="spellEnd"/>
      <w:r w:rsidRPr="001F2FE8">
        <w:rPr>
          <w:rFonts w:ascii="Georgia" w:eastAsia="굴림" w:hAnsi="Georgia" w:cs="굴림"/>
          <w:color w:val="333333"/>
          <w:kern w:val="0"/>
          <w:sz w:val="24"/>
          <w:szCs w:val="24"/>
        </w:rPr>
        <w:t xml:space="preserve"> </w:t>
      </w:r>
      <w:proofErr w:type="spellStart"/>
      <w:r w:rsidRPr="001F2FE8">
        <w:rPr>
          <w:rFonts w:ascii="Georgia" w:eastAsia="굴림" w:hAnsi="Georgia" w:cs="굴림"/>
          <w:color w:val="333333"/>
          <w:kern w:val="0"/>
          <w:sz w:val="24"/>
          <w:szCs w:val="24"/>
        </w:rPr>
        <w:t>Matic</w:t>
      </w:r>
      <w:proofErr w:type="spellEnd"/>
      <w:r w:rsidRPr="001F2FE8">
        <w:rPr>
          <w:rFonts w:ascii="Georgia" w:eastAsia="굴림" w:hAnsi="Georgia" w:cs="굴림"/>
          <w:color w:val="333333"/>
          <w:kern w:val="0"/>
          <w:sz w:val="24"/>
          <w:szCs w:val="24"/>
        </w:rPr>
        <w:t xml:space="preserve"> both absent from the squad that has travelled to Asia. Since missing out on </w:t>
      </w:r>
      <w:proofErr w:type="spellStart"/>
      <w:r w:rsidRPr="001F2FE8">
        <w:rPr>
          <w:rFonts w:ascii="Georgia" w:eastAsia="굴림" w:hAnsi="Georgia" w:cs="굴림"/>
          <w:color w:val="333333"/>
          <w:kern w:val="0"/>
          <w:sz w:val="24"/>
          <w:szCs w:val="24"/>
        </w:rPr>
        <w:t>Lukaku</w:t>
      </w:r>
      <w:proofErr w:type="spellEnd"/>
      <w:r w:rsidRPr="001F2FE8">
        <w:rPr>
          <w:rFonts w:ascii="Georgia" w:eastAsia="굴림" w:hAnsi="Georgia" w:cs="굴림"/>
          <w:color w:val="333333"/>
          <w:kern w:val="0"/>
          <w:sz w:val="24"/>
          <w:szCs w:val="24"/>
        </w:rPr>
        <w:t xml:space="preserve">, Chelsea have made enquiries regarding Alvaro </w:t>
      </w:r>
      <w:proofErr w:type="spellStart"/>
      <w:r w:rsidRPr="001F2FE8">
        <w:rPr>
          <w:rFonts w:ascii="Georgia" w:eastAsia="굴림" w:hAnsi="Georgia" w:cs="굴림"/>
          <w:color w:val="333333"/>
          <w:kern w:val="0"/>
          <w:sz w:val="24"/>
          <w:szCs w:val="24"/>
        </w:rPr>
        <w:t>Morata</w:t>
      </w:r>
      <w:proofErr w:type="spellEnd"/>
      <w:r w:rsidRPr="001F2FE8">
        <w:rPr>
          <w:rFonts w:ascii="Georgia" w:eastAsia="굴림" w:hAnsi="Georgia" w:cs="굴림"/>
          <w:color w:val="333333"/>
          <w:kern w:val="0"/>
          <w:sz w:val="24"/>
          <w:szCs w:val="24"/>
        </w:rPr>
        <w:t xml:space="preserve">, Andrea </w:t>
      </w:r>
      <w:proofErr w:type="spellStart"/>
      <w:r w:rsidRPr="001F2FE8">
        <w:rPr>
          <w:rFonts w:ascii="Georgia" w:eastAsia="굴림" w:hAnsi="Georgia" w:cs="굴림"/>
          <w:color w:val="333333"/>
          <w:kern w:val="0"/>
          <w:sz w:val="24"/>
          <w:szCs w:val="24"/>
        </w:rPr>
        <w:t>Belotti</w:t>
      </w:r>
      <w:proofErr w:type="spellEnd"/>
      <w:r w:rsidRPr="001F2FE8">
        <w:rPr>
          <w:rFonts w:ascii="Georgia" w:eastAsia="굴림" w:hAnsi="Georgia" w:cs="굴림"/>
          <w:color w:val="333333"/>
          <w:kern w:val="0"/>
          <w:sz w:val="24"/>
          <w:szCs w:val="24"/>
        </w:rPr>
        <w:t xml:space="preserve"> and Pierre-</w:t>
      </w:r>
      <w:proofErr w:type="spellStart"/>
      <w:r w:rsidRPr="001F2FE8">
        <w:rPr>
          <w:rFonts w:ascii="Georgia" w:eastAsia="굴림" w:hAnsi="Georgia" w:cs="굴림"/>
          <w:color w:val="333333"/>
          <w:kern w:val="0"/>
          <w:sz w:val="24"/>
          <w:szCs w:val="24"/>
        </w:rPr>
        <w:t>Emerick</w:t>
      </w:r>
      <w:proofErr w:type="spellEnd"/>
      <w:r w:rsidRPr="001F2FE8">
        <w:rPr>
          <w:rFonts w:ascii="Georgia" w:eastAsia="굴림" w:hAnsi="Georgia" w:cs="굴림"/>
          <w:color w:val="333333"/>
          <w:kern w:val="0"/>
          <w:sz w:val="24"/>
          <w:szCs w:val="24"/>
        </w:rPr>
        <w:t xml:space="preserve"> </w:t>
      </w:r>
      <w:proofErr w:type="spellStart"/>
      <w:r w:rsidRPr="001F2FE8">
        <w:rPr>
          <w:rFonts w:ascii="Georgia" w:eastAsia="굴림" w:hAnsi="Georgia" w:cs="굴림"/>
          <w:color w:val="333333"/>
          <w:kern w:val="0"/>
          <w:sz w:val="24"/>
          <w:szCs w:val="24"/>
        </w:rPr>
        <w:t>Aubameyang</w:t>
      </w:r>
      <w:proofErr w:type="spellEnd"/>
      <w:r w:rsidRPr="001F2FE8">
        <w:rPr>
          <w:rFonts w:ascii="Georgia" w:eastAsia="굴림" w:hAnsi="Georgia" w:cs="굴림"/>
          <w:color w:val="333333"/>
          <w:kern w:val="0"/>
          <w:sz w:val="24"/>
          <w:szCs w:val="24"/>
        </w:rPr>
        <w:t>, while Alexis Sanchez has not been fully discounted – despite Arsenal’s public insistence he will not be sold.</w:t>
      </w:r>
    </w:p>
    <w:p w:rsidR="001F2FE8" w:rsidRPr="001F2FE8" w:rsidRDefault="001F2FE8" w:rsidP="001F2FE8">
      <w:pPr>
        <w:widowControl/>
        <w:shd w:val="clear" w:color="auto" w:fill="FFFFFF"/>
        <w:wordWrap/>
        <w:autoSpaceDE/>
        <w:autoSpaceDN/>
        <w:spacing w:after="240" w:line="240" w:lineRule="auto"/>
        <w:jc w:val="left"/>
        <w:rPr>
          <w:rFonts w:ascii="Georgia" w:eastAsia="굴림" w:hAnsi="Georgia" w:cs="굴림"/>
          <w:color w:val="333333"/>
          <w:kern w:val="0"/>
          <w:sz w:val="15"/>
          <w:szCs w:val="15"/>
        </w:rPr>
      </w:pPr>
      <w:r w:rsidRPr="001F2FE8">
        <w:rPr>
          <w:rFonts w:ascii="Georgia" w:eastAsia="굴림" w:hAnsi="Georgia" w:cs="굴림"/>
          <w:color w:val="333333"/>
          <w:kern w:val="0"/>
          <w:sz w:val="24"/>
          <w:szCs w:val="24"/>
        </w:rPr>
        <w:lastRenderedPageBreak/>
        <w:t xml:space="preserve">Conte steered Chelsea to a club record 13 consecutive league victories </w:t>
      </w:r>
      <w:proofErr w:type="spellStart"/>
      <w:r w:rsidRPr="001F2FE8">
        <w:rPr>
          <w:rFonts w:ascii="Georgia" w:eastAsia="굴림" w:hAnsi="Georgia" w:cs="굴림"/>
          <w:color w:val="333333"/>
          <w:kern w:val="0"/>
          <w:sz w:val="24"/>
          <w:szCs w:val="24"/>
        </w:rPr>
        <w:t>en</w:t>
      </w:r>
      <w:proofErr w:type="spellEnd"/>
      <w:r w:rsidRPr="001F2FE8">
        <w:rPr>
          <w:rFonts w:ascii="Georgia" w:eastAsia="굴림" w:hAnsi="Georgia" w:cs="굴림"/>
          <w:color w:val="333333"/>
          <w:kern w:val="0"/>
          <w:sz w:val="24"/>
          <w:szCs w:val="24"/>
        </w:rPr>
        <w:t xml:space="preserve"> route to a Premier League record 30 wins in a season that also culminated in </w:t>
      </w:r>
      <w:hyperlink r:id="rId9" w:history="1">
        <w:r w:rsidRPr="001F2FE8">
          <w:rPr>
            <w:rFonts w:ascii="Georgia" w:eastAsia="굴림" w:hAnsi="Georgia" w:cs="굴림"/>
            <w:color w:val="222222"/>
            <w:kern w:val="0"/>
            <w:sz w:val="24"/>
            <w:szCs w:val="24"/>
            <w:u w:val="single"/>
            <w:bdr w:val="none" w:sz="0" w:space="0" w:color="auto" w:frame="1"/>
          </w:rPr>
          <w:t>an FA Cup final defeat against Arsena</w:t>
        </w:r>
        <w:bookmarkStart w:id="0" w:name="_GoBack"/>
        <w:bookmarkEnd w:id="0"/>
        <w:r w:rsidRPr="001F2FE8">
          <w:rPr>
            <w:rFonts w:ascii="Georgia" w:eastAsia="굴림" w:hAnsi="Georgia" w:cs="굴림"/>
            <w:color w:val="222222"/>
            <w:kern w:val="0"/>
            <w:sz w:val="24"/>
            <w:szCs w:val="24"/>
            <w:u w:val="single"/>
            <w:bdr w:val="none" w:sz="0" w:space="0" w:color="auto" w:frame="1"/>
          </w:rPr>
          <w:t>l</w:t>
        </w:r>
      </w:hyperlink>
      <w:r w:rsidRPr="001F2FE8">
        <w:rPr>
          <w:rFonts w:ascii="Georgia" w:eastAsia="굴림" w:hAnsi="Georgia" w:cs="굴림"/>
          <w:color w:val="333333"/>
          <w:kern w:val="0"/>
          <w:sz w:val="24"/>
          <w:szCs w:val="24"/>
        </w:rPr>
        <w:t>. The two clubs meet in the Community Shield on Aug 6</w:t>
      </w:r>
      <w:r w:rsidRPr="001F2FE8">
        <w:rPr>
          <w:rFonts w:ascii="Georgia" w:eastAsia="굴림" w:hAnsi="Georgia" w:cs="굴림"/>
          <w:color w:val="333333"/>
          <w:kern w:val="0"/>
          <w:sz w:val="15"/>
          <w:szCs w:val="15"/>
        </w:rPr>
        <w:t>.</w:t>
      </w:r>
    </w:p>
    <w:p w:rsidR="001F2FE8" w:rsidRDefault="001F2FE8"/>
    <w:p w:rsidR="00443AF5" w:rsidRDefault="00443AF5"/>
    <w:p w:rsidR="00443AF5" w:rsidRPr="001F2FE8" w:rsidRDefault="00443AF5">
      <w:pPr>
        <w:rPr>
          <w:rFonts w:hint="eastAsia"/>
        </w:rPr>
      </w:pPr>
      <w:r>
        <w:rPr>
          <w:rFonts w:hint="eastAsia"/>
        </w:rPr>
        <w:t xml:space="preserve">출처 </w:t>
      </w:r>
      <w:r>
        <w:t xml:space="preserve">: </w:t>
      </w:r>
      <w:r w:rsidRPr="00443AF5">
        <w:t>http://www.telegraph.co.uk/football/2017/07/18/antonio-conte-signs-new-two-year-deal-chelsea/</w:t>
      </w:r>
    </w:p>
    <w:sectPr w:rsidR="00443AF5" w:rsidRPr="001F2FE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FE8"/>
    <w:rsid w:val="001F2FE8"/>
    <w:rsid w:val="00443AF5"/>
    <w:rsid w:val="00CC6A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D709"/>
  <w15:chartTrackingRefBased/>
  <w15:docId w15:val="{14D89355-6C18-4B9D-9E4C-A3DCD709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1F2FE8"/>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F2FE8"/>
    <w:rPr>
      <w:rFonts w:ascii="굴림" w:eastAsia="굴림" w:hAnsi="굴림" w:cs="굴림"/>
      <w:b/>
      <w:bCs/>
      <w:kern w:val="36"/>
      <w:sz w:val="48"/>
      <w:szCs w:val="48"/>
    </w:rPr>
  </w:style>
  <w:style w:type="character" w:customStyle="1" w:styleId="lead-asset-caption">
    <w:name w:val="lead-asset-caption"/>
    <w:basedOn w:val="a0"/>
    <w:rsid w:val="001F2FE8"/>
  </w:style>
  <w:style w:type="character" w:customStyle="1" w:styleId="lead-asset-copyright">
    <w:name w:val="lead-asset-copyright"/>
    <w:basedOn w:val="a0"/>
    <w:rsid w:val="001F2FE8"/>
  </w:style>
  <w:style w:type="character" w:customStyle="1" w:styleId="lead-asset-copyright-label">
    <w:name w:val="lead-asset-copyright-label"/>
    <w:basedOn w:val="a0"/>
    <w:rsid w:val="001F2FE8"/>
  </w:style>
  <w:style w:type="paragraph" w:styleId="a3">
    <w:name w:val="Normal (Web)"/>
    <w:basedOn w:val="a"/>
    <w:uiPriority w:val="99"/>
    <w:semiHidden/>
    <w:unhideWhenUsed/>
    <w:rsid w:val="001F2FE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1F2FE8"/>
    <w:rPr>
      <w:color w:val="0000FF"/>
      <w:u w:val="single"/>
    </w:rPr>
  </w:style>
  <w:style w:type="character" w:customStyle="1" w:styleId="mfirst-letter">
    <w:name w:val="m_first-letter"/>
    <w:basedOn w:val="a0"/>
    <w:rsid w:val="001F2FE8"/>
  </w:style>
  <w:style w:type="character" w:customStyle="1" w:styleId="article-body-image-caption">
    <w:name w:val="article-body-image-caption"/>
    <w:basedOn w:val="a0"/>
    <w:rsid w:val="001F2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8035">
      <w:bodyDiv w:val="1"/>
      <w:marLeft w:val="0"/>
      <w:marRight w:val="0"/>
      <w:marTop w:val="0"/>
      <w:marBottom w:val="0"/>
      <w:divBdr>
        <w:top w:val="none" w:sz="0" w:space="0" w:color="auto"/>
        <w:left w:val="none" w:sz="0" w:space="0" w:color="auto"/>
        <w:bottom w:val="none" w:sz="0" w:space="0" w:color="auto"/>
        <w:right w:val="none" w:sz="0" w:space="0" w:color="auto"/>
      </w:divBdr>
      <w:divsChild>
        <w:div w:id="1675494789">
          <w:marLeft w:val="0"/>
          <w:marRight w:val="0"/>
          <w:marTop w:val="0"/>
          <w:marBottom w:val="0"/>
          <w:divBdr>
            <w:top w:val="none" w:sz="0" w:space="0" w:color="auto"/>
            <w:left w:val="none" w:sz="0" w:space="0" w:color="auto"/>
            <w:bottom w:val="none" w:sz="0" w:space="0" w:color="auto"/>
            <w:right w:val="none" w:sz="0" w:space="0" w:color="auto"/>
          </w:divBdr>
          <w:divsChild>
            <w:div w:id="1451050161">
              <w:marLeft w:val="1235"/>
              <w:marRight w:val="0"/>
              <w:marTop w:val="0"/>
              <w:marBottom w:val="0"/>
              <w:divBdr>
                <w:top w:val="none" w:sz="0" w:space="0" w:color="auto"/>
                <w:left w:val="none" w:sz="0" w:space="0" w:color="auto"/>
                <w:bottom w:val="none" w:sz="0" w:space="0" w:color="auto"/>
                <w:right w:val="none" w:sz="0" w:space="0" w:color="auto"/>
              </w:divBdr>
              <w:divsChild>
                <w:div w:id="75467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3839">
          <w:marLeft w:val="0"/>
          <w:marRight w:val="0"/>
          <w:marTop w:val="0"/>
          <w:marBottom w:val="0"/>
          <w:divBdr>
            <w:top w:val="none" w:sz="0" w:space="0" w:color="auto"/>
            <w:left w:val="none" w:sz="0" w:space="0" w:color="auto"/>
            <w:bottom w:val="none" w:sz="0" w:space="0" w:color="auto"/>
            <w:right w:val="none" w:sz="0" w:space="0" w:color="auto"/>
          </w:divBdr>
          <w:divsChild>
            <w:div w:id="1016662134">
              <w:marLeft w:val="1235"/>
              <w:marRight w:val="0"/>
              <w:marTop w:val="0"/>
              <w:marBottom w:val="0"/>
              <w:divBdr>
                <w:top w:val="none" w:sz="0" w:space="0" w:color="auto"/>
                <w:left w:val="none" w:sz="0" w:space="0" w:color="auto"/>
                <w:bottom w:val="none" w:sz="0" w:space="0" w:color="auto"/>
                <w:right w:val="none" w:sz="0" w:space="0" w:color="auto"/>
              </w:divBdr>
              <w:divsChild>
                <w:div w:id="14889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99972">
          <w:marLeft w:val="0"/>
          <w:marRight w:val="0"/>
          <w:marTop w:val="0"/>
          <w:marBottom w:val="0"/>
          <w:divBdr>
            <w:top w:val="none" w:sz="0" w:space="0" w:color="auto"/>
            <w:left w:val="none" w:sz="0" w:space="0" w:color="auto"/>
            <w:bottom w:val="none" w:sz="0" w:space="0" w:color="auto"/>
            <w:right w:val="none" w:sz="0" w:space="0" w:color="auto"/>
          </w:divBdr>
          <w:divsChild>
            <w:div w:id="353188560">
              <w:marLeft w:val="1235"/>
              <w:marRight w:val="0"/>
              <w:marTop w:val="0"/>
              <w:marBottom w:val="480"/>
              <w:divBdr>
                <w:top w:val="none" w:sz="0" w:space="0" w:color="auto"/>
                <w:left w:val="none" w:sz="0" w:space="0" w:color="auto"/>
                <w:bottom w:val="none" w:sz="0" w:space="0" w:color="auto"/>
                <w:right w:val="none" w:sz="0" w:space="0" w:color="auto"/>
              </w:divBdr>
              <w:divsChild>
                <w:div w:id="451099623">
                  <w:marLeft w:val="0"/>
                  <w:marRight w:val="0"/>
                  <w:marTop w:val="0"/>
                  <w:marBottom w:val="0"/>
                  <w:divBdr>
                    <w:top w:val="none" w:sz="0" w:space="0" w:color="auto"/>
                    <w:left w:val="none" w:sz="0" w:space="0" w:color="auto"/>
                    <w:bottom w:val="none" w:sz="0" w:space="0" w:color="auto"/>
                    <w:right w:val="none" w:sz="0" w:space="0" w:color="auto"/>
                  </w:divBdr>
                  <w:divsChild>
                    <w:div w:id="17499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69997">
          <w:marLeft w:val="0"/>
          <w:marRight w:val="0"/>
          <w:marTop w:val="0"/>
          <w:marBottom w:val="0"/>
          <w:divBdr>
            <w:top w:val="none" w:sz="0" w:space="0" w:color="auto"/>
            <w:left w:val="none" w:sz="0" w:space="0" w:color="auto"/>
            <w:bottom w:val="none" w:sz="0" w:space="0" w:color="auto"/>
            <w:right w:val="none" w:sz="0" w:space="0" w:color="auto"/>
          </w:divBdr>
          <w:divsChild>
            <w:div w:id="550044660">
              <w:marLeft w:val="1235"/>
              <w:marRight w:val="0"/>
              <w:marTop w:val="0"/>
              <w:marBottom w:val="0"/>
              <w:divBdr>
                <w:top w:val="none" w:sz="0" w:space="0" w:color="auto"/>
                <w:left w:val="none" w:sz="0" w:space="0" w:color="auto"/>
                <w:bottom w:val="none" w:sz="0" w:space="0" w:color="auto"/>
                <w:right w:val="none" w:sz="0" w:space="0" w:color="auto"/>
              </w:divBdr>
              <w:divsChild>
                <w:div w:id="1268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632907">
      <w:bodyDiv w:val="1"/>
      <w:marLeft w:val="0"/>
      <w:marRight w:val="0"/>
      <w:marTop w:val="0"/>
      <w:marBottom w:val="0"/>
      <w:divBdr>
        <w:top w:val="none" w:sz="0" w:space="0" w:color="auto"/>
        <w:left w:val="none" w:sz="0" w:space="0" w:color="auto"/>
        <w:bottom w:val="none" w:sz="0" w:space="0" w:color="auto"/>
        <w:right w:val="none" w:sz="0" w:space="0" w:color="auto"/>
      </w:divBdr>
    </w:div>
    <w:div w:id="909192006">
      <w:bodyDiv w:val="1"/>
      <w:marLeft w:val="0"/>
      <w:marRight w:val="0"/>
      <w:marTop w:val="0"/>
      <w:marBottom w:val="0"/>
      <w:divBdr>
        <w:top w:val="none" w:sz="0" w:space="0" w:color="auto"/>
        <w:left w:val="none" w:sz="0" w:space="0" w:color="auto"/>
        <w:bottom w:val="none" w:sz="0" w:space="0" w:color="auto"/>
        <w:right w:val="none" w:sz="0" w:space="0" w:color="auto"/>
      </w:divBdr>
    </w:div>
    <w:div w:id="138348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www.telegraph.co.uk/football/2016/09/24/arsenal-vs-chelsea---liv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legraph.co.uk/football/2017/06/08/antonio-contes-decision-dump-diego-costa-text-threatens-cost/" TargetMode="External"/><Relationship Id="rId11" Type="http://schemas.openxmlformats.org/officeDocument/2006/relationships/theme" Target="theme/theme1.xml"/><Relationship Id="rId5" Type="http://schemas.openxmlformats.org/officeDocument/2006/relationships/hyperlink" Target="http://www.telegraph.co.uk/football/2017/07/10/diego-costa-has-chelsea-door-closed-behind-antonio-conte-rules/"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www.telegraph.co.uk/football/2017/07/18/arsene-wenger-promises-arsenal-will-not-sell-alexis-sanchez/"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장근호</dc:creator>
  <cp:keywords/>
  <dc:description/>
  <cp:lastModifiedBy>장근호</cp:lastModifiedBy>
  <cp:revision>2</cp:revision>
  <dcterms:created xsi:type="dcterms:W3CDTF">2017-07-19T08:17:00Z</dcterms:created>
  <dcterms:modified xsi:type="dcterms:W3CDTF">2017-07-19T08:24:00Z</dcterms:modified>
</cp:coreProperties>
</file>