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F4D" w:rsidRPr="006069D7" w:rsidRDefault="00D17F4D" w:rsidP="00D17F4D">
      <w:pPr>
        <w:spacing w:before="100" w:beforeAutospacing="1" w:after="100" w:afterAutospacing="1" w:line="240" w:lineRule="auto"/>
        <w:jc w:val="center"/>
        <w:rPr>
          <w:rFonts w:ascii="Arial" w:eastAsia="Times New Roman" w:hAnsi="Arial" w:cs="Arial"/>
          <w:color w:val="000000"/>
          <w:sz w:val="24"/>
          <w:szCs w:val="24"/>
          <w:lang w:eastAsia="es-ES"/>
        </w:rPr>
      </w:pPr>
      <w:r w:rsidRPr="006069D7">
        <w:rPr>
          <w:rFonts w:ascii="Arial" w:eastAsia="Times New Roman" w:hAnsi="Arial" w:cs="Arial"/>
          <w:b/>
          <w:bCs/>
          <w:color w:val="000000"/>
          <w:sz w:val="24"/>
          <w:szCs w:val="24"/>
          <w:lang w:eastAsia="es-ES"/>
        </w:rPr>
        <w:t>¿QUÉ SON LOS ESTILOS DE APRENDIZAJE</w:t>
      </w:r>
      <w:r w:rsidR="006069D7">
        <w:rPr>
          <w:rFonts w:ascii="Arial" w:eastAsia="Times New Roman" w:hAnsi="Arial" w:cs="Arial"/>
          <w:b/>
          <w:bCs/>
          <w:color w:val="000000"/>
          <w:sz w:val="24"/>
          <w:szCs w:val="24"/>
          <w:lang w:eastAsia="es-ES"/>
        </w:rPr>
        <w:t>S</w:t>
      </w:r>
      <w:r w:rsidRPr="006069D7">
        <w:rPr>
          <w:rFonts w:ascii="Arial" w:eastAsia="Times New Roman" w:hAnsi="Arial" w:cs="Arial"/>
          <w:b/>
          <w:bCs/>
          <w:color w:val="000000"/>
          <w:sz w:val="24"/>
          <w:szCs w:val="24"/>
          <w:lang w:eastAsia="es-ES"/>
        </w:rPr>
        <w:t>?</w:t>
      </w:r>
    </w:p>
    <w:p w:rsidR="00AD0C39"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El término 'estilo de aprendizaje' se refiere al hecho de que cuando queremos aprender algo cada uno de nosotros utiliza su propio método o conjunto de estrategias. </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Aunque las estrategias concretas que utilizamos varían según lo que queramos aprender, cada uno de no</w:t>
      </w:r>
      <w:r w:rsidR="00AD0C39" w:rsidRPr="006069D7">
        <w:rPr>
          <w:rFonts w:ascii="Arial" w:eastAsia="Times New Roman" w:hAnsi="Arial" w:cs="Arial"/>
          <w:color w:val="000000"/>
          <w:sz w:val="24"/>
          <w:szCs w:val="24"/>
          <w:lang w:eastAsia="es-ES"/>
        </w:rPr>
        <w:t xml:space="preserve">sotros tiende a desarrollar </w:t>
      </w:r>
      <w:r w:rsidRPr="006069D7">
        <w:rPr>
          <w:rFonts w:ascii="Arial" w:eastAsia="Times New Roman" w:hAnsi="Arial" w:cs="Arial"/>
          <w:color w:val="000000"/>
          <w:sz w:val="24"/>
          <w:szCs w:val="24"/>
          <w:lang w:eastAsia="es-ES"/>
        </w:rPr>
        <w:t xml:space="preserve"> preferencias globales. Esas preferencias o tendencias  constituyen nuestro </w:t>
      </w:r>
      <w:r w:rsidRPr="006069D7">
        <w:rPr>
          <w:rFonts w:ascii="Arial" w:eastAsia="Times New Roman" w:hAnsi="Arial" w:cs="Arial"/>
          <w:color w:val="000000"/>
          <w:sz w:val="24"/>
          <w:szCs w:val="24"/>
          <w:u w:val="single"/>
          <w:lang w:eastAsia="es-ES"/>
        </w:rPr>
        <w:t>estilo de aprendizaje</w:t>
      </w:r>
      <w:r w:rsidRPr="006069D7">
        <w:rPr>
          <w:rFonts w:ascii="Arial" w:eastAsia="Times New Roman" w:hAnsi="Arial" w:cs="Arial"/>
          <w:color w:val="000000"/>
          <w:sz w:val="24"/>
          <w:szCs w:val="24"/>
          <w:lang w:eastAsia="es-ES"/>
        </w:rPr>
        <w:t>.</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Que no todos aprendemos igual, ni a la misma velocidad no es ninguna novedad. En cualquier grupo en el que más de dos personas empiecen a e</w:t>
      </w:r>
      <w:r w:rsidR="00AD0C39" w:rsidRPr="006069D7">
        <w:rPr>
          <w:rFonts w:ascii="Arial" w:eastAsia="Times New Roman" w:hAnsi="Arial" w:cs="Arial"/>
          <w:color w:val="000000"/>
          <w:sz w:val="24"/>
          <w:szCs w:val="24"/>
          <w:lang w:eastAsia="es-ES"/>
        </w:rPr>
        <w:t xml:space="preserve">studiar una materia, </w:t>
      </w:r>
      <w:r w:rsidRPr="006069D7">
        <w:rPr>
          <w:rFonts w:ascii="Arial" w:eastAsia="Times New Roman" w:hAnsi="Arial" w:cs="Arial"/>
          <w:color w:val="000000"/>
          <w:sz w:val="24"/>
          <w:szCs w:val="24"/>
          <w:lang w:eastAsia="es-ES"/>
        </w:rPr>
        <w:t xml:space="preserve"> partiendo del mismo nivel, nos encontraremos al cabo de muy poco tiempo con grandes diferencias en los conocimientos </w:t>
      </w:r>
      <w:r w:rsidR="00AD0C39" w:rsidRPr="006069D7">
        <w:rPr>
          <w:rFonts w:ascii="Arial" w:eastAsia="Times New Roman" w:hAnsi="Arial" w:cs="Arial"/>
          <w:color w:val="000000"/>
          <w:sz w:val="24"/>
          <w:szCs w:val="24"/>
          <w:lang w:eastAsia="es-ES"/>
        </w:rPr>
        <w:t xml:space="preserve">de cada miembro del grupo a pesar </w:t>
      </w:r>
      <w:r w:rsidRPr="006069D7">
        <w:rPr>
          <w:rFonts w:ascii="Arial" w:eastAsia="Times New Roman" w:hAnsi="Arial" w:cs="Arial"/>
          <w:color w:val="000000"/>
          <w:sz w:val="24"/>
          <w:szCs w:val="24"/>
          <w:lang w:eastAsia="es-ES"/>
        </w:rPr>
        <w:t xml:space="preserve"> que aparentemente todos han recibido </w:t>
      </w:r>
      <w:r w:rsidR="00AD0C39" w:rsidRPr="006069D7">
        <w:rPr>
          <w:rFonts w:ascii="Arial" w:eastAsia="Times New Roman" w:hAnsi="Arial" w:cs="Arial"/>
          <w:color w:val="000000"/>
          <w:sz w:val="24"/>
          <w:szCs w:val="24"/>
          <w:lang w:eastAsia="es-ES"/>
        </w:rPr>
        <w:t>las mismas explicaciones y desarrollado</w:t>
      </w:r>
      <w:r w:rsidRPr="006069D7">
        <w:rPr>
          <w:rFonts w:ascii="Arial" w:eastAsia="Times New Roman" w:hAnsi="Arial" w:cs="Arial"/>
          <w:color w:val="000000"/>
          <w:sz w:val="24"/>
          <w:szCs w:val="24"/>
          <w:lang w:eastAsia="es-ES"/>
        </w:rPr>
        <w:t xml:space="preserve"> las mismas actividades y ejercicios. Cada miembro del grupo aprenderá de manera distinta, tendrá dudas distintas y avanzará más en unas áreas que en otras.</w:t>
      </w:r>
    </w:p>
    <w:p w:rsidR="00AD0C39"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Esas diferencias en el aprendizaje son el resultado de muchos factores, como por ejemplo la motivación, el bagaje</w:t>
      </w:r>
      <w:r w:rsidR="00AD0C39" w:rsidRPr="006069D7">
        <w:rPr>
          <w:rFonts w:ascii="Arial" w:eastAsia="Times New Roman" w:hAnsi="Arial" w:cs="Arial"/>
          <w:color w:val="000000"/>
          <w:sz w:val="24"/>
          <w:szCs w:val="24"/>
          <w:lang w:eastAsia="es-ES"/>
        </w:rPr>
        <w:t xml:space="preserve"> cultural previo, la edad y otros múltiples factores.</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Tanto desde el punto de vista del alumno como del punto de vista del profesor el concepto de los estilos de aprendizaje resulta especialmente atrayente porque nos ofrece grandes posibilidades de actuación para conseguir un aprendizaje más efectivo.</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El concepto de los estilos de aprendizaje está directamente relacionado con la concepción del </w:t>
      </w:r>
      <w:r w:rsidRPr="006069D7">
        <w:rPr>
          <w:rFonts w:ascii="Arial" w:eastAsia="Times New Roman" w:hAnsi="Arial" w:cs="Arial"/>
          <w:b/>
          <w:color w:val="000000"/>
          <w:sz w:val="24"/>
          <w:szCs w:val="24"/>
          <w:lang w:eastAsia="es-ES"/>
        </w:rPr>
        <w:t>aprendizaje como un</w:t>
      </w:r>
      <w:r w:rsidRPr="006069D7">
        <w:rPr>
          <w:rFonts w:ascii="Arial" w:eastAsia="Times New Roman" w:hAnsi="Arial" w:cs="Arial"/>
          <w:color w:val="000000"/>
          <w:sz w:val="24"/>
          <w:szCs w:val="24"/>
          <w:lang w:eastAsia="es-ES"/>
        </w:rPr>
        <w:t xml:space="preserve"> </w:t>
      </w:r>
      <w:r w:rsidRPr="006069D7">
        <w:rPr>
          <w:rFonts w:ascii="Arial" w:eastAsia="Times New Roman" w:hAnsi="Arial" w:cs="Arial"/>
          <w:b/>
          <w:color w:val="000000"/>
          <w:sz w:val="24"/>
          <w:szCs w:val="24"/>
          <w:lang w:eastAsia="es-ES"/>
        </w:rPr>
        <w:t>proceso activo</w:t>
      </w:r>
      <w:r w:rsidRPr="006069D7">
        <w:rPr>
          <w:rFonts w:ascii="Arial" w:eastAsia="Times New Roman" w:hAnsi="Arial" w:cs="Arial"/>
          <w:color w:val="000000"/>
          <w:sz w:val="24"/>
          <w:szCs w:val="24"/>
          <w:lang w:eastAsia="es-ES"/>
        </w:rPr>
        <w:t>. Si consideramos que el aprendizaje equivale a recibir información de manera pasiva lo que el alumno haga o piense no es muy importante, pero si entendemos el aprendizaje como la elaboración por parte del receptor de la información recibida parece bastante evidente que cada uno de nosotros elaborará y relacionará los datos recibidos en función de sus propias características.</w:t>
      </w:r>
    </w:p>
    <w:p w:rsidR="00D17F4D" w:rsidRPr="006069D7" w:rsidRDefault="00D17F4D" w:rsidP="000A2F82">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Los distintos modelos y teorías existentes sobr</w:t>
      </w:r>
      <w:r w:rsidR="00AD0C39" w:rsidRPr="006069D7">
        <w:rPr>
          <w:rFonts w:ascii="Arial" w:eastAsia="Times New Roman" w:hAnsi="Arial" w:cs="Arial"/>
          <w:color w:val="000000"/>
          <w:sz w:val="24"/>
          <w:szCs w:val="24"/>
          <w:lang w:eastAsia="es-ES"/>
        </w:rPr>
        <w:t xml:space="preserve">e estilos de aprendizaje nos ofrecen </w:t>
      </w:r>
      <w:r w:rsidRPr="006069D7">
        <w:rPr>
          <w:rFonts w:ascii="Arial" w:eastAsia="Times New Roman" w:hAnsi="Arial" w:cs="Arial"/>
          <w:color w:val="000000"/>
          <w:sz w:val="24"/>
          <w:szCs w:val="24"/>
          <w:lang w:eastAsia="es-ES"/>
        </w:rPr>
        <w:t>u</w:t>
      </w:r>
      <w:r w:rsidR="00AD0C39" w:rsidRPr="006069D7">
        <w:rPr>
          <w:rFonts w:ascii="Arial" w:eastAsia="Times New Roman" w:hAnsi="Arial" w:cs="Arial"/>
          <w:color w:val="000000"/>
          <w:sz w:val="24"/>
          <w:szCs w:val="24"/>
          <w:lang w:eastAsia="es-ES"/>
        </w:rPr>
        <w:t>n marco conceptual que nos ayuda a entender  como se relacionan los</w:t>
      </w:r>
      <w:r w:rsidRPr="006069D7">
        <w:rPr>
          <w:rFonts w:ascii="Arial" w:eastAsia="Times New Roman" w:hAnsi="Arial" w:cs="Arial"/>
          <w:color w:val="000000"/>
          <w:sz w:val="24"/>
          <w:szCs w:val="24"/>
          <w:lang w:eastAsia="es-ES"/>
        </w:rPr>
        <w:t xml:space="preserve"> comportamientos con la forma en que es</w:t>
      </w:r>
      <w:r w:rsidR="00AD0C39" w:rsidRPr="006069D7">
        <w:rPr>
          <w:rFonts w:ascii="Arial" w:eastAsia="Times New Roman" w:hAnsi="Arial" w:cs="Arial"/>
          <w:color w:val="000000"/>
          <w:sz w:val="24"/>
          <w:szCs w:val="24"/>
          <w:lang w:eastAsia="es-ES"/>
        </w:rPr>
        <w:t xml:space="preserve">tamos aprendiendo </w:t>
      </w:r>
      <w:r w:rsidRPr="006069D7">
        <w:rPr>
          <w:rFonts w:ascii="Arial" w:eastAsia="Times New Roman" w:hAnsi="Arial" w:cs="Arial"/>
          <w:color w:val="000000"/>
          <w:sz w:val="24"/>
          <w:szCs w:val="24"/>
          <w:lang w:eastAsia="es-ES"/>
        </w:rPr>
        <w:t xml:space="preserve"> y el tipo de </w:t>
      </w:r>
      <w:r w:rsidR="000A2F82" w:rsidRPr="006069D7">
        <w:rPr>
          <w:rFonts w:ascii="Arial" w:eastAsia="Times New Roman" w:hAnsi="Arial" w:cs="Arial"/>
          <w:color w:val="000000"/>
          <w:sz w:val="24"/>
          <w:szCs w:val="24"/>
          <w:lang w:eastAsia="es-ES"/>
        </w:rPr>
        <w:t>acciones</w:t>
      </w:r>
      <w:r w:rsidRPr="006069D7">
        <w:rPr>
          <w:rFonts w:ascii="Arial" w:eastAsia="Times New Roman" w:hAnsi="Arial" w:cs="Arial"/>
          <w:color w:val="000000"/>
          <w:sz w:val="24"/>
          <w:szCs w:val="24"/>
          <w:lang w:eastAsia="es-ES"/>
        </w:rPr>
        <w:t xml:space="preserve"> que pueden resultar más eficaces en un momento dado. La forma en que elaboremos la información y la aprendamos variará en función del contexto, es decir, de lo que estemos tratando de aprender, de tal forma que nuestra manera de aprender puede variar significativamente de una materia a otra. Por lo tanto es importante no utilizar los estilos de aprendizaje como una herramienta para clasificar a los alumnos en categorías cerradas. Nuestra manera de aprender evoluciona y cambia constantemente, como nosotros mismos.</w:t>
      </w:r>
    </w:p>
    <w:p w:rsidR="00D17F4D" w:rsidRPr="006069D7" w:rsidRDefault="00D17F4D" w:rsidP="000A2F82">
      <w:pPr>
        <w:spacing w:before="100" w:beforeAutospacing="1" w:after="100" w:afterAutospacing="1" w:line="240" w:lineRule="auto"/>
        <w:jc w:val="center"/>
        <w:rPr>
          <w:rFonts w:ascii="Arial" w:eastAsia="Times New Roman" w:hAnsi="Arial" w:cs="Arial"/>
          <w:color w:val="000000"/>
          <w:sz w:val="24"/>
          <w:szCs w:val="24"/>
          <w:lang w:eastAsia="es-ES"/>
        </w:rPr>
      </w:pPr>
      <w:bookmarkStart w:id="0" w:name="teorias"/>
      <w:bookmarkEnd w:id="0"/>
      <w:r w:rsidRPr="006069D7">
        <w:rPr>
          <w:rFonts w:ascii="Arial" w:eastAsia="Times New Roman" w:hAnsi="Arial" w:cs="Arial"/>
          <w:b/>
          <w:bCs/>
          <w:color w:val="000000"/>
          <w:sz w:val="24"/>
          <w:szCs w:val="24"/>
          <w:lang w:eastAsia="es-ES"/>
        </w:rPr>
        <w:t>LAS DISTINTAS TEORIAS Y COMO SE RELACIONAN ENTRE SÍ</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lastRenderedPageBreak/>
        <w:t>En las últimas décadas se han elaborado todo tipo de teorías y modelos para explicar las diferencias en la forma de aprender. Pero, de todas esas teo</w:t>
      </w:r>
      <w:r w:rsidR="000A2F82" w:rsidRPr="006069D7">
        <w:rPr>
          <w:rFonts w:ascii="Arial" w:eastAsia="Times New Roman" w:hAnsi="Arial" w:cs="Arial"/>
          <w:color w:val="000000"/>
          <w:sz w:val="24"/>
          <w:szCs w:val="24"/>
          <w:lang w:eastAsia="es-ES"/>
        </w:rPr>
        <w:t>rías y modelos ¿cuál es la mejor</w:t>
      </w:r>
      <w:proofErr w:type="gramStart"/>
      <w:r w:rsidRPr="006069D7">
        <w:rPr>
          <w:rFonts w:ascii="Arial" w:eastAsia="Times New Roman" w:hAnsi="Arial" w:cs="Arial"/>
          <w:color w:val="000000"/>
          <w:sz w:val="24"/>
          <w:szCs w:val="24"/>
          <w:lang w:eastAsia="es-ES"/>
        </w:rPr>
        <w:t>?.</w:t>
      </w:r>
      <w:proofErr w:type="gramEnd"/>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La respuesta es que todas y ninguna. La palabra "aprendizaje" es un término muy amplio que abarca fases distintas de un mismo y complejo proceso. Cada uno de los modelos y teorías existentes enfoca el aprendizaje desde un ángulo distinto. Cuando se contempla la totalidad del proceso de aprendizaje se percibe que esas teorías y modelos aparentemente contradictorios entre sí no lo son tanto e incluso que se complementan.</w:t>
      </w:r>
    </w:p>
    <w:p w:rsidR="00D17F4D" w:rsidRPr="006069D7" w:rsidRDefault="000A2F82"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Dependiendo </w:t>
      </w:r>
      <w:r w:rsidR="00D17F4D" w:rsidRPr="006069D7">
        <w:rPr>
          <w:rFonts w:ascii="Arial" w:eastAsia="Times New Roman" w:hAnsi="Arial" w:cs="Arial"/>
          <w:color w:val="000000"/>
          <w:sz w:val="24"/>
          <w:szCs w:val="24"/>
          <w:lang w:eastAsia="es-ES"/>
        </w:rPr>
        <w:t>del proceso de aprendiza</w:t>
      </w:r>
      <w:r w:rsidRPr="006069D7">
        <w:rPr>
          <w:rFonts w:ascii="Arial" w:eastAsia="Times New Roman" w:hAnsi="Arial" w:cs="Arial"/>
          <w:color w:val="000000"/>
          <w:sz w:val="24"/>
          <w:szCs w:val="24"/>
          <w:lang w:eastAsia="es-ES"/>
        </w:rPr>
        <w:t>je centraremos nuestra atención, a usar un modelo u</w:t>
      </w:r>
      <w:r w:rsidR="00D17F4D" w:rsidRPr="006069D7">
        <w:rPr>
          <w:rFonts w:ascii="Arial" w:eastAsia="Times New Roman" w:hAnsi="Arial" w:cs="Arial"/>
          <w:color w:val="000000"/>
          <w:sz w:val="24"/>
          <w:szCs w:val="24"/>
          <w:lang w:eastAsia="es-ES"/>
        </w:rPr>
        <w:t xml:space="preserve"> otro.</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Una posible manera de entender las distintas teorías es el siguiente modelo en tres pasos:</w:t>
      </w:r>
    </w:p>
    <w:p w:rsidR="00D17F4D" w:rsidRPr="006069D7" w:rsidRDefault="00D17F4D" w:rsidP="00D17F4D">
      <w:pPr>
        <w:numPr>
          <w:ilvl w:val="0"/>
          <w:numId w:val="1"/>
        </w:numPr>
        <w:spacing w:before="100" w:beforeAutospacing="1" w:after="100" w:afterAutospacing="1" w:line="240" w:lineRule="auto"/>
        <w:jc w:val="both"/>
        <w:rPr>
          <w:rFonts w:ascii="Arial" w:eastAsia="Times New Roman" w:hAnsi="Arial" w:cs="Arial"/>
          <w:b/>
          <w:sz w:val="24"/>
          <w:szCs w:val="24"/>
          <w:lang w:eastAsia="es-ES"/>
        </w:rPr>
      </w:pPr>
      <w:r w:rsidRPr="006069D7">
        <w:rPr>
          <w:rFonts w:ascii="Arial" w:eastAsia="Times New Roman" w:hAnsi="Arial" w:cs="Arial"/>
          <w:sz w:val="24"/>
          <w:szCs w:val="24"/>
          <w:lang w:eastAsia="es-ES"/>
        </w:rPr>
        <w:t xml:space="preserve">El aprendizaje parte siempre de la </w:t>
      </w:r>
      <w:r w:rsidRPr="006069D7">
        <w:rPr>
          <w:rFonts w:ascii="Arial" w:eastAsia="Times New Roman" w:hAnsi="Arial" w:cs="Arial"/>
          <w:b/>
          <w:sz w:val="24"/>
          <w:szCs w:val="24"/>
          <w:lang w:eastAsia="es-ES"/>
        </w:rPr>
        <w:t>recepción</w:t>
      </w:r>
      <w:r w:rsidRPr="006069D7">
        <w:rPr>
          <w:rFonts w:ascii="Arial" w:eastAsia="Times New Roman" w:hAnsi="Arial" w:cs="Arial"/>
          <w:sz w:val="24"/>
          <w:szCs w:val="24"/>
          <w:lang w:eastAsia="es-ES"/>
        </w:rPr>
        <w:t xml:space="preserve"> de algún tipo de información. De toda la información que recibimos selecciona</w:t>
      </w:r>
      <w:r w:rsidR="000A2F82" w:rsidRPr="006069D7">
        <w:rPr>
          <w:rFonts w:ascii="Arial" w:eastAsia="Times New Roman" w:hAnsi="Arial" w:cs="Arial"/>
          <w:sz w:val="24"/>
          <w:szCs w:val="24"/>
          <w:lang w:eastAsia="es-ES"/>
        </w:rPr>
        <w:t xml:space="preserve">mos una parte,  </w:t>
      </w:r>
      <w:r w:rsidRPr="006069D7">
        <w:rPr>
          <w:rFonts w:ascii="Arial" w:eastAsia="Times New Roman" w:hAnsi="Arial" w:cs="Arial"/>
          <w:sz w:val="24"/>
          <w:szCs w:val="24"/>
          <w:lang w:eastAsia="es-ES"/>
        </w:rPr>
        <w:t xml:space="preserve">podemos distinguir entre </w:t>
      </w:r>
      <w:r w:rsidRPr="006069D7">
        <w:rPr>
          <w:rFonts w:ascii="Arial" w:eastAsia="Times New Roman" w:hAnsi="Arial" w:cs="Arial"/>
          <w:b/>
          <w:sz w:val="24"/>
          <w:szCs w:val="24"/>
          <w:lang w:eastAsia="es-ES"/>
        </w:rPr>
        <w:t>alumnos visuales, auditivos y kinestésicos.</w:t>
      </w:r>
    </w:p>
    <w:p w:rsidR="00D17F4D" w:rsidRPr="006069D7" w:rsidRDefault="00D17F4D" w:rsidP="00D17F4D">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6069D7">
        <w:rPr>
          <w:rFonts w:ascii="Arial" w:eastAsia="Times New Roman" w:hAnsi="Arial" w:cs="Arial"/>
          <w:sz w:val="24"/>
          <w:szCs w:val="24"/>
          <w:lang w:eastAsia="es-ES"/>
        </w:rPr>
        <w:t xml:space="preserve">La información que seleccionamos la tenemos que organizar y relacionar. El modelo </w:t>
      </w:r>
      <w:r w:rsidRPr="006069D7">
        <w:rPr>
          <w:rFonts w:ascii="Arial" w:eastAsia="Times New Roman" w:hAnsi="Arial" w:cs="Arial"/>
          <w:b/>
          <w:sz w:val="24"/>
          <w:szCs w:val="24"/>
          <w:lang w:eastAsia="es-ES"/>
        </w:rPr>
        <w:t>de los hemisferios cerebrales</w:t>
      </w:r>
      <w:r w:rsidRPr="006069D7">
        <w:rPr>
          <w:rFonts w:ascii="Arial" w:eastAsia="Times New Roman" w:hAnsi="Arial" w:cs="Arial"/>
          <w:sz w:val="24"/>
          <w:szCs w:val="24"/>
          <w:lang w:eastAsia="es-ES"/>
        </w:rPr>
        <w:t xml:space="preserve"> nos da información sobre las distintas maneras que tenemos de </w:t>
      </w:r>
      <w:hyperlink r:id="rId7" w:history="1">
        <w:r w:rsidRPr="006069D7">
          <w:rPr>
            <w:rFonts w:ascii="Arial" w:eastAsia="Times New Roman" w:hAnsi="Arial" w:cs="Arial"/>
            <w:bCs/>
            <w:sz w:val="24"/>
            <w:szCs w:val="24"/>
            <w:lang w:eastAsia="es-ES"/>
          </w:rPr>
          <w:t>organizar la información</w:t>
        </w:r>
      </w:hyperlink>
      <w:r w:rsidRPr="006069D7">
        <w:rPr>
          <w:rFonts w:ascii="Arial" w:eastAsia="Times New Roman" w:hAnsi="Arial" w:cs="Arial"/>
          <w:sz w:val="24"/>
          <w:szCs w:val="24"/>
          <w:lang w:eastAsia="es-ES"/>
        </w:rPr>
        <w:t> que recibimos.</w:t>
      </w:r>
    </w:p>
    <w:p w:rsidR="00D17F4D" w:rsidRPr="006069D7" w:rsidRDefault="00D17F4D" w:rsidP="00D17F4D">
      <w:pPr>
        <w:numPr>
          <w:ilvl w:val="0"/>
          <w:numId w:val="1"/>
        </w:num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Una vez organizada esa información la utilizamos de una manera o de otra. </w:t>
      </w:r>
      <w:r w:rsidRPr="006069D7">
        <w:rPr>
          <w:rFonts w:ascii="Arial" w:eastAsia="Times New Roman" w:hAnsi="Arial" w:cs="Arial"/>
          <w:b/>
          <w:color w:val="000000"/>
          <w:sz w:val="24"/>
          <w:szCs w:val="24"/>
          <w:lang w:eastAsia="es-ES"/>
        </w:rPr>
        <w:t xml:space="preserve">La rueda del aprendizaje de </w:t>
      </w:r>
      <w:proofErr w:type="spellStart"/>
      <w:r w:rsidRPr="006069D7">
        <w:rPr>
          <w:rFonts w:ascii="Arial" w:eastAsia="Times New Roman" w:hAnsi="Arial" w:cs="Arial"/>
          <w:b/>
          <w:color w:val="000000"/>
          <w:sz w:val="24"/>
          <w:szCs w:val="24"/>
          <w:lang w:eastAsia="es-ES"/>
        </w:rPr>
        <w:t>Kolb</w:t>
      </w:r>
      <w:proofErr w:type="spellEnd"/>
      <w:r w:rsidRPr="006069D7">
        <w:rPr>
          <w:rFonts w:ascii="Arial" w:eastAsia="Times New Roman" w:hAnsi="Arial" w:cs="Arial"/>
          <w:color w:val="000000"/>
          <w:sz w:val="24"/>
          <w:szCs w:val="24"/>
          <w:lang w:eastAsia="es-ES"/>
        </w:rPr>
        <w:t xml:space="preserve"> distingue entre alumnos </w:t>
      </w:r>
      <w:r w:rsidRPr="006069D7">
        <w:rPr>
          <w:rFonts w:ascii="Arial" w:eastAsia="Times New Roman" w:hAnsi="Arial" w:cs="Arial"/>
          <w:b/>
          <w:color w:val="000000"/>
          <w:sz w:val="24"/>
          <w:szCs w:val="24"/>
          <w:lang w:eastAsia="es-ES"/>
        </w:rPr>
        <w:t>activos, teóricos, reflexivos y pragmáticos.</w:t>
      </w:r>
    </w:p>
    <w:p w:rsidR="00D17F4D" w:rsidRPr="006069D7" w:rsidRDefault="00D17F4D" w:rsidP="000A2F82">
      <w:pPr>
        <w:spacing w:after="0" w:line="240" w:lineRule="auto"/>
        <w:jc w:val="both"/>
        <w:rPr>
          <w:rFonts w:ascii="Arial" w:eastAsia="Times New Roman" w:hAnsi="Arial" w:cs="Arial"/>
          <w:sz w:val="24"/>
          <w:szCs w:val="24"/>
          <w:lang w:eastAsia="es-ES"/>
        </w:rPr>
      </w:pPr>
      <w:r w:rsidRPr="006069D7">
        <w:rPr>
          <w:rFonts w:ascii="Arial" w:eastAsia="Times New Roman" w:hAnsi="Arial" w:cs="Arial"/>
          <w:color w:val="000000"/>
          <w:sz w:val="24"/>
          <w:szCs w:val="24"/>
          <w:lang w:eastAsia="es-ES"/>
        </w:rPr>
        <w:t>Naturalmente, esta separación en fases es ficticia, en la práctica esos tres procesos se confunden entre sí y están estrechamente</w:t>
      </w:r>
      <w:r w:rsidR="000A2F82" w:rsidRPr="006069D7">
        <w:rPr>
          <w:rFonts w:ascii="Arial" w:eastAsia="Times New Roman" w:hAnsi="Arial" w:cs="Arial"/>
          <w:color w:val="000000"/>
          <w:sz w:val="24"/>
          <w:szCs w:val="24"/>
          <w:lang w:eastAsia="es-ES"/>
        </w:rPr>
        <w:t xml:space="preserve"> relacionados</w:t>
      </w:r>
      <w:bookmarkStart w:id="1" w:name="estilosestrategias"/>
      <w:bookmarkEnd w:id="1"/>
      <w:r w:rsidRPr="006069D7">
        <w:rPr>
          <w:rFonts w:ascii="Arial" w:eastAsia="Times New Roman" w:hAnsi="Arial" w:cs="Arial"/>
          <w:color w:val="000000"/>
          <w:sz w:val="24"/>
          <w:szCs w:val="24"/>
          <w:lang w:eastAsia="es-ES"/>
        </w:rPr>
        <w:t>.</w:t>
      </w:r>
    </w:p>
    <w:p w:rsidR="00D17F4D" w:rsidRPr="006069D7" w:rsidRDefault="002B1E2E"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N</w:t>
      </w:r>
      <w:r w:rsidR="00D17F4D" w:rsidRPr="006069D7">
        <w:rPr>
          <w:rFonts w:ascii="Arial" w:eastAsia="Times New Roman" w:hAnsi="Arial" w:cs="Arial"/>
          <w:color w:val="000000"/>
          <w:sz w:val="24"/>
          <w:szCs w:val="24"/>
          <w:lang w:eastAsia="es-ES"/>
        </w:rPr>
        <w:t>aturalmente, la existencia de una media estadística no impide las desviaciones, o dicho de otro modo, el que alguien pueda ser en general muy visual, holístico y refl</w:t>
      </w:r>
      <w:r w:rsidR="000A2F82" w:rsidRPr="006069D7">
        <w:rPr>
          <w:rFonts w:ascii="Arial" w:eastAsia="Times New Roman" w:hAnsi="Arial" w:cs="Arial"/>
          <w:color w:val="000000"/>
          <w:sz w:val="24"/>
          <w:szCs w:val="24"/>
          <w:lang w:eastAsia="es-ES"/>
        </w:rPr>
        <w:t>exivo no impide</w:t>
      </w:r>
      <w:r w:rsidR="00D17F4D" w:rsidRPr="006069D7">
        <w:rPr>
          <w:rFonts w:ascii="Arial" w:eastAsia="Times New Roman" w:hAnsi="Arial" w:cs="Arial"/>
          <w:color w:val="000000"/>
          <w:sz w:val="24"/>
          <w:szCs w:val="24"/>
          <w:lang w:eastAsia="es-ES"/>
        </w:rPr>
        <w:t xml:space="preserve"> que pueda utilizar estrategias auditivas en muchos casos y para tareas concretas.</w:t>
      </w:r>
    </w:p>
    <w:p w:rsidR="00D17F4D" w:rsidRPr="006069D7" w:rsidRDefault="00D17F4D" w:rsidP="002B1E2E">
      <w:pPr>
        <w:spacing w:before="100" w:beforeAutospacing="1" w:after="100" w:afterAutospacing="1" w:line="240" w:lineRule="auto"/>
        <w:jc w:val="center"/>
        <w:rPr>
          <w:rFonts w:ascii="Arial" w:eastAsia="Times New Roman" w:hAnsi="Arial" w:cs="Arial"/>
          <w:b/>
          <w:sz w:val="24"/>
          <w:szCs w:val="24"/>
          <w:lang w:eastAsia="es-ES"/>
        </w:rPr>
      </w:pPr>
      <w:bookmarkStart w:id="2" w:name="IM"/>
      <w:bookmarkEnd w:id="2"/>
      <w:r w:rsidRPr="006069D7">
        <w:rPr>
          <w:rFonts w:ascii="Arial" w:eastAsia="Times New Roman" w:hAnsi="Arial" w:cs="Arial"/>
          <w:b/>
          <w:bCs/>
          <w:sz w:val="24"/>
          <w:szCs w:val="24"/>
          <w:lang w:eastAsia="es-ES"/>
        </w:rPr>
        <w:t>LOS ESTILOS DE APRENDIZAJE Y </w:t>
      </w:r>
      <w:hyperlink r:id="rId8" w:history="1">
        <w:r w:rsidRPr="006069D7">
          <w:rPr>
            <w:rFonts w:ascii="Arial" w:eastAsia="Times New Roman" w:hAnsi="Arial" w:cs="Arial"/>
            <w:b/>
            <w:bCs/>
            <w:sz w:val="24"/>
            <w:szCs w:val="24"/>
            <w:lang w:eastAsia="es-ES"/>
          </w:rPr>
          <w:t>LA TEORIA DE LAS INTELIGENCIAS MULTIPLES</w:t>
        </w:r>
      </w:hyperlink>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Una de las teorías más apasionantes y mejor fundadas de las aparecidas en los últimos años es la teoría de las inteligencias múltiples de Howard Gardner. Gardner </w:t>
      </w:r>
      <w:r w:rsidRPr="006069D7">
        <w:rPr>
          <w:rFonts w:ascii="Arial" w:eastAsia="Times New Roman" w:hAnsi="Arial" w:cs="Arial"/>
          <w:b/>
          <w:color w:val="000000"/>
          <w:sz w:val="24"/>
          <w:szCs w:val="24"/>
          <w:lang w:eastAsia="es-ES"/>
        </w:rPr>
        <w:t>define la inteligencia como el conjunto de capacidades que nos permite resolver problemas</w:t>
      </w:r>
      <w:r w:rsidRPr="006069D7">
        <w:rPr>
          <w:rFonts w:ascii="Arial" w:eastAsia="Times New Roman" w:hAnsi="Arial" w:cs="Arial"/>
          <w:color w:val="000000"/>
          <w:sz w:val="24"/>
          <w:szCs w:val="24"/>
          <w:lang w:eastAsia="es-ES"/>
        </w:rPr>
        <w:t xml:space="preserve"> o fabricar productos valiosos en nuestra cultura. Gardner define 8 grandes tipos de capacidades o inteligencias, según el contexto de producción (la inteligencia lingüística, la inteligencia lógico-matemática, la inteligencia corporal </w:t>
      </w:r>
      <w:proofErr w:type="spellStart"/>
      <w:r w:rsidRPr="006069D7">
        <w:rPr>
          <w:rFonts w:ascii="Arial" w:eastAsia="Times New Roman" w:hAnsi="Arial" w:cs="Arial"/>
          <w:sz w:val="24"/>
          <w:szCs w:val="24"/>
          <w:lang w:eastAsia="es-ES"/>
        </w:rPr>
        <w:t>kinestésica</w:t>
      </w:r>
      <w:proofErr w:type="spellEnd"/>
      <w:r w:rsidRPr="006069D7">
        <w:rPr>
          <w:rFonts w:ascii="Arial" w:eastAsia="Times New Roman" w:hAnsi="Arial" w:cs="Arial"/>
          <w:sz w:val="24"/>
          <w:szCs w:val="24"/>
          <w:lang w:eastAsia="es-ES"/>
        </w:rPr>
        <w:t>, la inteligencia musical, la inteligencia espacial, la inteligencia naturalista, l</w:t>
      </w:r>
      <w:hyperlink r:id="rId9" w:history="1">
        <w:r w:rsidRPr="006069D7">
          <w:rPr>
            <w:rFonts w:ascii="Arial" w:eastAsia="Times New Roman" w:hAnsi="Arial" w:cs="Arial"/>
            <w:sz w:val="24"/>
            <w:szCs w:val="24"/>
            <w:lang w:eastAsia="es-ES"/>
          </w:rPr>
          <w:t>a inteligencia interpersonal </w:t>
        </w:r>
      </w:hyperlink>
      <w:r w:rsidRPr="006069D7">
        <w:rPr>
          <w:rFonts w:ascii="Arial" w:eastAsia="Times New Roman" w:hAnsi="Arial" w:cs="Arial"/>
          <w:sz w:val="24"/>
          <w:szCs w:val="24"/>
          <w:lang w:eastAsia="es-ES"/>
        </w:rPr>
        <w:t>y la inteligencia </w:t>
      </w:r>
      <w:hyperlink r:id="rId10" w:history="1">
        <w:r w:rsidRPr="006069D7">
          <w:rPr>
            <w:rFonts w:ascii="Arial" w:eastAsia="Times New Roman" w:hAnsi="Arial" w:cs="Arial"/>
            <w:sz w:val="24"/>
            <w:szCs w:val="24"/>
            <w:lang w:eastAsia="es-ES"/>
          </w:rPr>
          <w:t>intrapersonal</w:t>
        </w:r>
      </w:hyperlink>
      <w:r w:rsidRPr="006069D7">
        <w:rPr>
          <w:rFonts w:ascii="Arial" w:eastAsia="Times New Roman" w:hAnsi="Arial" w:cs="Arial"/>
          <w:sz w:val="24"/>
          <w:szCs w:val="24"/>
          <w:lang w:eastAsia="es-ES"/>
        </w:rPr>
        <w:t>).</w:t>
      </w:r>
    </w:p>
    <w:p w:rsidR="002B1E2E"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lastRenderedPageBreak/>
        <w:t xml:space="preserve">Todos desarrollamos las ocho inteligencias, pero cada una de ellas en distinto grado. </w:t>
      </w:r>
    </w:p>
    <w:bookmarkStart w:id="3" w:name="InteligenciaEmociona"/>
    <w:bookmarkEnd w:id="3"/>
    <w:p w:rsidR="00D17F4D" w:rsidRPr="006069D7" w:rsidRDefault="00536C89" w:rsidP="002B1E2E">
      <w:pPr>
        <w:spacing w:before="100" w:beforeAutospacing="1" w:after="100" w:afterAutospacing="1" w:line="240" w:lineRule="auto"/>
        <w:jc w:val="center"/>
        <w:rPr>
          <w:rFonts w:ascii="Arial" w:eastAsia="Times New Roman" w:hAnsi="Arial" w:cs="Arial"/>
          <w:sz w:val="24"/>
          <w:szCs w:val="24"/>
          <w:lang w:eastAsia="es-ES"/>
        </w:rPr>
      </w:pPr>
      <w:r w:rsidRPr="006069D7">
        <w:rPr>
          <w:rFonts w:ascii="Arial" w:eastAsia="Times New Roman" w:hAnsi="Arial" w:cs="Arial"/>
          <w:b/>
          <w:bCs/>
          <w:sz w:val="24"/>
          <w:szCs w:val="24"/>
          <w:lang w:eastAsia="es-ES"/>
        </w:rPr>
        <w:fldChar w:fldCharType="begin"/>
      </w:r>
      <w:r w:rsidR="00D17F4D" w:rsidRPr="006069D7">
        <w:rPr>
          <w:rFonts w:ascii="Arial" w:eastAsia="Times New Roman" w:hAnsi="Arial" w:cs="Arial"/>
          <w:b/>
          <w:bCs/>
          <w:sz w:val="24"/>
          <w:szCs w:val="24"/>
          <w:lang w:eastAsia="es-ES"/>
        </w:rPr>
        <w:instrText xml:space="preserve"> HYPERLINK "http://www.galeon.com/aprenderaaprender/intemocional/intemocional.htm" </w:instrText>
      </w:r>
      <w:r w:rsidRPr="006069D7">
        <w:rPr>
          <w:rFonts w:ascii="Arial" w:eastAsia="Times New Roman" w:hAnsi="Arial" w:cs="Arial"/>
          <w:b/>
          <w:bCs/>
          <w:sz w:val="24"/>
          <w:szCs w:val="24"/>
          <w:lang w:eastAsia="es-ES"/>
        </w:rPr>
        <w:fldChar w:fldCharType="separate"/>
      </w:r>
      <w:r w:rsidR="00D17F4D" w:rsidRPr="006069D7">
        <w:rPr>
          <w:rFonts w:ascii="Arial" w:eastAsia="Times New Roman" w:hAnsi="Arial" w:cs="Arial"/>
          <w:b/>
          <w:bCs/>
          <w:sz w:val="24"/>
          <w:szCs w:val="24"/>
          <w:lang w:eastAsia="es-ES"/>
        </w:rPr>
        <w:t>LA INTELIGENCIA EMOCIONAL</w:t>
      </w:r>
      <w:r w:rsidRPr="006069D7">
        <w:rPr>
          <w:rFonts w:ascii="Arial" w:eastAsia="Times New Roman" w:hAnsi="Arial" w:cs="Arial"/>
          <w:b/>
          <w:bCs/>
          <w:sz w:val="24"/>
          <w:szCs w:val="24"/>
          <w:lang w:eastAsia="es-ES"/>
        </w:rPr>
        <w:fldChar w:fldCharType="end"/>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De los ocho tipos de inteligencia de los que habla Howard Gardner, dos se refieren a nuestra capacidad de comprender las emociones humanas. La inteligencia interpersonal está relacionada con nuestra capacidad de entender a los demás. La inteligencia intrapersonal está determinada por nuestra capacidad de entendernos a nosotros mismos.</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 xml:space="preserve">Daniel </w:t>
      </w:r>
      <w:proofErr w:type="spellStart"/>
      <w:r w:rsidRPr="006069D7">
        <w:rPr>
          <w:rFonts w:ascii="Arial" w:eastAsia="Times New Roman" w:hAnsi="Arial" w:cs="Arial"/>
          <w:color w:val="000000"/>
          <w:sz w:val="24"/>
          <w:szCs w:val="24"/>
          <w:lang w:eastAsia="es-ES"/>
        </w:rPr>
        <w:t>Goleman</w:t>
      </w:r>
      <w:proofErr w:type="spellEnd"/>
      <w:r w:rsidRPr="006069D7">
        <w:rPr>
          <w:rFonts w:ascii="Arial" w:eastAsia="Times New Roman" w:hAnsi="Arial" w:cs="Arial"/>
          <w:color w:val="000000"/>
          <w:sz w:val="24"/>
          <w:szCs w:val="24"/>
          <w:lang w:eastAsia="es-ES"/>
        </w:rPr>
        <w:t xml:space="preserve"> agrupa ambos tipos de inteligencia bajo el nombre de inteligencia emocional. La inteligencia emocional es nuestra capacidad de comprender nuestras emociones y las de los demás.</w:t>
      </w:r>
    </w:p>
    <w:p w:rsidR="00D17F4D" w:rsidRPr="006069D7" w:rsidRDefault="00D17F4D" w:rsidP="00D17F4D">
      <w:pPr>
        <w:spacing w:before="100" w:beforeAutospacing="1" w:after="100" w:afterAutospacing="1" w:line="240" w:lineRule="auto"/>
        <w:jc w:val="both"/>
        <w:rPr>
          <w:rFonts w:ascii="Arial" w:eastAsia="Times New Roman" w:hAnsi="Arial" w:cs="Arial"/>
          <w:color w:val="000000"/>
          <w:sz w:val="24"/>
          <w:szCs w:val="24"/>
          <w:lang w:eastAsia="es-ES"/>
        </w:rPr>
      </w:pPr>
      <w:r w:rsidRPr="006069D7">
        <w:rPr>
          <w:rFonts w:ascii="Arial" w:eastAsia="Times New Roman" w:hAnsi="Arial" w:cs="Arial"/>
          <w:color w:val="000000"/>
          <w:sz w:val="24"/>
          <w:szCs w:val="24"/>
          <w:lang w:eastAsia="es-ES"/>
        </w:rPr>
        <w:t>La inteligencia emocional determina, por ejemplo, nuestra capacidad de resistencia a la frustración, a la confusión, o nuestra manera de reaccionar ante la adversidad. Nuestra capacidad de aprendizaje está, por tanto</w:t>
      </w:r>
      <w:r w:rsidR="002B1E2E" w:rsidRPr="006069D7">
        <w:rPr>
          <w:rFonts w:ascii="Arial" w:eastAsia="Times New Roman" w:hAnsi="Arial" w:cs="Arial"/>
          <w:color w:val="000000"/>
          <w:sz w:val="24"/>
          <w:szCs w:val="24"/>
          <w:lang w:eastAsia="es-ES"/>
        </w:rPr>
        <w:t xml:space="preserve">, </w:t>
      </w:r>
      <w:r w:rsidRPr="006069D7">
        <w:rPr>
          <w:rFonts w:ascii="Arial" w:eastAsia="Times New Roman" w:hAnsi="Arial" w:cs="Arial"/>
          <w:color w:val="000000"/>
          <w:sz w:val="24"/>
          <w:szCs w:val="24"/>
          <w:lang w:eastAsia="es-ES"/>
        </w:rPr>
        <w:t xml:space="preserve"> íntimamente ligada a nuestra inteligencia emocional.</w:t>
      </w:r>
    </w:p>
    <w:p w:rsidR="00CF19FD" w:rsidRPr="006069D7" w:rsidRDefault="00CF19FD">
      <w:pPr>
        <w:rPr>
          <w:rFonts w:ascii="Arial" w:hAnsi="Arial" w:cs="Arial"/>
          <w:sz w:val="24"/>
          <w:szCs w:val="24"/>
        </w:rPr>
      </w:pPr>
    </w:p>
    <w:sectPr w:rsidR="00CF19FD" w:rsidRPr="006069D7" w:rsidSect="00CF19FD">
      <w:head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309" w:rsidRDefault="002D3309" w:rsidP="00AD0C39">
      <w:pPr>
        <w:spacing w:after="0" w:line="240" w:lineRule="auto"/>
      </w:pPr>
      <w:r>
        <w:separator/>
      </w:r>
    </w:p>
  </w:endnote>
  <w:endnote w:type="continuationSeparator" w:id="0">
    <w:p w:rsidR="002D3309" w:rsidRDefault="002D3309" w:rsidP="00AD0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309" w:rsidRDefault="002D3309" w:rsidP="00AD0C39">
      <w:pPr>
        <w:spacing w:after="0" w:line="240" w:lineRule="auto"/>
      </w:pPr>
      <w:r>
        <w:separator/>
      </w:r>
    </w:p>
  </w:footnote>
  <w:footnote w:type="continuationSeparator" w:id="0">
    <w:p w:rsidR="002D3309" w:rsidRDefault="002D3309" w:rsidP="00AD0C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C39" w:rsidRDefault="00AD0C39" w:rsidP="00AD0C39">
    <w:pPr>
      <w:pStyle w:val="Encabezado"/>
      <w:jc w:val="right"/>
    </w:pPr>
    <w:r>
      <w:rPr>
        <w:noProof/>
        <w:lang w:eastAsia="es-ES"/>
      </w:rPr>
      <w:drawing>
        <wp:inline distT="0" distB="0" distL="0" distR="0">
          <wp:extent cx="1447800" cy="600075"/>
          <wp:effectExtent l="19050" t="0" r="0" b="0"/>
          <wp:docPr id="3" name="Imagen 1" descr="C:\Users\Carolina\Desktop\GIULI\upa- ipla cft\UPA - DESARROLLO DE HABILIDADES COMUNICACIONALES\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GIULI\upa- ipla cft\UPA - DESARROLLO DE HABILIDADES COMUNICACIONALES\LOGO UPA.png"/>
                  <pic:cNvPicPr>
                    <a:picLocks noChangeAspect="1" noChangeArrowheads="1"/>
                  </pic:cNvPicPr>
                </pic:nvPicPr>
                <pic:blipFill>
                  <a:blip r:embed="rId1"/>
                  <a:srcRect/>
                  <a:stretch>
                    <a:fillRect/>
                  </a:stretch>
                </pic:blipFill>
                <pic:spPr bwMode="auto">
                  <a:xfrm>
                    <a:off x="0" y="0"/>
                    <a:ext cx="1447800" cy="6000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3DE5"/>
    <w:multiLevelType w:val="multilevel"/>
    <w:tmpl w:val="8D9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27FBF"/>
    <w:multiLevelType w:val="multilevel"/>
    <w:tmpl w:val="2C5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0953C5"/>
    <w:multiLevelType w:val="multilevel"/>
    <w:tmpl w:val="DD5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E19DB"/>
    <w:multiLevelType w:val="multilevel"/>
    <w:tmpl w:val="56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17F4D"/>
    <w:rsid w:val="000A2F82"/>
    <w:rsid w:val="002B1E2E"/>
    <w:rsid w:val="002D3309"/>
    <w:rsid w:val="00536C89"/>
    <w:rsid w:val="006069D7"/>
    <w:rsid w:val="00A4453E"/>
    <w:rsid w:val="00AD0C39"/>
    <w:rsid w:val="00CF19FD"/>
    <w:rsid w:val="00D17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FD"/>
  </w:style>
  <w:style w:type="paragraph" w:styleId="Ttulo3">
    <w:name w:val="heading 3"/>
    <w:basedOn w:val="Normal"/>
    <w:link w:val="Ttulo3Car"/>
    <w:uiPriority w:val="9"/>
    <w:qFormat/>
    <w:rsid w:val="00A4453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4453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7F4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D17F4D"/>
  </w:style>
  <w:style w:type="character" w:styleId="Hipervnculo">
    <w:name w:val="Hyperlink"/>
    <w:basedOn w:val="Fuentedeprrafopredeter"/>
    <w:uiPriority w:val="99"/>
    <w:semiHidden/>
    <w:unhideWhenUsed/>
    <w:rsid w:val="00D17F4D"/>
    <w:rPr>
      <w:color w:val="0000FF"/>
      <w:u w:val="single"/>
    </w:rPr>
  </w:style>
  <w:style w:type="character" w:customStyle="1" w:styleId="Ttulo3Car">
    <w:name w:val="Título 3 Car"/>
    <w:basedOn w:val="Fuentedeprrafopredeter"/>
    <w:link w:val="Ttulo3"/>
    <w:uiPriority w:val="9"/>
    <w:rsid w:val="00A4453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4453E"/>
    <w:rPr>
      <w:rFonts w:ascii="Times New Roman" w:eastAsia="Times New Roman" w:hAnsi="Times New Roman" w:cs="Times New Roman"/>
      <w:b/>
      <w:bCs/>
      <w:sz w:val="24"/>
      <w:szCs w:val="24"/>
      <w:lang w:eastAsia="es-ES"/>
    </w:rPr>
  </w:style>
  <w:style w:type="character" w:styleId="nfasis">
    <w:name w:val="Emphasis"/>
    <w:basedOn w:val="Fuentedeprrafopredeter"/>
    <w:uiPriority w:val="20"/>
    <w:qFormat/>
    <w:rsid w:val="00A4453E"/>
    <w:rPr>
      <w:i/>
      <w:iCs/>
    </w:rPr>
  </w:style>
  <w:style w:type="character" w:styleId="Textoennegrita">
    <w:name w:val="Strong"/>
    <w:basedOn w:val="Fuentedeprrafopredeter"/>
    <w:uiPriority w:val="22"/>
    <w:qFormat/>
    <w:rsid w:val="00A4453E"/>
    <w:rPr>
      <w:b/>
      <w:bCs/>
    </w:rPr>
  </w:style>
  <w:style w:type="paragraph" w:styleId="Textodeglobo">
    <w:name w:val="Balloon Text"/>
    <w:basedOn w:val="Normal"/>
    <w:link w:val="TextodegloboCar"/>
    <w:uiPriority w:val="99"/>
    <w:semiHidden/>
    <w:unhideWhenUsed/>
    <w:rsid w:val="00A445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53E"/>
    <w:rPr>
      <w:rFonts w:ascii="Tahoma" w:hAnsi="Tahoma" w:cs="Tahoma"/>
      <w:sz w:val="16"/>
      <w:szCs w:val="16"/>
    </w:rPr>
  </w:style>
  <w:style w:type="paragraph" w:styleId="Encabezado">
    <w:name w:val="header"/>
    <w:basedOn w:val="Normal"/>
    <w:link w:val="EncabezadoCar"/>
    <w:uiPriority w:val="99"/>
    <w:semiHidden/>
    <w:unhideWhenUsed/>
    <w:rsid w:val="00AD0C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D0C39"/>
  </w:style>
  <w:style w:type="paragraph" w:styleId="Piedepgina">
    <w:name w:val="footer"/>
    <w:basedOn w:val="Normal"/>
    <w:link w:val="PiedepginaCar"/>
    <w:uiPriority w:val="99"/>
    <w:semiHidden/>
    <w:unhideWhenUsed/>
    <w:rsid w:val="00AD0C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D0C39"/>
  </w:style>
</w:styles>
</file>

<file path=word/webSettings.xml><?xml version="1.0" encoding="utf-8"?>
<w:webSettings xmlns:r="http://schemas.openxmlformats.org/officeDocument/2006/relationships" xmlns:w="http://schemas.openxmlformats.org/wordprocessingml/2006/main">
  <w:divs>
    <w:div w:id="197671175">
      <w:bodyDiv w:val="1"/>
      <w:marLeft w:val="0"/>
      <w:marRight w:val="0"/>
      <w:marTop w:val="0"/>
      <w:marBottom w:val="0"/>
      <w:divBdr>
        <w:top w:val="none" w:sz="0" w:space="0" w:color="auto"/>
        <w:left w:val="none" w:sz="0" w:space="0" w:color="auto"/>
        <w:bottom w:val="none" w:sz="0" w:space="0" w:color="auto"/>
        <w:right w:val="none" w:sz="0" w:space="0" w:color="auto"/>
      </w:divBdr>
    </w:div>
    <w:div w:id="1701009075">
      <w:bodyDiv w:val="1"/>
      <w:marLeft w:val="0"/>
      <w:marRight w:val="0"/>
      <w:marTop w:val="0"/>
      <w:marBottom w:val="0"/>
      <w:divBdr>
        <w:top w:val="none" w:sz="0" w:space="0" w:color="auto"/>
        <w:left w:val="none" w:sz="0" w:space="0" w:color="auto"/>
        <w:bottom w:val="none" w:sz="0" w:space="0" w:color="auto"/>
        <w:right w:val="none" w:sz="0" w:space="0" w:color="auto"/>
      </w:divBdr>
      <w:divsChild>
        <w:div w:id="1701854051">
          <w:marLeft w:val="0"/>
          <w:marRight w:val="0"/>
          <w:marTop w:val="450"/>
          <w:marBottom w:val="0"/>
          <w:divBdr>
            <w:top w:val="none" w:sz="0" w:space="0" w:color="auto"/>
            <w:left w:val="none" w:sz="0" w:space="0" w:color="auto"/>
            <w:bottom w:val="none" w:sz="0" w:space="0" w:color="auto"/>
            <w:right w:val="none" w:sz="0" w:space="0" w:color="auto"/>
          </w:divBdr>
          <w:divsChild>
            <w:div w:id="457724250">
              <w:marLeft w:val="0"/>
              <w:marRight w:val="225"/>
              <w:marTop w:val="0"/>
              <w:marBottom w:val="120"/>
              <w:divBdr>
                <w:top w:val="none" w:sz="0" w:space="0" w:color="auto"/>
                <w:left w:val="none" w:sz="0" w:space="0" w:color="auto"/>
                <w:bottom w:val="none" w:sz="0" w:space="0" w:color="auto"/>
                <w:right w:val="none" w:sz="0" w:space="0" w:color="auto"/>
              </w:divBdr>
            </w:div>
            <w:div w:id="924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leon.com/aprenderaaprender/intmultiples/intmultipl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leon.com/aprenderaaprender/hemisferios/hemisferio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aleon.com/aprenderaaprender/intemocional/intintrapersonal.htm" TargetMode="External"/><Relationship Id="rId4" Type="http://schemas.openxmlformats.org/officeDocument/2006/relationships/webSettings" Target="webSettings.xml"/><Relationship Id="rId9" Type="http://schemas.openxmlformats.org/officeDocument/2006/relationships/hyperlink" Target="http://www.galeon.com/aprenderaaprender/intemocional/intinterpersonal.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4</cp:revision>
  <dcterms:created xsi:type="dcterms:W3CDTF">2015-07-27T16:42:00Z</dcterms:created>
  <dcterms:modified xsi:type="dcterms:W3CDTF">2015-08-07T01:15:00Z</dcterms:modified>
</cp:coreProperties>
</file>