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C2" w:rsidRPr="00003E4C" w:rsidRDefault="00003E4C" w:rsidP="00003E4C">
      <w:pPr>
        <w:spacing w:line="360" w:lineRule="auto"/>
        <w:jc w:val="center"/>
        <w:rPr>
          <w:rFonts w:asciiTheme="majorHAnsi" w:hAnsiTheme="majorHAnsi"/>
          <w:b/>
          <w:sz w:val="24"/>
          <w:u w:val="single"/>
        </w:rPr>
      </w:pPr>
      <w:r w:rsidRPr="00003E4C">
        <w:rPr>
          <w:rFonts w:asciiTheme="majorHAnsi" w:hAnsiTheme="majorHAnsi"/>
          <w:b/>
          <w:sz w:val="24"/>
          <w:u w:val="single"/>
        </w:rPr>
        <w:t>EJEMPLO</w:t>
      </w:r>
      <w:r w:rsidR="005C07CC" w:rsidRPr="00003E4C">
        <w:rPr>
          <w:rFonts w:asciiTheme="majorHAnsi" w:hAnsiTheme="majorHAnsi"/>
          <w:b/>
          <w:sz w:val="24"/>
          <w:u w:val="single"/>
        </w:rPr>
        <w:t xml:space="preserve"> N° 001 PRODUCTOS  &amp; ALIMENTICIOS </w:t>
      </w:r>
    </w:p>
    <w:p w:rsidR="005C07CC" w:rsidRPr="00003E4C" w:rsidRDefault="005C07CC" w:rsidP="00484F6F">
      <w:pPr>
        <w:spacing w:line="360" w:lineRule="auto"/>
        <w:ind w:firstLine="708"/>
        <w:jc w:val="both"/>
        <w:rPr>
          <w:rFonts w:asciiTheme="majorHAnsi" w:hAnsiTheme="majorHAnsi"/>
          <w:sz w:val="24"/>
        </w:rPr>
      </w:pPr>
      <w:r w:rsidRPr="00003E4C">
        <w:rPr>
          <w:rFonts w:asciiTheme="majorHAnsi" w:hAnsiTheme="majorHAnsi"/>
          <w:sz w:val="24"/>
        </w:rPr>
        <w:t xml:space="preserve">En la </w:t>
      </w:r>
      <w:r w:rsidR="00F85B21" w:rsidRPr="00003E4C">
        <w:rPr>
          <w:rFonts w:asciiTheme="majorHAnsi" w:hAnsiTheme="majorHAnsi"/>
          <w:sz w:val="24"/>
        </w:rPr>
        <w:t>última</w:t>
      </w:r>
      <w:r w:rsidRPr="00003E4C">
        <w:rPr>
          <w:rFonts w:asciiTheme="majorHAnsi" w:hAnsiTheme="majorHAnsi"/>
          <w:sz w:val="24"/>
        </w:rPr>
        <w:t xml:space="preserve"> junta y motivados por los cambios que se han observado, la administración de Productos  &amp; Alimenticios </w:t>
      </w:r>
      <w:r w:rsidR="00B15BD0" w:rsidRPr="00003E4C">
        <w:rPr>
          <w:rFonts w:asciiTheme="majorHAnsi" w:hAnsiTheme="majorHAnsi"/>
          <w:sz w:val="24"/>
        </w:rPr>
        <w:t>decidió dar un paso más allá</w:t>
      </w:r>
      <w:r w:rsidRPr="00003E4C">
        <w:rPr>
          <w:rFonts w:asciiTheme="majorHAnsi" w:hAnsiTheme="majorHAnsi"/>
          <w:sz w:val="24"/>
        </w:rPr>
        <w:t xml:space="preserve"> del análisis financiero básico para poder enfocarse en los aspectos más importantes, que garanticen recuperar su liderazgo y alcanzar “excelencia organizacional”.</w:t>
      </w:r>
      <w:r w:rsidR="00003E4C">
        <w:rPr>
          <w:rFonts w:asciiTheme="majorHAnsi" w:hAnsiTheme="majorHAnsi"/>
          <w:sz w:val="24"/>
        </w:rPr>
        <w:t xml:space="preserve"> </w:t>
      </w:r>
      <w:r w:rsidRPr="00003E4C">
        <w:rPr>
          <w:rFonts w:asciiTheme="majorHAnsi" w:hAnsiTheme="majorHAnsi"/>
          <w:sz w:val="24"/>
        </w:rPr>
        <w:t>Para i</w:t>
      </w:r>
      <w:r w:rsidR="00946CC4" w:rsidRPr="00003E4C">
        <w:rPr>
          <w:rFonts w:asciiTheme="majorHAnsi" w:hAnsiTheme="majorHAnsi"/>
          <w:sz w:val="24"/>
        </w:rPr>
        <w:t>n</w:t>
      </w:r>
      <w:r w:rsidRPr="00003E4C">
        <w:rPr>
          <w:rFonts w:asciiTheme="majorHAnsi" w:hAnsiTheme="majorHAnsi"/>
          <w:sz w:val="24"/>
        </w:rPr>
        <w:t xml:space="preserve">crementar sus niveles de desempeño y competitividad, </w:t>
      </w:r>
      <w:r w:rsidRPr="00003E4C">
        <w:rPr>
          <w:rFonts w:asciiTheme="majorHAnsi" w:hAnsiTheme="majorHAnsi"/>
          <w:sz w:val="24"/>
        </w:rPr>
        <w:t>Productos  &amp; Alimenticios</w:t>
      </w:r>
      <w:r w:rsidRPr="00003E4C">
        <w:rPr>
          <w:rFonts w:asciiTheme="majorHAnsi" w:hAnsiTheme="majorHAnsi"/>
          <w:sz w:val="24"/>
        </w:rPr>
        <w:t xml:space="preserve"> ha buscado mejorar sus procesos de manufactura, servicio a sus clientes y gestión interna, a través del uso de la metodología</w:t>
      </w:r>
      <w:r w:rsidR="00946CC4" w:rsidRPr="00003E4C">
        <w:rPr>
          <w:rFonts w:asciiTheme="majorHAnsi" w:hAnsiTheme="majorHAnsi"/>
          <w:sz w:val="24"/>
        </w:rPr>
        <w:t xml:space="preserve"> de Planificación Estratégica, Mejora de Procesos Operativos y Calidad total, tratando de Aplicar los más modernos conceptos, que le garanticen mejorar consistentemente sus resultados y recuperar el mercado perdido.</w:t>
      </w:r>
    </w:p>
    <w:p w:rsidR="00946CC4" w:rsidRPr="00003E4C" w:rsidRDefault="00946CC4" w:rsidP="00484F6F">
      <w:pPr>
        <w:spacing w:line="360" w:lineRule="auto"/>
        <w:ind w:firstLine="708"/>
        <w:jc w:val="both"/>
        <w:rPr>
          <w:rFonts w:asciiTheme="majorHAnsi" w:hAnsiTheme="majorHAnsi"/>
          <w:sz w:val="24"/>
        </w:rPr>
      </w:pPr>
      <w:r w:rsidRPr="00003E4C">
        <w:rPr>
          <w:rFonts w:asciiTheme="majorHAnsi" w:hAnsiTheme="majorHAnsi"/>
          <w:sz w:val="24"/>
        </w:rPr>
        <w:t xml:space="preserve">Con el fin de satisfacer los requerimientos de la empresa moderna en materiales de control de gestión, hemos desarrollado el modelo de </w:t>
      </w:r>
      <w:r w:rsidRPr="00003E4C">
        <w:rPr>
          <w:rFonts w:asciiTheme="majorHAnsi" w:hAnsiTheme="majorHAnsi"/>
          <w:sz w:val="24"/>
        </w:rPr>
        <w:t>excelencia organizacional</w:t>
      </w:r>
      <w:r w:rsidRPr="00003E4C">
        <w:rPr>
          <w:rFonts w:asciiTheme="majorHAnsi" w:hAnsiTheme="majorHAnsi"/>
          <w:sz w:val="24"/>
        </w:rPr>
        <w:t xml:space="preserve">, el que desarrollemos a lo largo de este curso. </w:t>
      </w:r>
    </w:p>
    <w:p w:rsidR="00946CC4" w:rsidRPr="00003E4C" w:rsidRDefault="00606437" w:rsidP="00484F6F">
      <w:pPr>
        <w:spacing w:line="360" w:lineRule="auto"/>
        <w:ind w:firstLine="708"/>
        <w:jc w:val="both"/>
        <w:rPr>
          <w:rFonts w:asciiTheme="majorHAnsi" w:hAnsiTheme="majorHAnsi"/>
          <w:sz w:val="24"/>
        </w:rPr>
      </w:pPr>
      <w:r w:rsidRPr="00003E4C">
        <w:rPr>
          <w:rFonts w:asciiTheme="majorHAnsi" w:hAnsiTheme="majorHAnsi"/>
          <w:sz w:val="24"/>
        </w:rPr>
        <w:t>Si bien los objetivos corresponden al antecedente fundamental, no son suficientes para accionar el control de gestión, deben estar acompañados por una materia que permita precisarlos y seguirlos y por metas concretas que permitan es</w:t>
      </w:r>
      <w:r w:rsidR="00F85B21" w:rsidRPr="00003E4C">
        <w:rPr>
          <w:rFonts w:asciiTheme="majorHAnsi" w:hAnsiTheme="majorHAnsi"/>
          <w:sz w:val="24"/>
        </w:rPr>
        <w:t>tablecer el valor o nivel especí</w:t>
      </w:r>
      <w:r w:rsidRPr="00003E4C">
        <w:rPr>
          <w:rFonts w:asciiTheme="majorHAnsi" w:hAnsiTheme="majorHAnsi"/>
          <w:sz w:val="24"/>
        </w:rPr>
        <w:t>fico a alcanzar.</w:t>
      </w:r>
    </w:p>
    <w:p w:rsidR="00606437" w:rsidRPr="00003E4C" w:rsidRDefault="00606437" w:rsidP="00484F6F">
      <w:pPr>
        <w:spacing w:line="360" w:lineRule="auto"/>
        <w:ind w:firstLine="708"/>
        <w:jc w:val="both"/>
        <w:rPr>
          <w:rFonts w:asciiTheme="majorHAnsi" w:hAnsiTheme="majorHAnsi"/>
          <w:sz w:val="24"/>
        </w:rPr>
      </w:pPr>
      <w:r w:rsidRPr="00003E4C">
        <w:rPr>
          <w:rFonts w:asciiTheme="majorHAnsi" w:hAnsiTheme="majorHAnsi"/>
          <w:sz w:val="24"/>
        </w:rPr>
        <w:t xml:space="preserve">La métrica establece la forma en que esos objetivos van a ser medidos y requiere una reflexión adicional sobre </w:t>
      </w:r>
      <w:r w:rsidR="001E4C33">
        <w:rPr>
          <w:rFonts w:asciiTheme="majorHAnsi" w:hAnsiTheme="majorHAnsi"/>
          <w:sz w:val="24"/>
        </w:rPr>
        <w:t xml:space="preserve">el </w:t>
      </w:r>
      <w:r w:rsidRPr="00003E4C">
        <w:rPr>
          <w:rFonts w:asciiTheme="majorHAnsi" w:hAnsiTheme="majorHAnsi"/>
          <w:sz w:val="24"/>
        </w:rPr>
        <w:t>cual es la mejor forma de hacerlo. En muchos casos la mejor forma de medir un objetivo es a través de una medida o indicador especifico, pero en otros se requiere conformar un conjunto o grupo de medidas que permitan monitorear el objetivo  desde diferentes perspectivas.</w:t>
      </w:r>
    </w:p>
    <w:p w:rsidR="00341CB4" w:rsidRPr="00003E4C" w:rsidRDefault="00003E4C" w:rsidP="00003E4C">
      <w:pPr>
        <w:spacing w:line="360" w:lineRule="auto"/>
        <w:jc w:val="both"/>
        <w:rPr>
          <w:rFonts w:asciiTheme="majorHAnsi" w:hAnsiTheme="majorHAnsi"/>
          <w:b/>
          <w:sz w:val="24"/>
        </w:rPr>
      </w:pPr>
      <w:r w:rsidRPr="00003E4C">
        <w:rPr>
          <w:rFonts w:asciiTheme="majorHAnsi" w:hAnsiTheme="majorHAnsi"/>
          <w:b/>
          <w:sz w:val="24"/>
        </w:rPr>
        <w:t xml:space="preserve">SOLUCIÓN PARA EL EJEMPLO: </w:t>
      </w:r>
    </w:p>
    <w:p w:rsidR="00341CB4" w:rsidRPr="00003E4C" w:rsidRDefault="00341CB4" w:rsidP="00484F6F">
      <w:pPr>
        <w:spacing w:line="360" w:lineRule="auto"/>
        <w:ind w:firstLine="708"/>
        <w:jc w:val="both"/>
        <w:rPr>
          <w:rFonts w:asciiTheme="majorHAnsi" w:hAnsiTheme="majorHAnsi"/>
          <w:sz w:val="24"/>
        </w:rPr>
      </w:pPr>
      <w:r w:rsidRPr="00003E4C">
        <w:rPr>
          <w:rFonts w:asciiTheme="majorHAnsi" w:hAnsiTheme="majorHAnsi"/>
          <w:sz w:val="24"/>
        </w:rPr>
        <w:t>Para alcanzar la excelencia</w:t>
      </w:r>
      <w:r w:rsidR="00003E4C" w:rsidRPr="00003E4C">
        <w:rPr>
          <w:rFonts w:asciiTheme="majorHAnsi" w:hAnsiTheme="majorHAnsi"/>
          <w:sz w:val="24"/>
        </w:rPr>
        <w:t xml:space="preserve"> y m</w:t>
      </w:r>
      <w:r w:rsidR="00003E4C" w:rsidRPr="00003E4C">
        <w:rPr>
          <w:rFonts w:asciiTheme="majorHAnsi" w:hAnsiTheme="majorHAnsi"/>
          <w:sz w:val="24"/>
        </w:rPr>
        <w:t>ejora de Procesos Operativos y Calidad total</w:t>
      </w:r>
      <w:r w:rsidRPr="00003E4C">
        <w:rPr>
          <w:rFonts w:asciiTheme="majorHAnsi" w:hAnsiTheme="majorHAnsi"/>
          <w:sz w:val="24"/>
        </w:rPr>
        <w:t xml:space="preserve"> organizacional lo más importante es  que </w:t>
      </w:r>
      <w:r w:rsidRPr="00003E4C">
        <w:rPr>
          <w:rFonts w:asciiTheme="majorHAnsi" w:hAnsiTheme="majorHAnsi"/>
          <w:sz w:val="24"/>
        </w:rPr>
        <w:t>Productos  &amp; Alimenticios</w:t>
      </w:r>
      <w:r w:rsidRPr="00003E4C">
        <w:rPr>
          <w:rFonts w:asciiTheme="majorHAnsi" w:hAnsiTheme="majorHAnsi"/>
          <w:sz w:val="24"/>
        </w:rPr>
        <w:t xml:space="preserve"> </w:t>
      </w:r>
      <w:r w:rsidR="001B6DB0" w:rsidRPr="00003E4C">
        <w:rPr>
          <w:rFonts w:asciiTheme="majorHAnsi" w:hAnsiTheme="majorHAnsi"/>
          <w:sz w:val="24"/>
        </w:rPr>
        <w:t xml:space="preserve">trabaje en forma conjunta entre diversas áreas para diseñar e implementar los indicadores clave de gestión y lograr un equilibrio entre ellos para que estén </w:t>
      </w:r>
      <w:r w:rsidR="00003E4C" w:rsidRPr="00003E4C">
        <w:rPr>
          <w:rFonts w:asciiTheme="majorHAnsi" w:hAnsiTheme="majorHAnsi"/>
          <w:sz w:val="24"/>
        </w:rPr>
        <w:t>integrados unos con otros y d</w:t>
      </w:r>
      <w:r w:rsidR="00003E4C" w:rsidRPr="00003E4C">
        <w:rPr>
          <w:rFonts w:asciiTheme="majorHAnsi" w:hAnsiTheme="majorHAnsi"/>
          <w:sz w:val="24"/>
        </w:rPr>
        <w:t xml:space="preserve">onde asegura que los empleados sepan exactamente que se espera que hagan, estén alineados con la estrategia y tengan un claro sentido de </w:t>
      </w:r>
      <w:r w:rsidR="00003E4C" w:rsidRPr="00003E4C">
        <w:rPr>
          <w:rFonts w:asciiTheme="majorHAnsi" w:hAnsiTheme="majorHAnsi"/>
          <w:sz w:val="24"/>
        </w:rPr>
        <w:t>la ejecución o tarea a realizar.</w:t>
      </w:r>
    </w:p>
    <w:p w:rsidR="00484F6F" w:rsidRPr="00003E4C" w:rsidRDefault="001B6DB0" w:rsidP="001E4C33">
      <w:pPr>
        <w:spacing w:line="360" w:lineRule="auto"/>
        <w:ind w:firstLine="708"/>
        <w:jc w:val="both"/>
        <w:rPr>
          <w:rFonts w:asciiTheme="majorHAnsi" w:hAnsiTheme="majorHAnsi"/>
          <w:sz w:val="24"/>
        </w:rPr>
      </w:pPr>
      <w:r w:rsidRPr="00003E4C">
        <w:rPr>
          <w:rFonts w:asciiTheme="majorHAnsi" w:hAnsiTheme="majorHAnsi"/>
          <w:sz w:val="24"/>
        </w:rPr>
        <w:t xml:space="preserve">Si bien es cierto </w:t>
      </w:r>
      <w:r w:rsidRPr="00003E4C">
        <w:rPr>
          <w:rFonts w:asciiTheme="majorHAnsi" w:hAnsiTheme="majorHAnsi"/>
          <w:sz w:val="24"/>
        </w:rPr>
        <w:t>Productos  &amp; Alimenticios</w:t>
      </w:r>
      <w:r w:rsidR="001E4C33">
        <w:rPr>
          <w:rFonts w:asciiTheme="majorHAnsi" w:hAnsiTheme="majorHAnsi"/>
          <w:sz w:val="24"/>
        </w:rPr>
        <w:t xml:space="preserve"> debe  establecer</w:t>
      </w:r>
      <w:r w:rsidRPr="00003E4C">
        <w:rPr>
          <w:rFonts w:asciiTheme="majorHAnsi" w:hAnsiTheme="majorHAnsi"/>
          <w:sz w:val="24"/>
        </w:rPr>
        <w:t xml:space="preserve"> entr</w:t>
      </w:r>
      <w:bookmarkStart w:id="0" w:name="_GoBack"/>
      <w:bookmarkEnd w:id="0"/>
      <w:r w:rsidRPr="00003E4C">
        <w:rPr>
          <w:rFonts w:asciiTheme="majorHAnsi" w:hAnsiTheme="majorHAnsi"/>
          <w:sz w:val="24"/>
        </w:rPr>
        <w:t>e otras cosas conocer la percepción que los c</w:t>
      </w:r>
      <w:r w:rsidR="00B15BD0" w:rsidRPr="00003E4C">
        <w:rPr>
          <w:rFonts w:asciiTheme="majorHAnsi" w:hAnsiTheme="majorHAnsi"/>
          <w:sz w:val="24"/>
        </w:rPr>
        <w:t>onsumidores tienen  del producto, para lograrlo debe como primera cosa establecer como una meta la percepción de nuestro producto que queramos entregar al consumidor es importante la construcción de un indicador que nos ayude a mejorar la organización de la empresa</w:t>
      </w:r>
      <w:r w:rsidR="00003E4C">
        <w:rPr>
          <w:rFonts w:asciiTheme="majorHAnsi" w:hAnsiTheme="majorHAnsi"/>
          <w:sz w:val="24"/>
        </w:rPr>
        <w:t xml:space="preserve"> </w:t>
      </w:r>
      <w:r w:rsidR="00003E4C" w:rsidRPr="00003E4C">
        <w:rPr>
          <w:rFonts w:asciiTheme="majorHAnsi" w:hAnsiTheme="majorHAnsi"/>
          <w:sz w:val="24"/>
        </w:rPr>
        <w:t xml:space="preserve"> basado en </w:t>
      </w:r>
      <w:r w:rsidR="00484F6F">
        <w:rPr>
          <w:rFonts w:asciiTheme="majorHAnsi" w:hAnsiTheme="majorHAnsi"/>
          <w:sz w:val="24"/>
        </w:rPr>
        <w:t>herramientas que permita</w:t>
      </w:r>
      <w:r w:rsidR="00003E4C" w:rsidRPr="00003E4C">
        <w:rPr>
          <w:rFonts w:asciiTheme="majorHAnsi" w:hAnsiTheme="majorHAnsi"/>
          <w:sz w:val="24"/>
        </w:rPr>
        <w:t>n que las empresas adquieran la disciplina de medir y controlar la gestión, bal</w:t>
      </w:r>
      <w:r w:rsidR="00484F6F">
        <w:rPr>
          <w:rFonts w:asciiTheme="majorHAnsi" w:hAnsiTheme="majorHAnsi"/>
          <w:sz w:val="24"/>
        </w:rPr>
        <w:t>anceando su empresa aun  corto con el largo plazo.</w:t>
      </w:r>
    </w:p>
    <w:sectPr w:rsidR="00484F6F" w:rsidRPr="00003E4C" w:rsidSect="00F85B21">
      <w:headerReference w:type="default" r:id="rId7"/>
      <w:footerReference w:type="default" r:id="rId8"/>
      <w:pgSz w:w="12240" w:h="20160" w:code="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6F" w:rsidRDefault="00484F6F" w:rsidP="00484F6F">
      <w:pPr>
        <w:spacing w:after="0" w:line="240" w:lineRule="auto"/>
      </w:pPr>
      <w:r>
        <w:separator/>
      </w:r>
    </w:p>
  </w:endnote>
  <w:endnote w:type="continuationSeparator" w:id="0">
    <w:p w:rsidR="00484F6F" w:rsidRDefault="00484F6F" w:rsidP="0048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F6F" w:rsidRPr="00484F6F" w:rsidRDefault="00484F6F" w:rsidP="00484F6F">
    <w:pPr>
      <w:pStyle w:val="Piedepgina"/>
      <w:jc w:val="right"/>
      <w:rPr>
        <w:rFonts w:ascii="Blackadder ITC" w:hAnsi="Blackadder ITC"/>
      </w:rPr>
    </w:pPr>
    <w:r>
      <w:t xml:space="preserve"> </w:t>
    </w:r>
    <w:r w:rsidRPr="00484F6F">
      <w:rPr>
        <w:rFonts w:ascii="Blackadder ITC" w:hAnsi="Blackadder ITC"/>
      </w:rPr>
      <w:t>DE: Isaac Díaz Meñaco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6F" w:rsidRDefault="00484F6F" w:rsidP="00484F6F">
      <w:pPr>
        <w:spacing w:after="0" w:line="240" w:lineRule="auto"/>
      </w:pPr>
      <w:r>
        <w:separator/>
      </w:r>
    </w:p>
  </w:footnote>
  <w:footnote w:type="continuationSeparator" w:id="0">
    <w:p w:rsidR="00484F6F" w:rsidRDefault="00484F6F" w:rsidP="00484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F6F" w:rsidRPr="007D71BD" w:rsidRDefault="00484F6F" w:rsidP="00484F6F">
    <w:pPr>
      <w:pStyle w:val="Encabezado"/>
      <w:rPr>
        <w:rFonts w:ascii="Informal Roman" w:hAnsi="Informal Roman"/>
        <w:u w:val="single"/>
      </w:rPr>
    </w:pPr>
    <w:r w:rsidRPr="008D1E36">
      <w:rPr>
        <w:rFonts w:asciiTheme="majorHAnsi" w:hAnsiTheme="majorHAnsi"/>
        <w:noProof/>
        <w:color w:val="0000FF"/>
        <w:sz w:val="24"/>
        <w:lang w:eastAsia="es-CL"/>
      </w:rPr>
      <w:drawing>
        <wp:anchor distT="0" distB="0" distL="114300" distR="114300" simplePos="0" relativeHeight="251659264" behindDoc="0" locked="0" layoutInCell="1" allowOverlap="1" wp14:anchorId="34B8CA3F" wp14:editId="3033A0AA">
          <wp:simplePos x="0" y="0"/>
          <wp:positionH relativeFrom="column">
            <wp:posOffset>-419735</wp:posOffset>
          </wp:positionH>
          <wp:positionV relativeFrom="paragraph">
            <wp:posOffset>-210627</wp:posOffset>
          </wp:positionV>
          <wp:extent cx="461176" cy="461176"/>
          <wp:effectExtent l="0" t="0" r="0" b="0"/>
          <wp:wrapNone/>
          <wp:docPr id="75" name="Imagen 75" descr="http://profile.ak.fbcdn.net/hprofile-ak-ash4/c14.14.173.173/s160x160/418926_485182608167322_1702328113_n.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ofile.ak.fbcdn.net/hprofile-ak-ash4/c14.14.173.173/s160x160/418926_485182608167322_1702328113_n.jp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176" cy="4611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formal Roman" w:hAnsi="Informal Roman"/>
      </w:rPr>
      <w:t xml:space="preserve">  </w:t>
    </w:r>
    <w:r w:rsidRPr="007D71BD">
      <w:rPr>
        <w:rFonts w:ascii="Informal Roman" w:hAnsi="Informal Roman"/>
        <w:u w:val="single"/>
      </w:rPr>
      <w:t xml:space="preserve">Universidad del Pacífico          </w:t>
    </w:r>
    <w:r>
      <w:rPr>
        <w:rFonts w:ascii="Informal Roman" w:hAnsi="Informal Roman"/>
        <w:u w:val="single"/>
      </w:rPr>
      <w:t xml:space="preserve">   </w:t>
    </w:r>
    <w:r w:rsidRPr="007D71BD">
      <w:rPr>
        <w:rFonts w:ascii="Informal Roman" w:hAnsi="Informal Roman"/>
        <w:u w:val="single"/>
      </w:rPr>
      <w:t xml:space="preserve">                                                  Prevención de Riesgos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CC"/>
    <w:rsid w:val="00003E4C"/>
    <w:rsid w:val="001B6DB0"/>
    <w:rsid w:val="001E4C33"/>
    <w:rsid w:val="00341CB4"/>
    <w:rsid w:val="00484F6F"/>
    <w:rsid w:val="005C07CC"/>
    <w:rsid w:val="00606437"/>
    <w:rsid w:val="00946CC4"/>
    <w:rsid w:val="00B15BD0"/>
    <w:rsid w:val="00B21166"/>
    <w:rsid w:val="00DD4FC2"/>
    <w:rsid w:val="00E12165"/>
    <w:rsid w:val="00F85B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4F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F6F"/>
  </w:style>
  <w:style w:type="paragraph" w:styleId="Piedepgina">
    <w:name w:val="footer"/>
    <w:basedOn w:val="Normal"/>
    <w:link w:val="PiedepginaCar"/>
    <w:uiPriority w:val="99"/>
    <w:unhideWhenUsed/>
    <w:rsid w:val="00484F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F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4F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F6F"/>
  </w:style>
  <w:style w:type="paragraph" w:styleId="Piedepgina">
    <w:name w:val="footer"/>
    <w:basedOn w:val="Normal"/>
    <w:link w:val="PiedepginaCar"/>
    <w:uiPriority w:val="99"/>
    <w:unhideWhenUsed/>
    <w:rsid w:val="00484F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es/url?sa=i&amp;rct=j&amp;q=upacifico.cl%20intranet&amp;source=images&amp;cd=&amp;cad=rja&amp;docid=p7U94TqwZwrG7M&amp;tbnid=L-maUG9_o_N4NM:&amp;ved=0CAUQjRw&amp;url=http://www.facebook.com/upacificochile?filter=2&amp;ei=3PBYUbNlg9D0BMSRgbgM&amp;bvm=bv.44442042,d.dmQ&amp;psig=AFQjCNHBU9PP-DyWbbXHFj0avcPGSyZioQ&amp;ust=13648696535214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2015-09-09T20:23:00Z</dcterms:created>
  <dcterms:modified xsi:type="dcterms:W3CDTF">2015-09-09T20:23:00Z</dcterms:modified>
</cp:coreProperties>
</file>