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prd-kagemaya.id"/>
    <w:p>
      <w:pPr>
        <w:pStyle w:val="Heading1"/>
      </w:pPr>
      <w:r>
        <w:t xml:space="preserve">PRD — kagemaya.id</w:t>
      </w:r>
    </w:p>
    <w:p>
      <w:pPr>
        <w:pStyle w:val="FirstParagraph"/>
      </w:pPr>
      <w:r>
        <w:t xml:space="preserve">Product Requirement Document: Platform Event Film 4D Indo-Jepang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60" w:type="dxa"/>
          <w:left w:w="100" w:type="dxa"/>
          <w:bottom w:w="60" w:type="dxa"/>
          <w:right w:w="100" w:type="dxa"/>
        </w:tblCellMar>
        <w:tblW w:w="9637" w:type="dxa"/>
        <w:tblLayout w:type="fixed"/>
      </w:tblPr>
      <w:tblGrid>
        <w:gridCol w:w="2891"/>
        <w:gridCol w:w="6746"/>
      </w:tblGrid>
      <w:tr>
        <w:trPr>
          <w:tblHeader w:val="true"/>
          <w:tblHeader w:val="true"/>
        </w:trPr>
        <w:tc>
          <w:tcPr>
            <w:tcW w:w="2891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Informasi Dokumen</w:t>
            </w:r>
          </w:p>
        </w:tc>
        <w:tc>
          <w:tcPr>
            <w:tcW w:w="6746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Detail</w:t>
            </w:r>
          </w:p>
        </w:tc>
      </w:tr>
      <w:tr>
        <w:tc>
          <w:tcPr>
            <w:tcW w:w="289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Nama Produk</w:t>
            </w:r>
          </w:p>
        </w:tc>
        <w:tc>
          <w:tcPr>
            <w:tcW w:w="674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kagemaya.id</w:t>
            </w:r>
          </w:p>
        </w:tc>
      </w:tr>
      <w:tr>
        <w:tc>
          <w:tcPr>
            <w:tcW w:w="289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Versi Dokumen</w:t>
            </w:r>
          </w:p>
        </w:tc>
        <w:tc>
          <w:tcPr>
            <w:tcW w:w="674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1.1 (Draft)</w:t>
            </w:r>
          </w:p>
        </w:tc>
      </w:tr>
      <w:tr>
        <w:tc>
          <w:tcPr>
            <w:tcW w:w="289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Tanggal Revisi</w:t>
            </w:r>
          </w:p>
        </w:tc>
        <w:tc>
          <w:tcPr>
            <w:tcW w:w="674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1 Oktober 2026 (lihat §19 Riwayat Revisi)</w:t>
            </w:r>
          </w:p>
        </w:tc>
      </w:tr>
      <w:tr>
        <w:tc>
          <w:tcPr>
            <w:tcW w:w="289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Dokumen Acuan</w:t>
            </w:r>
          </w:p>
        </w:tc>
        <w:tc>
          <w:tcPr>
            <w:tcW w:w="674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Mini Projects – Requirement.docx, ERD Event Management Platform (15 entitas, 26 relasi)</w:t>
            </w:r>
          </w:p>
        </w:tc>
      </w:tr>
      <w:tr>
        <w:tc>
          <w:tcPr>
            <w:tcW w:w="289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Status</w:t>
            </w:r>
          </w:p>
        </w:tc>
        <w:tc>
          <w:tcPr>
            <w:tcW w:w="674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Menunggu review stakeholder</w:t>
            </w:r>
          </w:p>
        </w:tc>
      </w:tr>
      <w:tr>
        <w:tc>
          <w:tcPr>
            <w:tcW w:w="289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Platform</w:t>
            </w:r>
          </w:p>
        </w:tc>
        <w:tc>
          <w:tcPr>
            <w:tcW w:w="674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Web (responsif, mobile-first)</w:t>
            </w:r>
          </w:p>
        </w:tc>
      </w:tr>
    </w:tbl>
    <w:bookmarkStart w:id="20" w:name="ringkasan-eksekutif"/>
    <w:p>
      <w:pPr>
        <w:pStyle w:val="Heading2"/>
      </w:pPr>
      <w:r>
        <w:t xml:space="preserve">1. Ringkasan Eksekutif</w:t>
      </w:r>
    </w:p>
    <w:p>
      <w:pPr>
        <w:pStyle w:val="FirstParagraph"/>
      </w:pPr>
      <w:r>
        <w:rPr>
          <w:bCs/>
          <w:b/>
        </w:rPr>
        <w:t xml:space="preserve">kagemaya.id</w:t>
      </w:r>
      <w:r>
        <w:t xml:space="preserve"> </w:t>
      </w:r>
      <w:r>
        <w:t xml:space="preserve">adalah platform event management yang mempertemukan</w:t>
      </w:r>
      <w:r>
        <w:t xml:space="preserve"> </w:t>
      </w:r>
      <w:r>
        <w:rPr>
          <w:iCs/>
          <w:i/>
        </w:rPr>
        <w:t xml:space="preserve">organizer</w:t>
      </w:r>
      <w:r>
        <w:t xml:space="preserve"> </w:t>
      </w:r>
      <w:r>
        <w:t xml:space="preserve">dengan calon peserta, dengan fokus kurasi pada</w:t>
      </w:r>
      <w:r>
        <w:t xml:space="preserve"> </w:t>
      </w:r>
      <w:r>
        <w:rPr>
          <w:bCs/>
          <w:b/>
        </w:rPr>
        <w:t xml:space="preserve">event film 4 dimensi (4D)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karya kolaborasi Indo-Jepang</w:t>
      </w:r>
      <w:r>
        <w:t xml:space="preserve"> </w:t>
      </w:r>
      <w:r>
        <w:t xml:space="preserve">— mulai dari pemutaran film 4D, workshop kreatif, hingga talkshow budaya.</w:t>
      </w:r>
    </w:p>
    <w:p>
      <w:pPr>
        <w:pStyle w:val="BodyText"/>
      </w:pPr>
      <w:r>
        <w:t xml:space="preserve">Nama</w:t>
      </w:r>
      <w:r>
        <w:t xml:space="preserve"> </w:t>
      </w:r>
      <w:r>
        <w:rPr>
          <w:iCs/>
          <w:i/>
        </w:rPr>
        <w:t xml:space="preserve">Kage Maya</w:t>
      </w:r>
      <w:r>
        <w:t xml:space="preserve"> </w:t>
      </w:r>
      <w:r>
        <w:t xml:space="preserve">diambil dari</w:t>
      </w:r>
      <w:r>
        <w:t xml:space="preserve"> </w:t>
      </w:r>
      <w:r>
        <w:rPr>
          <w:bCs/>
          <w:b/>
        </w:rPr>
        <w:t xml:space="preserve">影 (kage — bayangan, bahasa Jepang)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maya (ilusi, bahasa Indonesia/Sanskerta)</w:t>
      </w:r>
      <w:r>
        <w:t xml:space="preserve"> </w:t>
      </w:r>
      <w:r>
        <w:t xml:space="preserve">— bayangan dan ilusi; dua bahasa, satu esensi sinema. Identitas ini menjadi pijakan positioning produk:</w:t>
      </w:r>
      <w:r>
        <w:t xml:space="preserve"> </w:t>
      </w:r>
      <w:r>
        <w:rPr>
          <w:iCs/>
          <w:i/>
        </w:rPr>
        <w:t xml:space="preserve">bukan sekadar marketplace tiket, melainkan panggung digital bagi ilusi sinematik dua bangsa.</w:t>
      </w:r>
    </w:p>
    <w:p>
      <w:pPr>
        <w:pStyle w:val="BodyText"/>
      </w:pPr>
      <w:r>
        <w:t xml:space="preserve">MVP ini bertujuan membangun platform yang</w:t>
      </w:r>
      <w:r>
        <w:t xml:space="preserve"> </w:t>
      </w:r>
      <w:r>
        <w:rPr>
          <w:bCs/>
          <w:b/>
        </w:rPr>
        <w:t xml:space="preserve">sederhana namun fungsional</w:t>
      </w:r>
      <w:r>
        <w:t xml:space="preserve">: organizer dapat membuat dan mempromosikan event, sedangkan peserta dapat menjelajah, berinteraksi, dan membeli tiket — diperkaya fitur sosial (diskusi Q&amp;A, wishlist, follow organizer) untuk mendorong engagement dan komunitas.</w:t>
      </w:r>
    </w:p>
    <w:p>
      <w:pPr>
        <w:pStyle w:val="BodyText"/>
      </w:pPr>
      <w:r>
        <w:rPr>
          <w:bCs/>
          <w:b/>
        </w:rPr>
        <w:t xml:space="preserve">Tagline kandidat:</w:t>
      </w:r>
      <w:r>
        <w:t xml:space="preserve"> </w:t>
      </w:r>
      <w:r>
        <w:rPr>
          <w:iCs/>
          <w:i/>
        </w:rPr>
        <w:t xml:space="preserve">“Di balik bayangan, ilusi menjadi nyata.”</w:t>
      </w:r>
    </w:p>
    <w:bookmarkEnd w:id="20"/>
    <w:bookmarkStart w:id="21" w:name="latar-belakang-problem-statement"/>
    <w:p>
      <w:pPr>
        <w:pStyle w:val="Heading2"/>
      </w:pPr>
      <w:r>
        <w:t xml:space="preserve">2. Latar Belakang &amp; Problem Statement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60" w:type="dxa"/>
          <w:left w:w="100" w:type="dxa"/>
          <w:bottom w:w="60" w:type="dxa"/>
          <w:right w:w="100" w:type="dxa"/>
        </w:tblCellMar>
        <w:tblW w:w="9636" w:type="dxa"/>
        <w:tblLayout w:type="fixed"/>
      </w:tblPr>
      <w:tblGrid>
        <w:gridCol w:w="578"/>
        <w:gridCol w:w="4529"/>
        <w:gridCol w:w="4529"/>
      </w:tblGrid>
      <w:tr>
        <w:trPr>
          <w:tblHeader w:val="true"/>
          <w:tblHeader w:val="true"/>
        </w:trPr>
        <w:tc>
          <w:tcPr>
            <w:tcW w:w="578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#</w:t>
            </w:r>
          </w:p>
        </w:tc>
        <w:tc>
          <w:tcPr>
            <w:tcW w:w="4529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Masalah</w:t>
            </w:r>
          </w:p>
        </w:tc>
        <w:tc>
          <w:tcPr>
            <w:tcW w:w="4529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Dampak</w:t>
            </w:r>
          </w:p>
        </w:tc>
      </w:tr>
      <w:tr>
        <w:tc>
          <w:tcPr>
            <w:tcW w:w="578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452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Event film 4D &amp; karya Indo-Jepang tersebar di media sosial tanpa lokakarya tiket terpusat</w:t>
            </w:r>
          </w:p>
        </w:tc>
        <w:tc>
          <w:tcPr>
            <w:tcW w:w="452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Calon peserta sulit menemukan dan membeli tiket</w:t>
            </w:r>
          </w:p>
        </w:tc>
      </w:tr>
      <w:tr>
        <w:tc>
          <w:tcPr>
            <w:tcW w:w="578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452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Organizer kecil/komunitas tidak punya dashboard untuk mengelola transaksi, verifikasi pembayaran, dan statistik penjualan</w:t>
            </w:r>
          </w:p>
        </w:tc>
        <w:tc>
          <w:tcPr>
            <w:tcW w:w="452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Operasional manual, rawan salah verifikasi</w:t>
            </w:r>
          </w:p>
        </w:tc>
      </w:tr>
      <w:tr>
        <w:tc>
          <w:tcPr>
            <w:tcW w:w="578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452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Tidak ada ruang interaksi pra-event (tanya-jawab) antara calon peserta dan organizer</w:t>
            </w:r>
          </w:p>
        </w:tc>
        <w:tc>
          <w:tcPr>
            <w:tcW w:w="452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Keraguan calon peserta → conversion rendah</w:t>
            </w:r>
          </w:p>
        </w:tc>
      </w:tr>
      <w:tr>
        <w:tc>
          <w:tcPr>
            <w:tcW w:w="578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452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Tidak ada profil publik organizer yang menampilkan kredibilitas (rating, riwayat event)</w:t>
            </w:r>
          </w:p>
        </w:tc>
        <w:tc>
          <w:tcPr>
            <w:tcW w:w="452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Sulit membangun kepercayaan dan audiens berulang</w:t>
            </w:r>
          </w:p>
        </w:tc>
      </w:tr>
    </w:tbl>
    <w:bookmarkEnd w:id="21"/>
    <w:bookmarkStart w:id="24" w:name="tujuan-bisnis-metrik-sukses"/>
    <w:p>
      <w:pPr>
        <w:pStyle w:val="Heading2"/>
      </w:pPr>
      <w:r>
        <w:t xml:space="preserve">3. Tujuan Bisnis &amp; Metrik Sukses</w:t>
      </w:r>
    </w:p>
    <w:bookmarkStart w:id="22" w:name="tujuan-bisnis"/>
    <w:p>
      <w:pPr>
        <w:pStyle w:val="Heading3"/>
      </w:pPr>
      <w:r>
        <w:t xml:space="preserve">3.1 Tujuan Bisnis</w:t>
      </w:r>
    </w:p>
    <w:p>
      <w:pPr>
        <w:numPr>
          <w:ilvl w:val="0"/>
          <w:numId w:val="1001"/>
        </w:numPr>
        <w:pStyle w:val="Compact"/>
      </w:pPr>
      <w:r>
        <w:t xml:space="preserve">Menjadi</w:t>
      </w:r>
      <w:r>
        <w:t xml:space="preserve"> </w:t>
      </w:r>
      <w:r>
        <w:rPr>
          <w:bCs/>
          <w:b/>
        </w:rPr>
        <w:t xml:space="preserve">etalase utama event film 4D Indo-Jepang</w:t>
      </w:r>
      <w:r>
        <w:t xml:space="preserve"> </w:t>
      </w:r>
      <w:r>
        <w:t xml:space="preserve">di Indonesia.</w:t>
      </w:r>
    </w:p>
    <w:p>
      <w:pPr>
        <w:numPr>
          <w:ilvl w:val="0"/>
          <w:numId w:val="1001"/>
        </w:numPr>
        <w:pStyle w:val="Compact"/>
      </w:pPr>
      <w:r>
        <w:t xml:space="preserve">Memfasilitasi</w:t>
      </w:r>
      <w:r>
        <w:t xml:space="preserve"> </w:t>
      </w:r>
      <w:r>
        <w:rPr>
          <w:bCs/>
          <w:b/>
        </w:rPr>
        <w:t xml:space="preserve">transaksi tiket end-to-end</w:t>
      </w:r>
      <w:r>
        <w:t xml:space="preserve"> </w:t>
      </w:r>
      <w:r>
        <w:t xml:space="preserve">yang aman (pembayaran manual terverifikasi, rollback otomatis).</w:t>
      </w:r>
    </w:p>
    <w:p>
      <w:pPr>
        <w:numPr>
          <w:ilvl w:val="0"/>
          <w:numId w:val="1001"/>
        </w:numPr>
        <w:pStyle w:val="Compact"/>
      </w:pPr>
      <w:r>
        <w:t xml:space="preserve">Meningkatkan</w:t>
      </w:r>
      <w:r>
        <w:t xml:space="preserve"> </w:t>
      </w:r>
      <w:r>
        <w:rPr>
          <w:bCs/>
          <w:b/>
        </w:rPr>
        <w:t xml:space="preserve">social engagement</w:t>
      </w:r>
      <w:r>
        <w:t xml:space="preserve"> </w:t>
      </w:r>
      <w:r>
        <w:t xml:space="preserve">antara peserta dan organizer (diskusi, wishlist, follow).</w:t>
      </w:r>
    </w:p>
    <w:p>
      <w:pPr>
        <w:numPr>
          <w:ilvl w:val="0"/>
          <w:numId w:val="1001"/>
        </w:numPr>
        <w:pStyle w:val="Compact"/>
      </w:pPr>
      <w:r>
        <w:t xml:space="preserve">Membangun</w:t>
      </w:r>
      <w:r>
        <w:t xml:space="preserve"> </w:t>
      </w:r>
      <w:r>
        <w:rPr>
          <w:bCs/>
          <w:b/>
        </w:rPr>
        <w:t xml:space="preserve">kredibilitas organizer</w:t>
      </w:r>
      <w:r>
        <w:t xml:space="preserve"> </w:t>
      </w:r>
      <w:r>
        <w:t xml:space="preserve">melalui profil publik, rating, dan review.</w:t>
      </w:r>
    </w:p>
    <w:bookmarkEnd w:id="22"/>
    <w:bookmarkStart w:id="23" w:name="metrik-sukses-kpi"/>
    <w:p>
      <w:pPr>
        <w:pStyle w:val="Heading3"/>
      </w:pPr>
      <w:r>
        <w:t xml:space="preserve">3.2 Metrik Sukses (KPI)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60" w:type="dxa"/>
          <w:left w:w="100" w:type="dxa"/>
          <w:bottom w:w="60" w:type="dxa"/>
          <w:right w:w="100" w:type="dxa"/>
        </w:tblCellMar>
        <w:tblW w:w="9638" w:type="dxa"/>
        <w:tblLayout w:type="fixed"/>
      </w:tblPr>
      <w:tblGrid>
        <w:gridCol w:w="4819"/>
        <w:gridCol w:w="4819"/>
      </w:tblGrid>
      <w:tr>
        <w:trPr>
          <w:tblHeader w:val="true"/>
          <w:tblHeader w:val="true"/>
        </w:trPr>
        <w:tc>
          <w:tcPr>
            <w:tcW w:w="4819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Metrik</w:t>
            </w:r>
          </w:p>
        </w:tc>
        <w:tc>
          <w:tcPr>
            <w:tcW w:w="4819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Target MVP (6 bulan)</w:t>
            </w:r>
          </w:p>
        </w:tc>
      </w:tr>
      <w:tr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Organizer aktif yang membuat event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≥ 20</w:t>
            </w:r>
          </w:p>
        </w:tc>
      </w:tr>
      <w:tr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Event tayang per bulan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≥ 15</w:t>
            </w:r>
          </w:p>
        </w:tc>
      </w:tr>
      <w:tr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Konversi kunjungan → transaksi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≥ 5%</w:t>
            </w:r>
          </w:p>
        </w:tc>
      </w:tr>
      <w:tr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Transaksi selesai (</w:t>
            </w:r>
            <w:r>
              <w:rPr>
                <w:rStyle w:val="VerbatimChar"/>
                <w:sz w:val="20"/>
              </w:rPr>
              <w:t xml:space="preserve">done</w:t>
            </w:r>
            <w:r>
              <w:rPr>
                <w:sz w:val="20"/>
              </w:rPr>
              <w:t xml:space="preserve">) dari total transaksi dibuat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≥ 60%</w:t>
            </w:r>
          </w:p>
        </w:tc>
      </w:tr>
      <w:tr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Bukti bayar diunggah sebelum deadline 2 jam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≥ 80%</w:t>
            </w:r>
          </w:p>
        </w:tc>
      </w:tr>
      <w:tr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Event dengan ≥ 1 diskusi Q&amp;A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≥ 40%</w:t>
            </w:r>
          </w:p>
        </w:tc>
      </w:tr>
      <w:tr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Wishlist → pembelian tiket (konversi)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≥ 15%</w:t>
            </w:r>
          </w:p>
        </w:tc>
      </w:tr>
      <w:tr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Rata-rata rating organizer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≥ 4.0 / 5.0</w:t>
            </w:r>
          </w:p>
        </w:tc>
      </w:tr>
    </w:tbl>
    <w:bookmarkEnd w:id="23"/>
    <w:bookmarkEnd w:id="24"/>
    <w:bookmarkStart w:id="25" w:name="target-pengguna-persona"/>
    <w:p>
      <w:pPr>
        <w:pStyle w:val="Heading2"/>
      </w:pPr>
      <w:r>
        <w:t xml:space="preserve">4. Target Pengguna &amp; Persona</w:t>
      </w:r>
    </w:p>
    <w:p>
      <w:pPr>
        <w:pStyle w:val="FirstParagraph"/>
      </w:pPr>
      <w:r>
        <w:rPr>
          <w:bCs/>
          <w:b/>
        </w:rPr>
        <w:t xml:space="preserve">Persona 1 — Rina, 24, Penikmat Film &amp; Budaya Jepang (Customer)</w:t>
      </w:r>
      <w:r>
        <w:br/>
      </w:r>
      <w:r>
        <w:t xml:space="preserve">Mengikuti komunitas anime/film Jepang di Jakarta. Ingin menemukan event 4D unik, bertanya ke organizer sebelum beli, dan menyimpan event yang menarik untuk dibeli nanti.</w:t>
      </w:r>
    </w:p>
    <w:p>
      <w:pPr>
        <w:pStyle w:val="BodyText"/>
      </w:pPr>
      <w:r>
        <w:rPr>
          <w:bCs/>
          <w:b/>
        </w:rPr>
        <w:t xml:space="preserve">Persona 2 — Aozora Collective, Komunitas Film Indo-Jepang (Organizer)</w:t>
      </w:r>
      <w:r>
        <w:br/>
      </w:r>
      <w:r>
        <w:t xml:space="preserve">Tim kecil yang rutin mengadakan pemutaran film 4D dan workshop. Butuh: membuat event + jenis tiket, voucher promosi, verifikasi bukti bayar, daftar hadirin, dan statistik penjualan.</w:t>
      </w:r>
    </w:p>
    <w:p>
      <w:pPr>
        <w:pStyle w:val="BodyText"/>
      </w:pPr>
      <w:r>
        <w:rPr>
          <w:bCs/>
          <w:b/>
        </w:rPr>
        <w:t xml:space="preserve">Persona 3 — Platform Operator (implisit, non-MVP)</w:t>
      </w:r>
      <w:r>
        <w:br/>
      </w:r>
      <w:r>
        <w:t xml:space="preserve">Mengelola master data kategori via seed/database langsung. Tidak ada UI admin khusus di MVP.</w:t>
      </w:r>
    </w:p>
    <w:bookmarkEnd w:id="25"/>
    <w:bookmarkStart w:id="28" w:name="ruang-lingkup"/>
    <w:p>
      <w:pPr>
        <w:pStyle w:val="Heading2"/>
      </w:pPr>
      <w:r>
        <w:t xml:space="preserve">5. Ruang Lingkup</w:t>
      </w:r>
    </w:p>
    <w:bookmarkStart w:id="26" w:name="in-scope-mvp"/>
    <w:p>
      <w:pPr>
        <w:pStyle w:val="Heading3"/>
      </w:pPr>
      <w:r>
        <w:t xml:space="preserve">5.1 In Scope (MVP)</w:t>
      </w:r>
    </w:p>
    <w:p>
      <w:pPr>
        <w:numPr>
          <w:ilvl w:val="0"/>
          <w:numId w:val="1002"/>
        </w:numPr>
        <w:pStyle w:val="Compact"/>
      </w:pPr>
      <w:r>
        <w:t xml:space="preserve">Autentikasi &amp; otorisasi (customer, organizer) + referral + reset password</w:t>
      </w:r>
    </w:p>
    <w:p>
      <w:pPr>
        <w:numPr>
          <w:ilvl w:val="0"/>
          <w:numId w:val="1002"/>
        </w:numPr>
        <w:pStyle w:val="Compact"/>
      </w:pPr>
      <w:r>
        <w:t xml:space="preserve">Event discovery (landing, filter kategori/lokasi, search debounce), detail event</w:t>
      </w:r>
    </w:p>
    <w:p>
      <w:pPr>
        <w:numPr>
          <w:ilvl w:val="0"/>
          <w:numId w:val="1002"/>
        </w:numPr>
        <w:pStyle w:val="Compact"/>
      </w:pPr>
      <w:r>
        <w:t xml:space="preserve">Pembuatan event + multi jenis tiket + voucher per-event</w:t>
      </w:r>
    </w:p>
    <w:p>
      <w:pPr>
        <w:numPr>
          <w:ilvl w:val="0"/>
          <w:numId w:val="1002"/>
        </w:numPr>
        <w:pStyle w:val="Compact"/>
      </w:pPr>
      <w:r>
        <w:t xml:space="preserve">Mesin transaksi 6 status, upload bukti bayar (countdown 2 jam), auto-expire/cancel (3 hari)</w:t>
      </w:r>
    </w:p>
    <w:p>
      <w:pPr>
        <w:numPr>
          <w:ilvl w:val="0"/>
          <w:numId w:val="1002"/>
        </w:numPr>
        <w:pStyle w:val="Compact"/>
      </w:pPr>
      <w:r>
        <w:t xml:space="preserve">Rollback poin/voucher/kupon/kursi + SQL transaction</w:t>
      </w:r>
    </w:p>
    <w:p>
      <w:pPr>
        <w:numPr>
          <w:ilvl w:val="0"/>
          <w:numId w:val="1002"/>
        </w:numPr>
        <w:pStyle w:val="Compact"/>
      </w:pPr>
      <w:r>
        <w:t xml:space="preserve">Poin (referral, kadaluarsa 3 bulan, dipakai untuk potong harga)</w:t>
      </w:r>
    </w:p>
    <w:p>
      <w:pPr>
        <w:numPr>
          <w:ilvl w:val="0"/>
          <w:numId w:val="1002"/>
        </w:numPr>
        <w:pStyle w:val="Compact"/>
      </w:pPr>
      <w:r>
        <w:t xml:space="preserve">Review &amp; rating pasca-event</w:t>
      </w:r>
    </w:p>
    <w:p>
      <w:pPr>
        <w:numPr>
          <w:ilvl w:val="0"/>
          <w:numId w:val="1002"/>
        </w:numPr>
        <w:pStyle w:val="Compact"/>
      </w:pPr>
      <w:r>
        <w:t xml:space="preserve">Dashboard organizer (statistik grafis per tahun/bulan/hari, kelola transaksi, attendee list, email notifikasi)</w:t>
      </w:r>
    </w:p>
    <w:p>
      <w:pPr>
        <w:numPr>
          <w:ilvl w:val="0"/>
          <w:numId w:val="1002"/>
        </w:numPr>
        <w:pStyle w:val="Compact"/>
      </w:pPr>
      <w:r>
        <w:t xml:space="preserve">BARU</w:t>
      </w:r>
      <w:r>
        <w:t xml:space="preserve"> </w:t>
      </w:r>
      <w:r>
        <w:t xml:space="preserve">Event Discussion Forum / Q&amp;A Wall dengan pin jawaban</w:t>
      </w:r>
    </w:p>
    <w:p>
      <w:pPr>
        <w:numPr>
          <w:ilvl w:val="0"/>
          <w:numId w:val="1002"/>
        </w:numPr>
        <w:pStyle w:val="Compact"/>
      </w:pPr>
      <w:r>
        <w:t xml:space="preserve">BARU</w:t>
      </w:r>
      <w:r>
        <w:t xml:space="preserve"> </w:t>
      </w:r>
      <w:r>
        <w:t xml:space="preserve">Bookmark / Wishlist Event</w:t>
      </w:r>
    </w:p>
    <w:p>
      <w:pPr>
        <w:numPr>
          <w:ilvl w:val="0"/>
          <w:numId w:val="1002"/>
        </w:numPr>
        <w:pStyle w:val="Compact"/>
      </w:pPr>
      <w:r>
        <w:t xml:space="preserve">BARU</w:t>
      </w:r>
      <w:r>
        <w:t xml:space="preserve"> </w:t>
      </w:r>
      <w:r>
        <w:t xml:space="preserve">Organizer Public Profile &amp; Follow System</w:t>
      </w:r>
    </w:p>
    <w:p>
      <w:pPr>
        <w:numPr>
          <w:ilvl w:val="0"/>
          <w:numId w:val="1002"/>
        </w:numPr>
        <w:pStyle w:val="Compact"/>
      </w:pPr>
      <w:r>
        <w:t xml:space="preserve">Profil pengguna (edit profil, foto, ganti/reset password)</w:t>
      </w:r>
    </w:p>
    <w:bookmarkEnd w:id="26"/>
    <w:bookmarkStart w:id="27" w:name="out-of-scope-mvp-backlog"/>
    <w:p>
      <w:pPr>
        <w:pStyle w:val="Heading3"/>
      </w:pPr>
      <w:r>
        <w:t xml:space="preserve">5.2 Out of Scope (MVP / Backlog)</w:t>
      </w:r>
    </w:p>
    <w:p>
      <w:pPr>
        <w:numPr>
          <w:ilvl w:val="0"/>
          <w:numId w:val="1003"/>
        </w:numPr>
        <w:pStyle w:val="Compact"/>
      </w:pPr>
      <w:r>
        <w:t xml:space="preserve">Payment gateway otomatis (pembayaran manual via upload bukti)</w:t>
      </w:r>
    </w:p>
    <w:p>
      <w:pPr>
        <w:numPr>
          <w:ilvl w:val="0"/>
          <w:numId w:val="1003"/>
        </w:numPr>
        <w:pStyle w:val="Compact"/>
      </w:pPr>
      <w:r>
        <w:t xml:space="preserve">UI panel admin platform (kategori dikelola via seed)</w:t>
      </w:r>
    </w:p>
    <w:p>
      <w:pPr>
        <w:numPr>
          <w:ilvl w:val="0"/>
          <w:numId w:val="1003"/>
        </w:numPr>
        <w:pStyle w:val="Compact"/>
      </w:pPr>
      <w:r>
        <w:t xml:space="preserve">Notifikasi push / feed untuk follower saat organizer membuat event baru</w:t>
      </w:r>
    </w:p>
    <w:p>
      <w:pPr>
        <w:numPr>
          <w:ilvl w:val="0"/>
          <w:numId w:val="1003"/>
        </w:numPr>
        <w:pStyle w:val="Compact"/>
      </w:pPr>
      <w:r>
        <w:t xml:space="preserve">Live chat real-time, edit komentar diskusi, draft event</w:t>
      </w:r>
    </w:p>
    <w:p>
      <w:pPr>
        <w:numPr>
          <w:ilvl w:val="0"/>
          <w:numId w:val="1003"/>
        </w:numPr>
        <w:pStyle w:val="Compact"/>
      </w:pPr>
      <w:r>
        <w:t xml:space="preserve">Pembatalan/penghapusan event oleh organizer (event yang sudah dibuat hanya dapat diedit)</w:t>
      </w:r>
    </w:p>
    <w:p>
      <w:pPr>
        <w:numPr>
          <w:ilvl w:val="0"/>
          <w:numId w:val="1003"/>
        </w:numPr>
        <w:pStyle w:val="Compact"/>
      </w:pPr>
      <w:r>
        <w:t xml:space="preserve">Mobile native app, multi-bahasa EN/JP</w:t>
      </w:r>
    </w:p>
    <w:bookmarkEnd w:id="27"/>
    <w:bookmarkEnd w:id="28"/>
    <w:bookmarkStart w:id="29" w:name="peran-hak-akses"/>
    <w:p>
      <w:pPr>
        <w:pStyle w:val="Heading2"/>
      </w:pPr>
      <w:r>
        <w:t xml:space="preserve">6. Peran &amp; Hak Akses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60" w:type="dxa"/>
          <w:left w:w="100" w:type="dxa"/>
          <w:bottom w:w="60" w:type="dxa"/>
          <w:right w:w="100" w:type="dxa"/>
        </w:tblCellMar>
        <w:tblW w:w="9637" w:type="dxa"/>
        <w:tblLayout w:type="fixed"/>
      </w:tblPr>
      <w:tblGrid>
        <w:gridCol w:w="1927"/>
        <w:gridCol w:w="7710"/>
      </w:tblGrid>
      <w:tr>
        <w:trPr>
          <w:tblHeader w:val="true"/>
          <w:tblHeader w:val="true"/>
        </w:trPr>
        <w:tc>
          <w:tcPr>
            <w:tcW w:w="1927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Peran</w:t>
            </w:r>
          </w:p>
        </w:tc>
        <w:tc>
          <w:tcPr>
            <w:tcW w:w="7710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Kapabilitas Utama</w:t>
            </w:r>
          </w:p>
        </w:tc>
      </w:tr>
      <w:tr>
        <w:tc>
          <w:tcPr>
            <w:tcW w:w="192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Guest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(belum login)</w:t>
            </w:r>
          </w:p>
        </w:tc>
        <w:tc>
          <w:tcPr>
            <w:tcW w:w="7710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Melihat landing, katalog event, detail event, Q&amp;A wall (read-only), profil publik organizer (read-only)</w:t>
            </w:r>
          </w:p>
        </w:tc>
      </w:tr>
      <w:tr>
        <w:tc>
          <w:tcPr>
            <w:tcW w:w="192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Customer</w:t>
            </w:r>
          </w:p>
        </w:tc>
        <w:tc>
          <w:tcPr>
            <w:tcW w:w="7710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Semua kapabilitas guest + beli tiket, unggah bukti bayar, wishlist, follow organizer, posting Q&amp;A, review event yang telah dihadiri, pakai poin/kupon, kelola profil</w:t>
            </w:r>
          </w:p>
        </w:tc>
      </w:tr>
      <w:tr>
        <w:tc>
          <w:tcPr>
            <w:tcW w:w="192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Organizer</w:t>
            </w:r>
          </w:p>
        </w:tc>
        <w:tc>
          <w:tcPr>
            <w:tcW w:w="7710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Akses publik seperti guest + kelola profil, buat/kelola event &amp; tiket, buat voucher per-event, terima/tolak transaksi, lihat statistik &amp; attendee list, balas &amp; pin jawaban di Q&amp;A milik eventnya. Organizer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tidak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mewarisi kapabilitas customer (tidak dapat membeli tiket, wishlist, follow, review, atau memposting pertanyaan)</w:t>
            </w:r>
          </w:p>
        </w:tc>
      </w:tr>
    </w:tbl>
    <w:p>
      <w:pPr>
        <w:pStyle w:val="BodyText"/>
      </w:pPr>
      <w:r>
        <w:rPr>
          <w:bCs/>
          <w:b/>
        </w:rPr>
        <w:t xml:space="preserve">Aturan otorisasi:</w:t>
      </w:r>
    </w:p>
    <w:p>
      <w:pPr>
        <w:numPr>
          <w:ilvl w:val="0"/>
          <w:numId w:val="1004"/>
        </w:numPr>
        <w:pStyle w:val="Compact"/>
      </w:pPr>
      <w:r>
        <w:t xml:space="preserve">Semua route modifikasi data dilindungi (protected route) berbasis role.</w:t>
      </w:r>
    </w:p>
    <w:p>
      <w:pPr>
        <w:numPr>
          <w:ilvl w:val="0"/>
          <w:numId w:val="1004"/>
        </w:numPr>
        <w:pStyle w:val="Compact"/>
      </w:pPr>
      <w:r>
        <w:t xml:space="preserve">Hanya organizer pemilik event yang dapat mengelola event, voucher, dan transaksi event tersebut.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organizer_id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FOLLOWS</w:t>
      </w:r>
      <w:r>
        <w:t xml:space="preserve"> </w:t>
      </w:r>
      <w:r>
        <w:t xml:space="preserve">divalidasi di level aplikasi agar hanya berisi user ber-role</w:t>
      </w:r>
      <w:r>
        <w:t xml:space="preserve"> </w:t>
      </w:r>
      <w:r>
        <w:rPr>
          <w:rStyle w:val="VerbatimChar"/>
        </w:rPr>
        <w:t xml:space="preserve">organizer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Organizer tidak dapat membeli tiket (event milik sendiri maupun orang lain), wishlist, follow, atau memberi review; fitur tersebut khusus role customer.</w:t>
      </w:r>
    </w:p>
    <w:p>
      <w:pPr>
        <w:numPr>
          <w:ilvl w:val="0"/>
          <w:numId w:val="1004"/>
        </w:numPr>
        <w:pStyle w:val="Compact"/>
      </w:pPr>
      <w:r>
        <w:t xml:space="preserve">Hanya pendaftar ber-role customer yang dapat mengisi kode referral saat registrasi.</w:t>
      </w:r>
    </w:p>
    <w:bookmarkEnd w:id="29"/>
    <w:bookmarkStart w:id="39" w:name="kebutuhan-fungsional"/>
    <w:p>
      <w:pPr>
        <w:pStyle w:val="Heading2"/>
      </w:pPr>
      <w:r>
        <w:t xml:space="preserve">7. Kebutuhan Fungsional</w:t>
      </w:r>
    </w:p>
    <w:p>
      <w:pPr>
        <w:pStyle w:val="FirstParagraph"/>
      </w:pPr>
      <w:r>
        <w:t xml:space="preserve">Prioritas:</w:t>
      </w:r>
      <w:r>
        <w:t xml:space="preserve"> </w:t>
      </w:r>
      <w:r>
        <w:t xml:space="preserve">P0</w:t>
      </w:r>
      <w:r>
        <w:t xml:space="preserve"> </w:t>
      </w:r>
      <w:r>
        <w:t xml:space="preserve">= wajib MVP (dari requirement docx) ·</w:t>
      </w:r>
      <w:r>
        <w:t xml:space="preserve"> </w:t>
      </w:r>
      <w:r>
        <w:t xml:space="preserve">P1</w:t>
      </w:r>
      <w:r>
        <w:t xml:space="preserve"> </w:t>
      </w:r>
      <w:r>
        <w:t xml:space="preserve">= fitur sosial baru · Semua fitur wajib</w:t>
      </w:r>
      <w:r>
        <w:t xml:space="preserve"> </w:t>
      </w:r>
      <w:r>
        <w:rPr>
          <w:bCs/>
          <w:b/>
        </w:rPr>
        <w:t xml:space="preserve">responsif</w:t>
      </w:r>
      <w:r>
        <w:t xml:space="preserve">.</w:t>
      </w:r>
    </w:p>
    <w:bookmarkStart w:id="30" w:name="Xd8b9ceacc71628a64b81f64031ed1c0c1854bf0"/>
    <w:p>
      <w:pPr>
        <w:pStyle w:val="Heading3"/>
      </w:pPr>
      <w:r>
        <w:t xml:space="preserve">7.1 Event Discovery, Details, Creation &amp; Promotion — P0</w:t>
      </w:r>
    </w:p>
    <w:p>
      <w:pPr>
        <w:pStyle w:val="FirstParagraph"/>
      </w:pPr>
      <w:r>
        <w:rPr>
          <w:iCs/>
          <w:i/>
        </w:rPr>
        <w:t xml:space="preserve">(Entitas: EVENTS, TICKET_TYPES, VOUCHERS, CATEGORIES)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60" w:type="dxa"/>
          <w:left w:w="100" w:type="dxa"/>
          <w:bottom w:w="60" w:type="dxa"/>
          <w:right w:w="100" w:type="dxa"/>
        </w:tblCellMar>
        <w:tblW w:w="9637" w:type="dxa"/>
        <w:tblLayout w:type="fixed"/>
      </w:tblPr>
      <w:tblGrid>
        <w:gridCol w:w="771"/>
        <w:gridCol w:w="4047"/>
        <w:gridCol w:w="4819"/>
      </w:tblGrid>
      <w:tr>
        <w:trPr>
          <w:tblHeader w:val="true"/>
          <w:tblHeader w:val="true"/>
        </w:trPr>
        <w:tc>
          <w:tcPr>
            <w:tcW w:w="771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ID</w:t>
            </w:r>
          </w:p>
        </w:tc>
        <w:tc>
          <w:tcPr>
            <w:tcW w:w="4047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Kebutuhan</w:t>
            </w:r>
          </w:p>
        </w:tc>
        <w:tc>
          <w:tcPr>
            <w:tcW w:w="4819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Kriteria Penerimaan (AC)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FD-01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Landing Page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menampilkan daftar event mendatang (kartu: banner, judul, kota, tanggal, harga mulai-from)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Event dengan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start_date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terdekat tampil lebih dulu; event lewat tidak tampil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FD-02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Event Browsing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dengan filter kategori &amp; lokasi (kota)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Filter dapat dikombinasi; hasil tersinkron dengan URL query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FD-03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Search bar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dengan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debounce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Request dikirim setelah user berhenti mengetik ±300–500ms; tidak menimbulkan race condition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FD-04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Detail Event</w:t>
            </w:r>
            <w:r>
              <w:rPr>
                <w:sz w:val="20"/>
              </w:rPr>
              <w:t xml:space="preserve">: deskripsi, lokasi, kota, banner, tanggal mulai–selesai, kursi tersedia, daftar jenis tiket (nama, harga IDR, kuota tersedia), tombol wishlist, Q&amp;A wall, section organizer (link ke profil publik)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Jika kuota habis → tombol tiket disabled + label “Sold Out”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FD-05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Event Creation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oleh organizer: judul, deskripsi, kategori, kota, lokasi, banner, tanggal mulai/selesai, kursi total, multi jenis tiket (nama, harga, kuota)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Minimal 1 jenis tiket; harga dalam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IDR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(integer); event gratis = harga tiket 0 (lihat Asumsi A-1); kursi total event = jumlah kuota semua jenis tiket (lihat §8.4)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FD-06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Pricing</w:t>
            </w:r>
            <w:r>
              <w:rPr>
                <w:sz w:val="20"/>
              </w:rPr>
              <w:t xml:space="preserve">: event dapat gratis atau berbayar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Harga tampil konsisten format IDR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FD-07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Promotion</w:t>
            </w:r>
            <w:r>
              <w:rPr>
                <w:sz w:val="20"/>
              </w:rPr>
              <w:t xml:space="preserve">: organizer membuat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voucher per-event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dengan kode, tipe diskon (persen/nominal), nilai, kuota, periode mulai–selesai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Voucher di luar periode / kuota habis tidak dapat dipakai; hanya valid untuk event terkait</w:t>
            </w:r>
          </w:p>
        </w:tc>
      </w:tr>
    </w:tbl>
    <w:bookmarkEnd w:id="30"/>
    <w:bookmarkStart w:id="31" w:name="event-transaction-p0"/>
    <w:p>
      <w:pPr>
        <w:pStyle w:val="Heading3"/>
      </w:pPr>
      <w:r>
        <w:t xml:space="preserve">7.2 Event Transaction — P0</w:t>
      </w:r>
    </w:p>
    <w:p>
      <w:pPr>
        <w:pStyle w:val="FirstParagraph"/>
      </w:pPr>
      <w:r>
        <w:rPr>
          <w:iCs/>
          <w:i/>
        </w:rPr>
        <w:t xml:space="preserve">(Entitas: TRANSACTIONS, TRANSACTION_ITEMS, POINT_TRANSACTIONS, VOUCHERS, COUPONS)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60" w:type="dxa"/>
          <w:left w:w="100" w:type="dxa"/>
          <w:bottom w:w="60" w:type="dxa"/>
          <w:right w:w="100" w:type="dxa"/>
        </w:tblCellMar>
        <w:tblW w:w="9637" w:type="dxa"/>
        <w:tblLayout w:type="fixed"/>
      </w:tblPr>
      <w:tblGrid>
        <w:gridCol w:w="771"/>
        <w:gridCol w:w="4047"/>
        <w:gridCol w:w="4819"/>
      </w:tblGrid>
      <w:tr>
        <w:trPr>
          <w:tblHeader w:val="true"/>
          <w:tblHeader w:val="true"/>
        </w:trPr>
        <w:tc>
          <w:tcPr>
            <w:tcW w:w="771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ID</w:t>
            </w:r>
          </w:p>
        </w:tc>
        <w:tc>
          <w:tcPr>
            <w:tcW w:w="4047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Kebutuhan</w:t>
            </w:r>
          </w:p>
        </w:tc>
        <w:tc>
          <w:tcPr>
            <w:tcW w:w="4819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AC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FT-01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Customer membuat transaksi tiket (pilih jenis &amp; jumlah tiket)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Kursi langsung dikunci</w:t>
            </w:r>
            <w:r>
              <w:rPr>
                <w:sz w:val="20"/>
              </w:rPr>
              <w:t xml:space="preserve">: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available_quota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tiket &amp;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available_seats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event berkurang dalam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SQL transaction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FT-02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Enam status transaksi: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waiting_payment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waiting_confirmation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done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rejected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expired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canceled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Transisi status mengikuti aturan §8.1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FT-03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Countdown 2 jam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untuk unggah bukti bayar setelah checkout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Countdown tampil di halaman transaksi; jika lewat → status otomatis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expired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(job/scheduler)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FT-04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Upload bukti bayar → status jadi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waiting_confirmation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Hanya sebelum deadline; file tervalidasi (tipe &amp; ukuran)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FT-05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Organizer tidak menerima/menolak dalam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3 hari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→ transaksi otomatis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canceled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Job berkala (interval maks. 1 jam, lihat NF-7) memproses; semua rollback berjalan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FT-06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Rollback</w:t>
            </w:r>
            <w:r>
              <w:rPr>
                <w:sz w:val="20"/>
              </w:rPr>
              <w:t xml:space="preserve">: jika transaksi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expired</w:t>
            </w:r>
            <w:r>
              <w:rPr>
                <w:sz w:val="20"/>
              </w:rPr>
              <w:t xml:space="preserve">/</w:t>
            </w:r>
            <w:r>
              <w:rPr>
                <w:rStyle w:val="VerbatimChar"/>
                <w:sz w:val="20"/>
              </w:rPr>
              <w:t xml:space="preserve">canceled</w:t>
            </w:r>
            <w:r>
              <w:rPr>
                <w:sz w:val="20"/>
              </w:rPr>
              <w:t xml:space="preserve">/</w:t>
            </w:r>
            <w:r>
              <w:rPr>
                <w:rStyle w:val="VerbatimChar"/>
                <w:sz w:val="20"/>
              </w:rPr>
              <w:t xml:space="preserve">rejected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→ poin, voucher (used_count), kupon (is_used)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dikembalikan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dan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kursi dipulihkan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Seluruh operasi pembalikan dibungkus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SQL transaction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FT-07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Point Usage</w:t>
            </w:r>
            <w:r>
              <w:rPr>
                <w:sz w:val="20"/>
              </w:rPr>
              <w:t xml:space="preserve">: poin dapat dipakai memotong harga (contoh: tiket Rp300.000, pakai 20.000 poin → bayar Rp280.000)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Poin terpakai ≤ saldo aktif dan ≤ sisa tagihan; pencatatan via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POINT_TRANSACTIONS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(type: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spend</w:t>
            </w:r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FT-08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Diskon berlapis dengan urutan tetap: (1) voucher, (2) kupon, (3) poin.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final_price = total_price − voucher_discount − coupon_discount − points_used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(min. 0), semua dalam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IDR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Diskon persen voucher dihitung dari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total_price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(sebelum kupon dan poin); kupon dikurangkan dari sisa setelah voucher; poin dikurangkan dari sisa tagihan;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final_price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tidak boleh negatif; urutan &amp; hasil kalkulasi tampil transparan di ringkasan checkout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FT-09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Customer dapat membatalkan transaksi sendiri selama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waiting_payment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Status →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canceled</w:t>
            </w:r>
            <w:r>
              <w:rPr>
                <w:sz w:val="20"/>
              </w:rPr>
              <w:t xml:space="preserve">, rollback berjalan</w:t>
            </w:r>
          </w:p>
        </w:tc>
      </w:tr>
    </w:tbl>
    <w:bookmarkEnd w:id="31"/>
    <w:bookmarkStart w:id="32" w:name="event-reviews-ratings-p0"/>
    <w:p>
      <w:pPr>
        <w:pStyle w:val="Heading3"/>
      </w:pPr>
      <w:r>
        <w:t xml:space="preserve">7.3 Event Reviews &amp; Ratings — P0</w:t>
      </w:r>
    </w:p>
    <w:p>
      <w:pPr>
        <w:pStyle w:val="FirstParagraph"/>
      </w:pPr>
      <w:r>
        <w:rPr>
          <w:iCs/>
          <w:i/>
        </w:rPr>
        <w:t xml:space="preserve">(Entitas: REVIEWS, USERS, EVENTS, TRANSACTIONS)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60" w:type="dxa"/>
          <w:left w:w="100" w:type="dxa"/>
          <w:bottom w:w="60" w:type="dxa"/>
          <w:right w:w="100" w:type="dxa"/>
        </w:tblCellMar>
        <w:tblW w:w="9637" w:type="dxa"/>
        <w:tblLayout w:type="fixed"/>
      </w:tblPr>
      <w:tblGrid>
        <w:gridCol w:w="771"/>
        <w:gridCol w:w="4047"/>
        <w:gridCol w:w="4819"/>
      </w:tblGrid>
      <w:tr>
        <w:trPr>
          <w:tblHeader w:val="true"/>
          <w:tblHeader w:val="true"/>
        </w:trPr>
        <w:tc>
          <w:tcPr>
            <w:tcW w:w="771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ID</w:t>
            </w:r>
          </w:p>
        </w:tc>
        <w:tc>
          <w:tcPr>
            <w:tcW w:w="4047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Kebutuhan</w:t>
            </w:r>
          </w:p>
        </w:tc>
        <w:tc>
          <w:tcPr>
            <w:tcW w:w="4819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AC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FR-01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Customer dapat memberi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rating (1–5) + komentar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hanya untuk event yang sudah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dihadiri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(transaksi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done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&amp; event selesai)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Validasi: ada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TRANSACTIONS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status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done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milik user untuk event tsb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FR-02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Satu review per customer per event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Unique composite index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(customer_id, event_id)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FR-03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Rating &amp; review tampil di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detail event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dan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profil organizer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Rata-rata rating &amp; jumlah review terkalkulasi</w:t>
            </w:r>
          </w:p>
        </w:tc>
      </w:tr>
    </w:tbl>
    <w:bookmarkEnd w:id="32"/>
    <w:bookmarkStart w:id="33" w:name="autentikasi-otorisasi-p0"/>
    <w:p>
      <w:pPr>
        <w:pStyle w:val="Heading3"/>
      </w:pPr>
      <w:r>
        <w:t xml:space="preserve">7.4 Autentikasi &amp; Otorisasi — P0</w:t>
      </w:r>
    </w:p>
    <w:p>
      <w:pPr>
        <w:pStyle w:val="FirstParagraph"/>
      </w:pPr>
      <w:r>
        <w:rPr>
          <w:iCs/>
          <w:i/>
        </w:rPr>
        <w:t xml:space="preserve">(Entitas: USERS, PASSWORD_RESET_TOKENS, ORGANIZER_PROFILES)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60" w:type="dxa"/>
          <w:left w:w="100" w:type="dxa"/>
          <w:bottom w:w="60" w:type="dxa"/>
          <w:right w:w="100" w:type="dxa"/>
        </w:tblCellMar>
        <w:tblW w:w="9637" w:type="dxa"/>
        <w:tblLayout w:type="fixed"/>
      </w:tblPr>
      <w:tblGrid>
        <w:gridCol w:w="771"/>
        <w:gridCol w:w="4047"/>
        <w:gridCol w:w="4819"/>
      </w:tblGrid>
      <w:tr>
        <w:trPr>
          <w:tblHeader w:val="true"/>
          <w:tblHeader w:val="true"/>
        </w:trPr>
        <w:tc>
          <w:tcPr>
            <w:tcW w:w="771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ID</w:t>
            </w:r>
          </w:p>
        </w:tc>
        <w:tc>
          <w:tcPr>
            <w:tcW w:w="4047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Kebutuhan</w:t>
            </w:r>
          </w:p>
        </w:tc>
        <w:tc>
          <w:tcPr>
            <w:tcW w:w="4819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AC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FA-01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Registrasi wajib untuk membeli tiket; pilih peran customer/organizer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Email unik; password ter-hash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FA-02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Referral Registration</w:t>
            </w:r>
            <w:r>
              <w:rPr>
                <w:sz w:val="20"/>
              </w:rPr>
              <w:t xml:space="preserve">: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customer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dapat menyertakan kode referral saat registrasi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Form registrasi organizer tidak menampilkan isian referral; kode tidak valid → registrasi tetap sukses tanpa bonus, pesan peringatan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FA-03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Referral Generation</w:t>
            </w:r>
            <w:r>
              <w:rPr>
                <w:sz w:val="20"/>
              </w:rPr>
              <w:t xml:space="preserve">: setiap user baru otomatis mendapat kode referral unik &amp;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tidak dapat diubah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Kode unik (</w:t>
            </w:r>
            <w:r>
              <w:rPr>
                <w:rStyle w:val="VerbatimChar"/>
                <w:sz w:val="20"/>
              </w:rPr>
              <w:t xml:space="preserve">referral_code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UK)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FA-04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Role-Based Access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&amp; protected routes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Akses lintas role ditolak (403)</w:t>
            </w:r>
          </w:p>
        </w:tc>
      </w:tr>
    </w:tbl>
    <w:bookmarkEnd w:id="33"/>
    <w:bookmarkStart w:id="34" w:name="referral-system-profil-hadiah-p0"/>
    <w:p>
      <w:pPr>
        <w:pStyle w:val="Heading3"/>
      </w:pPr>
      <w:r>
        <w:t xml:space="preserve">7.5 Referral System, Profil &amp; Hadiah — P0</w:t>
      </w:r>
    </w:p>
    <w:p>
      <w:pPr>
        <w:pStyle w:val="FirstParagraph"/>
      </w:pPr>
      <w:r>
        <w:rPr>
          <w:iCs/>
          <w:i/>
        </w:rPr>
        <w:t xml:space="preserve">(Entitas: COUPONS, POINT_TRANSACTIONS, USERS, PASSWORD_RESET_TOKENS)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60" w:type="dxa"/>
          <w:left w:w="100" w:type="dxa"/>
          <w:bottom w:w="60" w:type="dxa"/>
          <w:right w:w="100" w:type="dxa"/>
        </w:tblCellMar>
        <w:tblW w:w="9637" w:type="dxa"/>
        <w:tblLayout w:type="fixed"/>
      </w:tblPr>
      <w:tblGrid>
        <w:gridCol w:w="771"/>
        <w:gridCol w:w="4047"/>
        <w:gridCol w:w="4819"/>
      </w:tblGrid>
      <w:tr>
        <w:trPr>
          <w:tblHeader w:val="true"/>
          <w:tblHeader w:val="true"/>
        </w:trPr>
        <w:tc>
          <w:tcPr>
            <w:tcW w:w="771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ID</w:t>
            </w:r>
          </w:p>
        </w:tc>
        <w:tc>
          <w:tcPr>
            <w:tcW w:w="4047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Kebutuhan</w:t>
            </w:r>
          </w:p>
        </w:tc>
        <w:tc>
          <w:tcPr>
            <w:tcW w:w="4819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AC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FP-01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User yang daftar dengan referral mendapat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kupon diskon</w:t>
            </w:r>
            <w:r>
              <w:rPr>
                <w:sz w:val="20"/>
              </w:rPr>
              <w:t xml:space="preserve">; pemberi referral mendapat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10.000 poin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Kupon: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discount_amount</w:t>
            </w:r>
            <w:r>
              <w:rPr>
                <w:sz w:val="20"/>
              </w:rPr>
              <w:t xml:space="preserve">, kedaluwarsa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3 bulan</w:t>
            </w:r>
            <w:r>
              <w:rPr>
                <w:sz w:val="20"/>
              </w:rPr>
              <w:t xml:space="preserve">, sekali pakai; poin tercatat sebagai ledger (</w:t>
            </w:r>
            <w:r>
              <w:rPr>
                <w:rStyle w:val="VerbatimChar"/>
                <w:sz w:val="20"/>
              </w:rPr>
              <w:t xml:space="preserve">amount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remaining_amount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expires_at</w:t>
            </w:r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FP-02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Points Expiration</w:t>
            </w:r>
            <w:r>
              <w:rPr>
                <w:sz w:val="20"/>
              </w:rPr>
              <w:t xml:space="preserve">: poin kedaluwarsa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3 bulan sejak dikredit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(contoh pada requirement docx diikuti)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Poin expired tidak dapat dipakai; saldo tampil = jumlah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remaining_amount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pada batch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earn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yang belum kedaluwarsa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FP-03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Coupon Expiration</w:t>
            </w:r>
            <w:r>
              <w:rPr>
                <w:sz w:val="20"/>
              </w:rPr>
              <w:t xml:space="preserve">: kupon referral berlaku 3 bulan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Kupon expired otomatis tidak tampil di checkout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FP-04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Profil</w:t>
            </w:r>
            <w:r>
              <w:rPr>
                <w:sz w:val="20"/>
              </w:rPr>
              <w:t xml:space="preserve">: edit nama, foto profil;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ganti password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(konfirmasi password lama);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reset password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jika lupa via email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Token reset unik, hash, punya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expires_at</w:t>
            </w:r>
            <w:r>
              <w:rPr>
                <w:sz w:val="20"/>
              </w:rPr>
              <w:t xml:space="preserve">, sekali pakai (</w:t>
            </w:r>
            <w:r>
              <w:rPr>
                <w:rStyle w:val="VerbatimChar"/>
                <w:sz w:val="20"/>
              </w:rPr>
              <w:t xml:space="preserve">used_at</w:t>
            </w:r>
            <w:r>
              <w:rPr>
                <w:sz w:val="20"/>
              </w:rPr>
              <w:t xml:space="preserve">)</w:t>
            </w:r>
          </w:p>
        </w:tc>
      </w:tr>
    </w:tbl>
    <w:bookmarkEnd w:id="34"/>
    <w:bookmarkStart w:id="35" w:name="event-management-dashboard-p0"/>
    <w:p>
      <w:pPr>
        <w:pStyle w:val="Heading3"/>
      </w:pPr>
      <w:r>
        <w:t xml:space="preserve">7.6 Event Management Dashboard — P0</w:t>
      </w:r>
    </w:p>
    <w:p>
      <w:pPr>
        <w:pStyle w:val="FirstParagraph"/>
      </w:pPr>
      <w:r>
        <w:rPr>
          <w:iCs/>
          <w:i/>
        </w:rPr>
        <w:t xml:space="preserve">(Entitas: EVENTS, TRANSACTIONS, TRANSACTION_ITEMS, USERS)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60" w:type="dxa"/>
          <w:left w:w="100" w:type="dxa"/>
          <w:bottom w:w="60" w:type="dxa"/>
          <w:right w:w="100" w:type="dxa"/>
        </w:tblCellMar>
        <w:tblW w:w="9637" w:type="dxa"/>
        <w:tblLayout w:type="fixed"/>
      </w:tblPr>
      <w:tblGrid>
        <w:gridCol w:w="771"/>
        <w:gridCol w:w="4047"/>
        <w:gridCol w:w="4819"/>
      </w:tblGrid>
      <w:tr>
        <w:trPr>
          <w:tblHeader w:val="true"/>
          <w:tblHeader w:val="true"/>
        </w:trPr>
        <w:tc>
          <w:tcPr>
            <w:tcW w:w="771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ID</w:t>
            </w:r>
          </w:p>
        </w:tc>
        <w:tc>
          <w:tcPr>
            <w:tcW w:w="4047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Kebutuhan</w:t>
            </w:r>
          </w:p>
        </w:tc>
        <w:tc>
          <w:tcPr>
            <w:tcW w:w="4819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AC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DB-01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Organizer melihat &amp; mengelola event miliknya (edit), transaksi masuk, statistik dasar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Hanya event milik sendiri yang tampil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DB-02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Statistik visualisasi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(grafik) per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tahun, bulan, hari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Minimal: pendapatan, tiket terjual, transaksi per status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DB-03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Transaction Management</w:t>
            </w:r>
            <w:r>
              <w:rPr>
                <w:sz w:val="20"/>
              </w:rPr>
              <w:t xml:space="preserve">: organizer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menerima / menolak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bukti bayar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Terima →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done</w:t>
            </w:r>
            <w:r>
              <w:rPr>
                <w:sz w:val="20"/>
              </w:rPr>
              <w:t xml:space="preserve">; Tolak →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rejected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+ rollback poin/voucher/kupon/kursi + email ke customer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DB-04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Notification Email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saat transaksi diterima/ditolak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Email terkirim async; konten memuat detail transaksi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DB-05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Attendee List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per event: nama peserta, jumlah tiket, total harga dibayar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Hanya transaksi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done</w:t>
            </w:r>
          </w:p>
        </w:tc>
      </w:tr>
    </w:tbl>
    <w:bookmarkEnd w:id="35"/>
    <w:bookmarkStart w:id="36" w:name="baru-event-discussion-forum-qa-wall-p1"/>
    <w:p>
      <w:pPr>
        <w:pStyle w:val="Heading3"/>
      </w:pPr>
      <w:r>
        <w:t xml:space="preserve">7.7</w:t>
      </w:r>
      <w:r>
        <w:t xml:space="preserve"> </w:t>
      </w:r>
      <w:r>
        <w:t xml:space="preserve">BARU</w:t>
      </w:r>
      <w:r>
        <w:t xml:space="preserve"> </w:t>
      </w:r>
      <w:r>
        <w:t xml:space="preserve">Event Discussion Forum / Q&amp;A Wall — P1</w:t>
      </w:r>
    </w:p>
    <w:p>
      <w:pPr>
        <w:pStyle w:val="FirstParagraph"/>
      </w:pPr>
      <w:r>
        <w:rPr>
          <w:iCs/>
          <w:i/>
        </w:rPr>
        <w:t xml:space="preserve">(Entitas: EVENT_DISCUSSIONS — self-relation parent_id, flag is_pinned)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60" w:type="dxa"/>
          <w:left w:w="100" w:type="dxa"/>
          <w:bottom w:w="60" w:type="dxa"/>
          <w:right w:w="100" w:type="dxa"/>
        </w:tblCellMar>
        <w:tblW w:w="9637" w:type="dxa"/>
        <w:tblLayout w:type="fixed"/>
      </w:tblPr>
      <w:tblGrid>
        <w:gridCol w:w="771"/>
        <w:gridCol w:w="4047"/>
        <w:gridCol w:w="4819"/>
      </w:tblGrid>
      <w:tr>
        <w:trPr>
          <w:tblHeader w:val="true"/>
          <w:tblHeader w:val="true"/>
        </w:trPr>
        <w:tc>
          <w:tcPr>
            <w:tcW w:w="771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ID</w:t>
            </w:r>
          </w:p>
        </w:tc>
        <w:tc>
          <w:tcPr>
            <w:tcW w:w="4047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Kebutuhan</w:t>
            </w:r>
          </w:p>
        </w:tc>
        <w:tc>
          <w:tcPr>
            <w:tcW w:w="4819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AC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FQ-01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Q&amp;A Wall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di halaman detail event: calon peserta dapat mengajukan pertanyaan; semua orang dapat membaca (termasuk guest)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Pertanyaan = post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parent_id: null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FQ-02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Organizer pemilik event dapat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membalas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pertanyaan (balasan = post dengan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parent_id</w:t>
            </w:r>
            <w:r>
              <w:rPr>
                <w:sz w:val="20"/>
              </w:rPr>
              <w:t xml:space="preserve">) dengan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badge “Organizer”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Balasan terhubung ke pertanyaan induk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FQ-03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Organizer dapat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menyematkan (pin) jawaban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sz w:val="20"/>
              </w:rPr>
              <w:t xml:space="preserve">is_pinned = true</w:t>
            </w:r>
            <w:r>
              <w:rPr>
                <w:sz w:val="20"/>
              </w:rPr>
              <w:t xml:space="preserve">; jawaban ter-pin tampil di urutan atas; maks. 1–3 pin per pertanyaan; hanya pemilik event yang bisa pin/unpin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FQ-04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User dapat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menghapus komentar sendiri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(soft delete/tandai terhapus)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Konfirmasi via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popup dialog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sebelum hapus; komentar ditandai lewat kolom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deleted_at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dan tampil sebagai “komentar telah dihapus” agar thread balasan tetap utuh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FQ-05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Urutan tampil: ter-pin dulu, lalu terbaru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—</w:t>
            </w:r>
          </w:p>
        </w:tc>
      </w:tr>
    </w:tbl>
    <w:bookmarkEnd w:id="36"/>
    <w:bookmarkStart w:id="37" w:name="baru-bookmark-wishlist-events-p1"/>
    <w:p>
      <w:pPr>
        <w:pStyle w:val="Heading3"/>
      </w:pPr>
      <w:r>
        <w:t xml:space="preserve">7.8</w:t>
      </w:r>
      <w:r>
        <w:t xml:space="preserve"> </w:t>
      </w:r>
      <w:r>
        <w:t xml:space="preserve">BARU</w:t>
      </w:r>
      <w:r>
        <w:t xml:space="preserve"> </w:t>
      </w:r>
      <w:r>
        <w:t xml:space="preserve">Bookmark / Wishlist Events — P1</w:t>
      </w:r>
    </w:p>
    <w:p>
      <w:pPr>
        <w:pStyle w:val="FirstParagraph"/>
      </w:pPr>
      <w:r>
        <w:rPr>
          <w:iCs/>
          <w:i/>
        </w:rPr>
        <w:t xml:space="preserve">(Entitas: WISHLISTS)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60" w:type="dxa"/>
          <w:left w:w="100" w:type="dxa"/>
          <w:bottom w:w="60" w:type="dxa"/>
          <w:right w:w="100" w:type="dxa"/>
        </w:tblCellMar>
        <w:tblW w:w="9637" w:type="dxa"/>
        <w:tblLayout w:type="fixed"/>
      </w:tblPr>
      <w:tblGrid>
        <w:gridCol w:w="771"/>
        <w:gridCol w:w="4047"/>
        <w:gridCol w:w="4819"/>
      </w:tblGrid>
      <w:tr>
        <w:trPr>
          <w:tblHeader w:val="true"/>
          <w:tblHeader w:val="true"/>
        </w:trPr>
        <w:tc>
          <w:tcPr>
            <w:tcW w:w="771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ID</w:t>
            </w:r>
          </w:p>
        </w:tc>
        <w:tc>
          <w:tcPr>
            <w:tcW w:w="4047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Kebutuhan</w:t>
            </w:r>
          </w:p>
        </w:tc>
        <w:tc>
          <w:tcPr>
            <w:tcW w:w="4819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AC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FW-01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Tombol bookmark (ikon hati) di kartu event &amp; halaman detail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Toggle add/remove; hanya customer login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FW-02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Halaman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Wishlist Saya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di profil: daftar event tersimpan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Dikelompokkan</w:t>
            </w:r>
            <w:r>
              <w:rPr>
                <w:sz w:val="20"/>
              </w:rPr>
              <w:t xml:space="preserve"> </w:t>
            </w:r>
            <w:r>
              <w:rPr>
                <w:iCs/>
                <w:i/>
                <w:sz w:val="20"/>
              </w:rPr>
              <w:t xml:space="preserve">Mendatang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/</w:t>
            </w:r>
            <w:r>
              <w:rPr>
                <w:sz w:val="20"/>
              </w:rPr>
              <w:t xml:space="preserve"> </w:t>
            </w:r>
            <w:r>
              <w:rPr>
                <w:iCs/>
                <w:i/>
                <w:sz w:val="20"/>
              </w:rPr>
              <w:t xml:space="preserve">Sudah Lewat</w:t>
            </w:r>
            <w:r>
              <w:rPr>
                <w:sz w:val="20"/>
              </w:rPr>
              <w:t xml:space="preserve">; shortcut ke detail &amp; beli tiket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FW-03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Satu user maksimal 1 wishlist per event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Unique composite index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(customer_id, event_id)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FW-04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Event yang sudah lewat tetap tersimpan di wishlist dan tampil pada kelompok</w:t>
            </w:r>
            <w:r>
              <w:rPr>
                <w:sz w:val="20"/>
              </w:rPr>
              <w:t xml:space="preserve"> </w:t>
            </w:r>
            <w:r>
              <w:rPr>
                <w:iCs/>
                <w:i/>
                <w:sz w:val="20"/>
              </w:rPr>
              <w:t xml:space="preserve">Sudah Lewat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Pembatalan/penghapusan event oleh organizer berada di luar scope MVP (lihat §5.2)</w:t>
            </w:r>
          </w:p>
        </w:tc>
      </w:tr>
    </w:tbl>
    <w:bookmarkEnd w:id="37"/>
    <w:bookmarkStart w:id="38" w:name="Xa30996e9a5ea29d7e44cf73929431b6c83357f3"/>
    <w:p>
      <w:pPr>
        <w:pStyle w:val="Heading3"/>
      </w:pPr>
      <w:r>
        <w:t xml:space="preserve">7.9</w:t>
      </w:r>
      <w:r>
        <w:t xml:space="preserve"> </w:t>
      </w:r>
      <w:r>
        <w:t xml:space="preserve">BARU</w:t>
      </w:r>
      <w:r>
        <w:t xml:space="preserve"> </w:t>
      </w:r>
      <w:r>
        <w:t xml:space="preserve">Organizer Public Profile &amp; Follow System — P1</w:t>
      </w:r>
    </w:p>
    <w:p>
      <w:pPr>
        <w:pStyle w:val="FirstParagraph"/>
      </w:pPr>
      <w:r>
        <w:rPr>
          <w:iCs/>
          <w:i/>
        </w:rPr>
        <w:t xml:space="preserve">(Entitas: ORGANIZER_PROFILES, FOLLOWS, EVENTS, REVIEWS, USERS)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60" w:type="dxa"/>
          <w:left w:w="100" w:type="dxa"/>
          <w:bottom w:w="60" w:type="dxa"/>
          <w:right w:w="100" w:type="dxa"/>
        </w:tblCellMar>
        <w:tblW w:w="9637" w:type="dxa"/>
        <w:tblLayout w:type="fixed"/>
      </w:tblPr>
      <w:tblGrid>
        <w:gridCol w:w="771"/>
        <w:gridCol w:w="4047"/>
        <w:gridCol w:w="4819"/>
      </w:tblGrid>
      <w:tr>
        <w:trPr>
          <w:tblHeader w:val="true"/>
          <w:tblHeader w:val="true"/>
        </w:trPr>
        <w:tc>
          <w:tcPr>
            <w:tcW w:w="771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ID</w:t>
            </w:r>
          </w:p>
        </w:tc>
        <w:tc>
          <w:tcPr>
            <w:tcW w:w="4047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Kebutuhan</w:t>
            </w:r>
          </w:p>
        </w:tc>
        <w:tc>
          <w:tcPr>
            <w:tcW w:w="4819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AC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FO-01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Halaman profil publik organizer</w:t>
            </w:r>
            <w:r>
              <w:rPr>
                <w:sz w:val="20"/>
              </w:rPr>
              <w:t xml:space="preserve">: nama organisasi, bio, website, foto, jumlah follower, rating rata-rata &amp; jumlah review, seluruh event buatan mereka (tab</w:t>
            </w:r>
            <w:r>
              <w:rPr>
                <w:sz w:val="20"/>
              </w:rPr>
              <w:t xml:space="preserve"> </w:t>
            </w:r>
            <w:r>
              <w:rPr>
                <w:iCs/>
                <w:i/>
                <w:sz w:val="20"/>
              </w:rPr>
              <w:t xml:space="preserve">Mendatang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/</w:t>
            </w:r>
            <w:r>
              <w:rPr>
                <w:sz w:val="20"/>
              </w:rPr>
              <w:t xml:space="preserve"> </w:t>
            </w:r>
            <w:r>
              <w:rPr>
                <w:iCs/>
                <w:i/>
                <w:sz w:val="20"/>
              </w:rPr>
              <w:t xml:space="preserve">Selesai</w:t>
            </w:r>
            <w:r>
              <w:rPr>
                <w:sz w:val="20"/>
              </w:rPr>
              <w:t xml:space="preserve">)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Bisa diakses guest; rating diagregasi dari review seluruh eventnya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FO-02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Tombol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Follow / Unfollow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(customer login)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Unique composite index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(follower_id, organizer_id)</w:t>
            </w:r>
            <w:r>
              <w:rPr>
                <w:sz w:val="20"/>
              </w:rPr>
              <w:t xml:space="preserve">; tidak bisa follow diri sendiri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FO-03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Counter follower real-time di profil &amp; kartu event organizer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—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FO-04</w:t>
            </w:r>
          </w:p>
        </w:tc>
        <w:tc>
          <w:tcPr>
            <w:tcW w:w="404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Dari profil organizer, user dapat langsung wishlist event-nya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—</w:t>
            </w:r>
          </w:p>
        </w:tc>
      </w:tr>
    </w:tbl>
    <w:bookmarkEnd w:id="38"/>
    <w:bookmarkEnd w:id="39"/>
    <w:bookmarkStart w:id="44" w:name="aturan-bisnis"/>
    <w:p>
      <w:pPr>
        <w:pStyle w:val="Heading2"/>
      </w:pPr>
      <w:r>
        <w:t xml:space="preserve">8. Aturan Bisnis</w:t>
      </w:r>
    </w:p>
    <w:bookmarkStart w:id="40" w:name="transisi-status-transaksi"/>
    <w:p>
      <w:pPr>
        <w:pStyle w:val="Heading3"/>
      </w:pPr>
      <w:r>
        <w:t xml:space="preserve">8.1 Transisi Status Transaksi</w:t>
      </w:r>
    </w:p>
    <w:p>
      <w:pPr>
        <w:pStyle w:val="SourceCode"/>
      </w:pPr>
      <w:r>
        <w:rPr>
          <w:rStyle w:val="VerbatimChar"/>
        </w:rPr>
        <w:t xml:space="preserve">(waiting_payment) ──upload bukti bayar (≤2 jam)──▶ (waiting_confirmation)</w:t>
      </w:r>
      <w:r>
        <w:br/>
      </w:r>
      <w:r>
        <w:rPr>
          <w:rStyle w:val="VerbatimChar"/>
        </w:rPr>
        <w:t xml:space="preserve">(waiting_payment) ──lewat 2 jam / batalkan sendiri──▶ (expired / canceled)</w:t>
      </w:r>
      <w:r>
        <w:br/>
      </w:r>
      <w:r>
        <w:rPr>
          <w:rStyle w:val="VerbatimChar"/>
        </w:rPr>
        <w:t xml:space="preserve">(waiting_confirmation) ──organizer terima──▶ (done)</w:t>
      </w:r>
      <w:r>
        <w:br/>
      </w:r>
      <w:r>
        <w:rPr>
          <w:rStyle w:val="VerbatimChar"/>
        </w:rPr>
        <w:t xml:space="preserve">(waiting_confirmation) ──organizer tolak──▶ (rejected)</w:t>
      </w:r>
      <w:r>
        <w:br/>
      </w:r>
      <w:r>
        <w:rPr>
          <w:rStyle w:val="VerbatimChar"/>
        </w:rPr>
        <w:t xml:space="preserve">(waiting_confirmation) ──tidak ada aksi 3 hari──▶ (canceled) [otomatis]</w:t>
      </w:r>
    </w:p>
    <w:p>
      <w:pPr>
        <w:pStyle w:val="FirstParagraph"/>
      </w:pPr>
      <w:r>
        <w:t xml:space="preserve">Catatan: “admin” pada status</w:t>
      </w:r>
      <w:r>
        <w:t xml:space="preserve"> </w:t>
      </w:r>
      <w:r>
        <w:rPr>
          <w:iCs/>
          <w:i/>
        </w:rPr>
        <w:t xml:space="preserve">waiting for admin confirmation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organizer pemilik event</w:t>
      </w:r>
      <w:r>
        <w:t xml:space="preserve"> </w:t>
      </w:r>
      <w:r>
        <w:t xml:space="preserve">(sesuai bagian Event Management Dashboard).</w:t>
      </w:r>
    </w:p>
    <w:bookmarkEnd w:id="40"/>
    <w:bookmarkStart w:id="41" w:name="matriks-rollback-wajib-sql-transaction"/>
    <w:p>
      <w:pPr>
        <w:pStyle w:val="Heading3"/>
      </w:pPr>
      <w:r>
        <w:t xml:space="preserve">8.2 Matriks Rollback (wajib SQL Transaction)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60" w:type="dxa"/>
          <w:left w:w="100" w:type="dxa"/>
          <w:bottom w:w="60" w:type="dxa"/>
          <w:right w:w="100" w:type="dxa"/>
        </w:tblCellMar>
        <w:tblW w:w="9636" w:type="dxa"/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tblHeader w:val="true"/>
        </w:trPr>
        <w:tc>
          <w:tcPr>
            <w:tcW w:w="1606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Status akhir</w:t>
            </w:r>
          </w:p>
        </w:tc>
        <w:tc>
          <w:tcPr>
            <w:tcW w:w="1606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Kursi &amp; kuota tiket</w:t>
            </w:r>
          </w:p>
        </w:tc>
        <w:tc>
          <w:tcPr>
            <w:tcW w:w="1606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Poin</w:t>
            </w:r>
          </w:p>
        </w:tc>
        <w:tc>
          <w:tcPr>
            <w:tcW w:w="1606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Voucher</w:t>
            </w:r>
          </w:p>
        </w:tc>
        <w:tc>
          <w:tcPr>
            <w:tcW w:w="1606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Kupon</w:t>
            </w:r>
          </w:p>
        </w:tc>
        <w:tc>
          <w:tcPr>
            <w:tcW w:w="1606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Email</w:t>
            </w:r>
          </w:p>
        </w:tc>
      </w:tr>
      <w:tr>
        <w:tc>
          <w:tcPr>
            <w:tcW w:w="160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sz w:val="20"/>
              </w:rPr>
              <w:t xml:space="preserve">expired</w:t>
            </w:r>
          </w:p>
        </w:tc>
        <w:tc>
          <w:tcPr>
            <w:tcW w:w="160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✔ dipulihkan</w:t>
            </w:r>
          </w:p>
        </w:tc>
        <w:tc>
          <w:tcPr>
            <w:tcW w:w="160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✔ dikembalikan</w:t>
            </w:r>
          </w:p>
        </w:tc>
        <w:tc>
          <w:tcPr>
            <w:tcW w:w="160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✔ used_count−1</w:t>
            </w:r>
          </w:p>
        </w:tc>
        <w:tc>
          <w:tcPr>
            <w:tcW w:w="160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✔ is_used=false</w:t>
            </w:r>
          </w:p>
        </w:tc>
        <w:tc>
          <w:tcPr>
            <w:tcW w:w="160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Opsional (backlog)</w:t>
            </w:r>
          </w:p>
        </w:tc>
      </w:tr>
      <w:tr>
        <w:tc>
          <w:tcPr>
            <w:tcW w:w="160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sz w:val="20"/>
              </w:rPr>
              <w:t xml:space="preserve">canceled</w:t>
            </w:r>
          </w:p>
        </w:tc>
        <w:tc>
          <w:tcPr>
            <w:tcW w:w="160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✔ dipulihkan</w:t>
            </w:r>
          </w:p>
        </w:tc>
        <w:tc>
          <w:tcPr>
            <w:tcW w:w="160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✔ dikembalikan</w:t>
            </w:r>
          </w:p>
        </w:tc>
        <w:tc>
          <w:tcPr>
            <w:tcW w:w="160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✔</w:t>
            </w:r>
          </w:p>
        </w:tc>
        <w:tc>
          <w:tcPr>
            <w:tcW w:w="160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✔</w:t>
            </w:r>
          </w:p>
        </w:tc>
        <w:tc>
          <w:tcPr>
            <w:tcW w:w="160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Opsional</w:t>
            </w:r>
          </w:p>
        </w:tc>
      </w:tr>
      <w:tr>
        <w:tc>
          <w:tcPr>
            <w:tcW w:w="160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sz w:val="20"/>
              </w:rPr>
              <w:t xml:space="preserve">rejected</w:t>
            </w:r>
          </w:p>
        </w:tc>
        <w:tc>
          <w:tcPr>
            <w:tcW w:w="160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✔ dipulihkan</w:t>
            </w:r>
          </w:p>
        </w:tc>
        <w:tc>
          <w:tcPr>
            <w:tcW w:w="160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✔ dikembalikan</w:t>
            </w:r>
          </w:p>
        </w:tc>
        <w:tc>
          <w:tcPr>
            <w:tcW w:w="160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✔</w:t>
            </w:r>
          </w:p>
        </w:tc>
        <w:tc>
          <w:tcPr>
            <w:tcW w:w="160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✔</w:t>
            </w:r>
          </w:p>
        </w:tc>
        <w:tc>
          <w:tcPr>
            <w:tcW w:w="160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✔ wajib</w:t>
            </w:r>
          </w:p>
        </w:tc>
      </w:tr>
      <w:tr>
        <w:tc>
          <w:tcPr>
            <w:tcW w:w="160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sz w:val="20"/>
              </w:rPr>
              <w:t xml:space="preserve">done</w:t>
            </w:r>
          </w:p>
        </w:tc>
        <w:tc>
          <w:tcPr>
            <w:tcW w:w="160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✗ final</w:t>
            </w:r>
          </w:p>
        </w:tc>
        <w:tc>
          <w:tcPr>
            <w:tcW w:w="160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✗ hangus</w:t>
            </w:r>
          </w:p>
        </w:tc>
        <w:tc>
          <w:tcPr>
            <w:tcW w:w="160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✗ final</w:t>
            </w:r>
          </w:p>
        </w:tc>
        <w:tc>
          <w:tcPr>
            <w:tcW w:w="160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✗ final</w:t>
            </w:r>
          </w:p>
        </w:tc>
        <w:tc>
          <w:tcPr>
            <w:tcW w:w="160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✔ wajib</w:t>
            </w:r>
          </w:p>
        </w:tc>
      </w:tr>
    </w:tbl>
    <w:p>
      <w:pPr>
        <w:pStyle w:val="BodyText"/>
      </w:pPr>
      <w:r>
        <w:t xml:space="preserve">Poin yang dikembalikan hanya dipulihkan ke batch yang</w:t>
      </w:r>
      <w:r>
        <w:t xml:space="preserve"> </w:t>
      </w:r>
      <w:r>
        <w:rPr>
          <w:bCs/>
          <w:b/>
        </w:rPr>
        <w:t xml:space="preserve">belum kedaluwarsa</w:t>
      </w:r>
      <w:r>
        <w:t xml:space="preserve">; batch yang sudah kedaluwarsa tidak dipulihkan (lihat A-6). Pengembalian dicatat sebagai entri</w:t>
      </w:r>
      <w:r>
        <w:t xml:space="preserve"> </w:t>
      </w:r>
      <w:r>
        <w:rPr>
          <w:rStyle w:val="VerbatimChar"/>
        </w:rPr>
        <w:t xml:space="preserve">refund</w:t>
      </w:r>
      <w:r>
        <w:t xml:space="preserve">.</w:t>
      </w:r>
    </w:p>
    <w:bookmarkEnd w:id="41"/>
    <w:bookmarkStart w:id="42" w:name="voucher-vs-kupon-vs-poin"/>
    <w:p>
      <w:pPr>
        <w:pStyle w:val="Heading3"/>
      </w:pPr>
      <w:r>
        <w:t xml:space="preserve">8.3 Voucher vs Kupon vs Poin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60" w:type="dxa"/>
          <w:left w:w="100" w:type="dxa"/>
          <w:bottom w:w="60" w:type="dxa"/>
          <w:right w:w="100" w:type="dxa"/>
        </w:tblCellMar>
        <w:tblW w:w="9636" w:type="dxa"/>
        <w:tblLayout w:type="fixed"/>
      </w:tblPr>
      <w:tblGrid>
        <w:gridCol w:w="2409"/>
        <w:gridCol w:w="2409"/>
        <w:gridCol w:w="2409"/>
        <w:gridCol w:w="2409"/>
      </w:tblGrid>
      <w:tr>
        <w:trPr>
          <w:tblHeader w:val="true"/>
          <w:tblHeader w:val="true"/>
        </w:trPr>
        <w:tc>
          <w:tcPr>
            <w:tcW w:w="2409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Instrumen</w:t>
            </w:r>
          </w:p>
        </w:tc>
        <w:tc>
          <w:tcPr>
            <w:tcW w:w="2409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Pemberi</w:t>
            </w:r>
          </w:p>
        </w:tc>
        <w:tc>
          <w:tcPr>
            <w:tcW w:w="2409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Cakupan</w:t>
            </w:r>
          </w:p>
        </w:tc>
        <w:tc>
          <w:tcPr>
            <w:tcW w:w="2409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Aturan</w:t>
            </w:r>
          </w:p>
        </w:tc>
      </w:tr>
      <w:tr>
        <w:tc>
          <w:tcPr>
            <w:tcW w:w="240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Voucher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(VOUCHERS)</w:t>
            </w:r>
          </w:p>
        </w:tc>
        <w:tc>
          <w:tcPr>
            <w:tcW w:w="240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Organizer</w:t>
            </w:r>
          </w:p>
        </w:tc>
        <w:tc>
          <w:tcPr>
            <w:tcW w:w="240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Hanya event terkait</w:t>
            </w:r>
          </w:p>
        </w:tc>
        <w:tc>
          <w:tcPr>
            <w:tcW w:w="240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Periode mulai–selesai, kuota (quota/used_count), tipe diskon enum: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percent</w:t>
            </w:r>
            <w:r>
              <w:rPr>
                <w:sz w:val="20"/>
              </w:rPr>
              <w:t xml:space="preserve">/</w:t>
            </w:r>
            <w:r>
              <w:rPr>
                <w:rStyle w:val="VerbatimChar"/>
                <w:sz w:val="20"/>
              </w:rPr>
              <w:t xml:space="preserve">fixed</w:t>
            </w:r>
          </w:p>
        </w:tc>
      </w:tr>
      <w:tr>
        <w:tc>
          <w:tcPr>
            <w:tcW w:w="240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Kupon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(COUPONS)</w:t>
            </w:r>
          </w:p>
        </w:tc>
        <w:tc>
          <w:tcPr>
            <w:tcW w:w="240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Sistem (hadiah referral)</w:t>
            </w:r>
          </w:p>
        </w:tc>
        <w:tc>
          <w:tcPr>
            <w:tcW w:w="240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Semua event</w:t>
            </w:r>
          </w:p>
        </w:tc>
        <w:tc>
          <w:tcPr>
            <w:tcW w:w="240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Nominal (discount_amount), kedaluwarsa 3 bulan, sekali pakai (is_used)</w:t>
            </w:r>
          </w:p>
        </w:tc>
      </w:tr>
      <w:tr>
        <w:tc>
          <w:tcPr>
            <w:tcW w:w="240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Poin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(POINT_TRANSACTIONS)</w:t>
            </w:r>
          </w:p>
        </w:tc>
        <w:tc>
          <w:tcPr>
            <w:tcW w:w="240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Sistem (hadiah referral, 10.000/referral)</w:t>
            </w:r>
          </w:p>
        </w:tc>
        <w:tc>
          <w:tcPr>
            <w:tcW w:w="240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Semua event</w:t>
            </w:r>
          </w:p>
        </w:tc>
        <w:tc>
          <w:tcPr>
            <w:tcW w:w="240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Kedaluwarsa 3 bulan; pemakaian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FIFO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(paling cepat hangus dipakai dulu); pada rollback hanya dipulihkan ke batch yang belum kedaluwarsa</w:t>
            </w:r>
          </w:p>
        </w:tc>
      </w:tr>
    </w:tbl>
    <w:bookmarkEnd w:id="42"/>
    <w:bookmarkStart w:id="43" w:name="aturan-kursi-kuota-tiket"/>
    <w:p>
      <w:pPr>
        <w:pStyle w:val="Heading3"/>
      </w:pPr>
      <w:r>
        <w:t xml:space="preserve">8.4 Aturan Kursi &amp; Kuota Tiket</w:t>
      </w:r>
    </w:p>
    <w:p>
      <w:pPr>
        <w:numPr>
          <w:ilvl w:val="0"/>
          <w:numId w:val="1005"/>
        </w:numPr>
        <w:pStyle w:val="Compact"/>
      </w:pPr>
      <w:r>
        <w:t xml:space="preserve">Saat event dibuat,</w:t>
      </w:r>
      <w:r>
        <w:t xml:space="preserve"> </w:t>
      </w:r>
      <w:r>
        <w:rPr>
          <w:rStyle w:val="VerbatimChar"/>
        </w:rPr>
        <w:t xml:space="preserve">EVENTS.available_seats</w:t>
      </w:r>
      <w:r>
        <w:t xml:space="preserve"> </w:t>
      </w:r>
      <w:r>
        <w:t xml:space="preserve">= jumlah</w:t>
      </w:r>
      <w:r>
        <w:t xml:space="preserve"> </w:t>
      </w:r>
      <w:r>
        <w:rPr>
          <w:rStyle w:val="VerbatimChar"/>
        </w:rPr>
        <w:t xml:space="preserve">quota</w:t>
      </w:r>
      <w:r>
        <w:t xml:space="preserve"> </w:t>
      </w:r>
      <w:r>
        <w:t xml:space="preserve">semua jenis tiket event tersebut.</w:t>
      </w:r>
    </w:p>
    <w:p>
      <w:pPr>
        <w:numPr>
          <w:ilvl w:val="0"/>
          <w:numId w:val="1005"/>
        </w:numPr>
        <w:pStyle w:val="Compact"/>
      </w:pPr>
      <w:r>
        <w:t xml:space="preserve">Invarian:</w:t>
      </w:r>
      <w:r>
        <w:t xml:space="preserve"> </w:t>
      </w:r>
      <w:r>
        <w:rPr>
          <w:rStyle w:val="VerbatimChar"/>
        </w:rPr>
        <w:t xml:space="preserve">EVENTS.available_seats</w:t>
      </w:r>
      <w:r>
        <w:t xml:space="preserve"> </w:t>
      </w:r>
      <w:r>
        <w:t xml:space="preserve">= jumlah</w:t>
      </w:r>
      <w:r>
        <w:t xml:space="preserve"> </w:t>
      </w:r>
      <w:r>
        <w:rPr>
          <w:rStyle w:val="VerbatimChar"/>
        </w:rPr>
        <w:t xml:space="preserve">TICKET_TYPES.available_quota</w:t>
      </w:r>
      <w:r>
        <w:t xml:space="preserve"> </w:t>
      </w:r>
      <w:r>
        <w:t xml:space="preserve">milik event yang sama.</w:t>
      </w:r>
    </w:p>
    <w:p>
      <w:pPr>
        <w:numPr>
          <w:ilvl w:val="0"/>
          <w:numId w:val="1005"/>
        </w:numPr>
        <w:pStyle w:val="Compact"/>
      </w:pPr>
      <w:r>
        <w:t xml:space="preserve">Kedua kolom berubah bersamaan dalam</w:t>
      </w:r>
      <w:r>
        <w:t xml:space="preserve"> </w:t>
      </w:r>
      <w:r>
        <w:rPr>
          <w:bCs/>
          <w:b/>
        </w:rPr>
        <w:t xml:space="preserve">satu SQL transaction</w:t>
      </w:r>
      <w:r>
        <w:t xml:space="preserve"> </w:t>
      </w:r>
      <w:r>
        <w:t xml:space="preserve">pada checkout,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canceled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Organizer tidak dapat menurunkan</w:t>
      </w:r>
      <w:r>
        <w:t xml:space="preserve"> </w:t>
      </w:r>
      <w:r>
        <w:rPr>
          <w:rStyle w:val="VerbatimChar"/>
        </w:rPr>
        <w:t xml:space="preserve">quota</w:t>
      </w:r>
      <w:r>
        <w:t xml:space="preserve"> </w:t>
      </w:r>
      <w:r>
        <w:t xml:space="preserve">sebuah jenis tiket di bawah jumlah tiket yang sudah terjual atau terkunci.</w:t>
      </w:r>
    </w:p>
    <w:bookmarkEnd w:id="43"/>
    <w:bookmarkEnd w:id="44"/>
    <w:bookmarkStart w:id="45" w:name="kebutuhan-non-fungsional"/>
    <w:p>
      <w:pPr>
        <w:pStyle w:val="Heading2"/>
      </w:pPr>
      <w:r>
        <w:t xml:space="preserve">9. Kebutuhan Non-Fungsional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60" w:type="dxa"/>
          <w:left w:w="100" w:type="dxa"/>
          <w:bottom w:w="60" w:type="dxa"/>
          <w:right w:w="100" w:type="dxa"/>
        </w:tblCellMar>
        <w:tblW w:w="9637" w:type="dxa"/>
        <w:tblLayout w:type="fixed"/>
      </w:tblPr>
      <w:tblGrid>
        <w:gridCol w:w="771"/>
        <w:gridCol w:w="1734"/>
        <w:gridCol w:w="7132"/>
      </w:tblGrid>
      <w:tr>
        <w:trPr>
          <w:tblHeader w:val="true"/>
          <w:tblHeader w:val="true"/>
        </w:trPr>
        <w:tc>
          <w:tcPr>
            <w:tcW w:w="771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#</w:t>
            </w:r>
          </w:p>
        </w:tc>
        <w:tc>
          <w:tcPr>
            <w:tcW w:w="1734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Kategori</w:t>
            </w:r>
          </w:p>
        </w:tc>
        <w:tc>
          <w:tcPr>
            <w:tcW w:w="7132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Kebutuhan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NF-1</w:t>
            </w:r>
          </w:p>
        </w:tc>
        <w:tc>
          <w:tcPr>
            <w:tcW w:w="1734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Responsiveness</w:t>
            </w:r>
          </w:p>
        </w:tc>
        <w:tc>
          <w:tcPr>
            <w:tcW w:w="7132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Tampilan optimal di mobile, tablet, desktop (mobile-first)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NF-2</w:t>
            </w:r>
          </w:p>
        </w:tc>
        <w:tc>
          <w:tcPr>
            <w:tcW w:w="1734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Search</w:t>
            </w:r>
          </w:p>
        </w:tc>
        <w:tc>
          <w:tcPr>
            <w:tcW w:w="7132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Debounce ±300–500ms; menangani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empty state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filter/search (“Tidak ada event ditemukan…”)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NF-3</w:t>
            </w:r>
          </w:p>
        </w:tc>
        <w:tc>
          <w:tcPr>
            <w:tcW w:w="1734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Protected Route</w:t>
            </w:r>
          </w:p>
        </w:tc>
        <w:tc>
          <w:tcPr>
            <w:tcW w:w="7132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Semua halaman modifikasi data dilindungi berbasis role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NF-4</w:t>
            </w:r>
          </w:p>
        </w:tc>
        <w:tc>
          <w:tcPr>
            <w:tcW w:w="1734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UX Konfirmasi</w:t>
            </w:r>
          </w:p>
        </w:tc>
        <w:tc>
          <w:tcPr>
            <w:tcW w:w="7132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Popup dialog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untuk setiap aksi modifikasi data (hapus komentar, batalkan transaksi, terima/tolak pembayaran)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NF-5</w:t>
            </w:r>
          </w:p>
        </w:tc>
        <w:tc>
          <w:tcPr>
            <w:tcW w:w="1734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Testing</w:t>
            </w:r>
          </w:p>
        </w:tc>
        <w:tc>
          <w:tcPr>
            <w:tcW w:w="7132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Unit test untuk setiap flow</w:t>
            </w:r>
            <w:r>
              <w:rPr>
                <w:sz w:val="20"/>
              </w:rPr>
              <w:t xml:space="preserve">: registrasi+referral, checkout, upload bukti, auto-expire, accept/reject, rollback, poin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NF-6</w:t>
            </w:r>
          </w:p>
        </w:tc>
        <w:tc>
          <w:tcPr>
            <w:tcW w:w="1734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Integritas Data</w:t>
            </w:r>
          </w:p>
        </w:tc>
        <w:tc>
          <w:tcPr>
            <w:tcW w:w="7132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Semua aksi multi-tabel (transaksi, rollback, poin) dibungkus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SQL transaction</w:t>
            </w:r>
            <w:r>
              <w:rPr>
                <w:sz w:val="20"/>
              </w:rPr>
              <w:t xml:space="preserve">; anti-oversell kursi dengan locking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NF-7</w:t>
            </w:r>
          </w:p>
        </w:tc>
        <w:tc>
          <w:tcPr>
            <w:tcW w:w="1734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Scheduler</w:t>
            </w:r>
          </w:p>
        </w:tc>
        <w:tc>
          <w:tcPr>
            <w:tcW w:w="7132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Job otomatis: expire transaksi 2 jam (interval 1 menit), auto-cancel 3 hari (interval maks. 1 jam), expire poin/kupon/voucher (harian). Job wajib idempoten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NF-8</w:t>
            </w:r>
          </w:p>
        </w:tc>
        <w:tc>
          <w:tcPr>
            <w:tcW w:w="1734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Keamanan</w:t>
            </w:r>
          </w:p>
        </w:tc>
        <w:tc>
          <w:tcPr>
            <w:tcW w:w="7132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Password hash, token reset di-hash, validasi file bukti bayar, validasi kepemilikan resource di server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NF-9</w:t>
            </w:r>
          </w:p>
        </w:tc>
        <w:tc>
          <w:tcPr>
            <w:tcW w:w="1734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Data Seed</w:t>
            </w:r>
          </w:p>
        </w:tc>
        <w:tc>
          <w:tcPr>
            <w:tcW w:w="7132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Data relevan dengan tema: kategori (</w:t>
            </w:r>
            <w:r>
              <w:rPr>
                <w:rStyle w:val="VerbatimChar"/>
                <w:sz w:val="20"/>
              </w:rPr>
              <w:t xml:space="preserve">film-4d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workshop-kreatif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talkshow-budaya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anime-manga</w:t>
            </w:r>
            <w:r>
              <w:rPr>
                <w:sz w:val="20"/>
              </w:rPr>
              <w:t xml:space="preserve">), kota besar, event contoh bertema Indo-Jepang, mis.</w:t>
            </w:r>
            <w:r>
              <w:rPr>
                <w:sz w:val="20"/>
              </w:rPr>
              <w:t xml:space="preserve"> </w:t>
            </w:r>
            <w:r>
              <w:rPr>
                <w:iCs/>
                <w:i/>
                <w:sz w:val="20"/>
              </w:rPr>
              <w:t xml:space="preserve">“Yūgen: Film 4D Kolaborasi Tokyo–Jakarta”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iCs/>
                <w:i/>
                <w:sz w:val="20"/>
              </w:rPr>
              <w:t xml:space="preserve">“Workshop Foley ala Anime”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iCs/>
                <w:i/>
                <w:sz w:val="20"/>
              </w:rPr>
              <w:t xml:space="preserve">“Nippon Nights: Marathon Film Pendek 4D”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NF-10</w:t>
            </w:r>
          </w:p>
        </w:tc>
        <w:tc>
          <w:tcPr>
            <w:tcW w:w="1734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Performa</w:t>
            </w:r>
          </w:p>
        </w:tc>
        <w:tc>
          <w:tcPr>
            <w:tcW w:w="7132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Search &amp; filter respond &lt; 500ms pada dataset MVP; halaman landing &lt; 2s</w:t>
            </w:r>
          </w:p>
        </w:tc>
      </w:tr>
    </w:tbl>
    <w:bookmarkEnd w:id="45"/>
    <w:bookmarkStart w:id="46" w:name="model-data-ringkas"/>
    <w:p>
      <w:pPr>
        <w:pStyle w:val="Heading2"/>
      </w:pPr>
      <w:r>
        <w:t xml:space="preserve">10. Model Data Ringkas</w:t>
      </w:r>
    </w:p>
    <w:p>
      <w:pPr>
        <w:pStyle w:val="FirstParagraph"/>
      </w:pPr>
      <w:r>
        <w:t xml:space="preserve">ERD (15 entitas, 26 relasi) dipetakan ke domain: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60" w:type="dxa"/>
          <w:left w:w="100" w:type="dxa"/>
          <w:bottom w:w="60" w:type="dxa"/>
          <w:right w:w="100" w:type="dxa"/>
        </w:tblCellMar>
        <w:tblW w:w="9636" w:type="dxa"/>
        <w:tblLayout w:type="fixed"/>
      </w:tblPr>
      <w:tblGrid>
        <w:gridCol w:w="3212"/>
        <w:gridCol w:w="3212"/>
        <w:gridCol w:w="3212"/>
      </w:tblGrid>
      <w:tr>
        <w:trPr>
          <w:tblHeader w:val="true"/>
          <w:tblHeader w:val="true"/>
        </w:trPr>
        <w:tc>
          <w:tcPr>
            <w:tcW w:w="3212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Domain</w:t>
            </w:r>
          </w:p>
        </w:tc>
        <w:tc>
          <w:tcPr>
            <w:tcW w:w="3212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Entitas</w:t>
            </w:r>
          </w:p>
        </w:tc>
        <w:tc>
          <w:tcPr>
            <w:tcW w:w="3212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Dipakai di Fitur</w:t>
            </w:r>
          </w:p>
        </w:tc>
      </w:tr>
      <w:tr>
        <w:tc>
          <w:tcPr>
            <w:tcW w:w="3212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Akun &amp; Pengguna</w:t>
            </w:r>
          </w:p>
        </w:tc>
        <w:tc>
          <w:tcPr>
            <w:tcW w:w="3212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USERS, ORGANIZER_PROFILES, PASSWORD_RESET_TOKENS</w:t>
            </w:r>
          </w:p>
        </w:tc>
        <w:tc>
          <w:tcPr>
            <w:tcW w:w="3212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7.4, 7.5, 7.9</w:t>
            </w:r>
          </w:p>
        </w:tc>
      </w:tr>
      <w:tr>
        <w:tc>
          <w:tcPr>
            <w:tcW w:w="3212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Katalog Event</w:t>
            </w:r>
          </w:p>
        </w:tc>
        <w:tc>
          <w:tcPr>
            <w:tcW w:w="3212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CATEGORIES, EVENTS, TICKET_TYPES</w:t>
            </w:r>
          </w:p>
        </w:tc>
        <w:tc>
          <w:tcPr>
            <w:tcW w:w="3212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7.1, 7.9</w:t>
            </w:r>
          </w:p>
        </w:tc>
      </w:tr>
      <w:tr>
        <w:tc>
          <w:tcPr>
            <w:tcW w:w="3212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Transaksi</w:t>
            </w:r>
          </w:p>
        </w:tc>
        <w:tc>
          <w:tcPr>
            <w:tcW w:w="3212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TRANSACTIONS, TRANSACTION_ITEMS</w:t>
            </w:r>
          </w:p>
        </w:tc>
        <w:tc>
          <w:tcPr>
            <w:tcW w:w="3212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7.2, 7.6</w:t>
            </w:r>
          </w:p>
        </w:tc>
      </w:tr>
      <w:tr>
        <w:tc>
          <w:tcPr>
            <w:tcW w:w="3212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Promo &amp; Poin</w:t>
            </w:r>
          </w:p>
        </w:tc>
        <w:tc>
          <w:tcPr>
            <w:tcW w:w="3212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VOUCHERS, COUPONS, POINT_TRANSACTIONS</w:t>
            </w:r>
          </w:p>
        </w:tc>
        <w:tc>
          <w:tcPr>
            <w:tcW w:w="3212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7.1, 7.2, 7.5</w:t>
            </w:r>
          </w:p>
        </w:tc>
      </w:tr>
      <w:tr>
        <w:tc>
          <w:tcPr>
            <w:tcW w:w="3212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Interaksi</w:t>
            </w:r>
          </w:p>
        </w:tc>
        <w:tc>
          <w:tcPr>
            <w:tcW w:w="3212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REVIEWS, EVENT_DISCUSSIONS, WISHLISTS, FOLLOWS</w:t>
            </w:r>
          </w:p>
        </w:tc>
        <w:tc>
          <w:tcPr>
            <w:tcW w:w="3212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7.3, 7.7, 7.8, 7.9</w:t>
            </w:r>
          </w:p>
        </w:tc>
      </w:tr>
    </w:tbl>
    <w:p>
      <w:pPr>
        <w:pStyle w:val="BodyText"/>
      </w:pPr>
      <w:r>
        <w:rPr>
          <w:bCs/>
          <w:b/>
        </w:rPr>
        <w:t xml:space="preserve">Enum: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USERS.role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organizer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TRANSACTIONS.status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waiting_payment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waiting_confirmation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canceled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POINT_TRANSACTIONS.type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earn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spend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refund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expire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VOUCHERS.discount_type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percent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fixed</w:t>
      </w:r>
    </w:p>
    <w:p>
      <w:pPr>
        <w:pStyle w:val="FirstParagraph"/>
      </w:pPr>
      <w:r>
        <w:rPr>
          <w:bCs/>
          <w:b/>
        </w:rPr>
        <w:t xml:space="preserve">Catatan implementasi dari ERD (wajib diikuti):</w:t>
      </w:r>
      <w:r>
        <w:t xml:space="preserve"> </w:t>
      </w:r>
      <w:r>
        <w:t xml:space="preserve">unique composite index pada</w:t>
      </w:r>
      <w:r>
        <w:t xml:space="preserve"> </w:t>
      </w:r>
      <w:r>
        <w:rPr>
          <w:rStyle w:val="VerbatimChar"/>
        </w:rPr>
        <w:t xml:space="preserve">WISHLISTS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REVIEWS</w:t>
      </w:r>
      <w:r>
        <w:t xml:space="preserve">; validasi role organizer di level aplikasi; semua mutasi kursi/poin/voucher/kupon dalam SQL transaction.</w:t>
      </w:r>
    </w:p>
    <w:p>
      <w:pPr>
        <w:pStyle w:val="BodyText"/>
      </w:pPr>
      <w:r>
        <w:rPr>
          <w:bCs/>
          <w:b/>
        </w:rPr>
        <w:t xml:space="preserve">Perubahan ERD yang diperlukan (v1.1):</w:t>
      </w:r>
    </w:p>
    <w:p>
      <w:pPr>
        <w:numPr>
          <w:ilvl w:val="0"/>
          <w:numId w:val="1007"/>
        </w:numPr>
        <w:pStyle w:val="Compact"/>
      </w:pPr>
      <w:r>
        <w:t xml:space="preserve">Tambah kolom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(timestamp, nullable) pada</w:t>
      </w:r>
      <w:r>
        <w:t xml:space="preserve"> </w:t>
      </w:r>
      <w:r>
        <w:rPr>
          <w:rStyle w:val="VerbatimChar"/>
        </w:rPr>
        <w:t xml:space="preserve">EVENT_DISCUSSIONS</w:t>
      </w:r>
      <w:r>
        <w:t xml:space="preserve"> </w:t>
      </w:r>
      <w:r>
        <w:t xml:space="preserve">untuk soft delete komentar (FQ-04).</w:t>
      </w:r>
    </w:p>
    <w:p>
      <w:pPr>
        <w:numPr>
          <w:ilvl w:val="0"/>
          <w:numId w:val="1007"/>
        </w:numPr>
        <w:pStyle w:val="Compact"/>
      </w:pPr>
      <w:r>
        <w:t xml:space="preserve">Samakan nilai enum</w:t>
      </w:r>
      <w:r>
        <w:t xml:space="preserve"> </w:t>
      </w:r>
      <w:r>
        <w:rPr>
          <w:rStyle w:val="VerbatimChar"/>
        </w:rPr>
        <w:t xml:space="preserve">POINT_TRANSACTIONS.type</w:t>
      </w:r>
      <w:r>
        <w:t xml:space="preserve"> </w:t>
      </w:r>
      <w:r>
        <w:t xml:space="preserve">menjadi</w:t>
      </w:r>
      <w:r>
        <w:t xml:space="preserve"> </w:t>
      </w:r>
      <w:r>
        <w:rPr>
          <w:rStyle w:val="VerbatimChar"/>
        </w:rPr>
        <w:t xml:space="preserve">earn</w:t>
      </w:r>
      <w:r>
        <w:t xml:space="preserve">,</w:t>
      </w:r>
      <w:r>
        <w:t xml:space="preserve"> </w:t>
      </w:r>
      <w:r>
        <w:rPr>
          <w:rStyle w:val="VerbatimChar"/>
        </w:rPr>
        <w:t xml:space="preserve">spend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</w:t>
      </w:r>
      <w:r>
        <w:t xml:space="preserve">. Job expire poin mencatat entri</w:t>
      </w:r>
      <w:r>
        <w:t xml:space="preserve"> </w:t>
      </w:r>
      <w:r>
        <w:rPr>
          <w:rStyle w:val="VerbatimChar"/>
        </w:rPr>
        <w:t xml:space="preserve">expire</w:t>
      </w:r>
      <w:r>
        <w:t xml:space="preserve"> </w:t>
      </w:r>
      <w:r>
        <w:t xml:space="preserve">sebesar sisa poin batch dan menolkan</w:t>
      </w:r>
      <w:r>
        <w:t xml:space="preserve"> </w:t>
      </w:r>
      <w:r>
        <w:rPr>
          <w:rStyle w:val="VerbatimChar"/>
        </w:rPr>
        <w:t xml:space="preserve">remaining_amount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Jumlah entitas (15) dan relasi (26) tidak berubah.</w:t>
      </w:r>
    </w:p>
    <w:bookmarkEnd w:id="46"/>
    <w:bookmarkStart w:id="47" w:name="user-flow-utama"/>
    <w:p>
      <w:pPr>
        <w:pStyle w:val="Heading2"/>
      </w:pPr>
      <w:r>
        <w:t xml:space="preserve">11. User Flow Utama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Registrasi + Referral</w:t>
      </w:r>
      <w:r>
        <w:t xml:space="preserve"> </w:t>
      </w:r>
      <w:r>
        <w:t xml:space="preserve">→ daftar (opsional isi kode referral) → dapat kode referral pribadi → penerima dapat kupon 3 bulan, pemberi +10.000 poin.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Beli Tiket</w:t>
      </w:r>
      <w:r>
        <w:t xml:space="preserve">: Landing/katalog → filter/search → Detail Event → (opsional: tanya di Q&amp;A wall / bookmark) → pilih tiket &amp; jumlah → checkout (pakai voucher/kupon/poin) → kursi terkunci →</w:t>
      </w:r>
      <w:r>
        <w:t xml:space="preserve"> </w:t>
      </w:r>
      <w:r>
        <w:rPr>
          <w:bCs/>
          <w:b/>
        </w:rPr>
        <w:t xml:space="preserve">countdown 2 jam</w:t>
      </w:r>
      <w:r>
        <w:t xml:space="preserve"> </w:t>
      </w:r>
      <w:r>
        <w:t xml:space="preserve">→ unggah bukti bayar → organizer terima (≤3 hari) → email “diterima” → tiket</w:t>
      </w:r>
      <w:r>
        <w:t xml:space="preserve"> </w:t>
      </w:r>
      <w:r>
        <w:rPr>
          <w:rStyle w:val="VerbatimChar"/>
        </w:rPr>
        <w:t xml:space="preserve">done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Skenario Gagal</w:t>
      </w:r>
      <w:r>
        <w:t xml:space="preserve">: lewat 2 jam →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→ rollback otomatis; organizer tolak →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→ rollback + email; 3 hari tanpa aksi →</w:t>
      </w:r>
      <w:r>
        <w:t xml:space="preserve"> </w:t>
      </w:r>
      <w:r>
        <w:rPr>
          <w:rStyle w:val="VerbatimChar"/>
        </w:rPr>
        <w:t xml:space="preserve">canceled</w:t>
      </w:r>
      <w:r>
        <w:t xml:space="preserve"> </w:t>
      </w:r>
      <w:r>
        <w:t xml:space="preserve">→ rollback.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Pasca-Event</w:t>
      </w:r>
      <w:r>
        <w:t xml:space="preserve">: event selesai → customer memberi rating &amp; review → terakumulasi ke profil publik organizer.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Follow Organizer</w:t>
      </w:r>
      <w:r>
        <w:t xml:space="preserve">: dari detail event/profil publik → Follow → profil organizer tersimpan sebagai referensi event berikutnya.</w:t>
      </w:r>
    </w:p>
    <w:bookmarkEnd w:id="47"/>
    <w:bookmarkStart w:id="48" w:name="sketsa-api-indikatif"/>
    <w:p>
      <w:pPr>
        <w:pStyle w:val="Heading2"/>
      </w:pPr>
      <w:r>
        <w:t xml:space="preserve">12. Sketsa API (Indikatif)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60" w:type="dxa"/>
          <w:left w:w="100" w:type="dxa"/>
          <w:bottom w:w="60" w:type="dxa"/>
          <w:right w:w="100" w:type="dxa"/>
        </w:tblCellMar>
        <w:tblW w:w="9637" w:type="dxa"/>
        <w:tblLayout w:type="fixed"/>
      </w:tblPr>
      <w:tblGrid>
        <w:gridCol w:w="2409"/>
        <w:gridCol w:w="7228"/>
      </w:tblGrid>
      <w:tr>
        <w:trPr>
          <w:tblHeader w:val="true"/>
          <w:tblHeader w:val="true"/>
        </w:trPr>
        <w:tc>
          <w:tcPr>
            <w:tcW w:w="2409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Modul</w:t>
            </w:r>
          </w:p>
        </w:tc>
        <w:tc>
          <w:tcPr>
            <w:tcW w:w="7228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Endpoint (contoh)</w:t>
            </w:r>
          </w:p>
        </w:tc>
      </w:tr>
      <w:tr>
        <w:tc>
          <w:tcPr>
            <w:tcW w:w="240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Auth</w:t>
            </w:r>
          </w:p>
        </w:tc>
        <w:tc>
          <w:tcPr>
            <w:tcW w:w="7228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sz w:val="20"/>
              </w:rPr>
              <w:t xml:space="preserve">POST /auth/register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POST /auth/login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POST /auth/forgot-password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POST /auth/reset-password</w:t>
            </w:r>
          </w:p>
        </w:tc>
      </w:tr>
      <w:tr>
        <w:tc>
          <w:tcPr>
            <w:tcW w:w="240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Events</w:t>
            </w:r>
          </w:p>
        </w:tc>
        <w:tc>
          <w:tcPr>
            <w:tcW w:w="7228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sz w:val="20"/>
              </w:rPr>
              <w:t xml:space="preserve">GET /events?search=&amp;category=&amp;city=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GET /events/:id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POST /events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(organizer),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PATCH /events/:id</w:t>
            </w:r>
          </w:p>
        </w:tc>
      </w:tr>
      <w:tr>
        <w:tc>
          <w:tcPr>
            <w:tcW w:w="240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Tickets &amp; Vouchers</w:t>
            </w:r>
          </w:p>
        </w:tc>
        <w:tc>
          <w:tcPr>
            <w:tcW w:w="7228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sz w:val="20"/>
              </w:rPr>
              <w:t xml:space="preserve">POST /events/:id/tickets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POST /events/:id/vouchers</w:t>
            </w:r>
          </w:p>
        </w:tc>
      </w:tr>
      <w:tr>
        <w:tc>
          <w:tcPr>
            <w:tcW w:w="240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Transactions</w:t>
            </w:r>
          </w:p>
        </w:tc>
        <w:tc>
          <w:tcPr>
            <w:tcW w:w="7228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sz w:val="20"/>
              </w:rPr>
              <w:t xml:space="preserve">POST /transactions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POST /transactions/:id/payment-proof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PATCH /transactions/:id/accept|reject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(organizer)</w:t>
            </w:r>
          </w:p>
        </w:tc>
      </w:tr>
      <w:tr>
        <w:tc>
          <w:tcPr>
            <w:tcW w:w="240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Reviews</w:t>
            </w:r>
          </w:p>
        </w:tc>
        <w:tc>
          <w:tcPr>
            <w:tcW w:w="7228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sz w:val="20"/>
              </w:rPr>
              <w:t xml:space="preserve">POST /events/:id/reviews</w:t>
            </w:r>
          </w:p>
        </w:tc>
      </w:tr>
      <w:tr>
        <w:tc>
          <w:tcPr>
            <w:tcW w:w="240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Discussions</w:t>
            </w:r>
          </w:p>
        </w:tc>
        <w:tc>
          <w:tcPr>
            <w:tcW w:w="7228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sz w:val="20"/>
              </w:rPr>
              <w:t xml:space="preserve">GET /events/:id/discussions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POST /events/:id/discussions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POST /discussions/:id/replies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PATCH /discussions/:id/pin</w:t>
            </w:r>
          </w:p>
        </w:tc>
      </w:tr>
      <w:tr>
        <w:tc>
          <w:tcPr>
            <w:tcW w:w="240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Wishlist &amp; Follow</w:t>
            </w:r>
          </w:p>
        </w:tc>
        <w:tc>
          <w:tcPr>
            <w:tcW w:w="7228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sz w:val="20"/>
              </w:rPr>
              <w:t xml:space="preserve">POST|DELETE /wishlists/:eventId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GET /me/wishlists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POST|DELETE /follows/:organizerId</w:t>
            </w:r>
          </w:p>
        </w:tc>
      </w:tr>
      <w:tr>
        <w:tc>
          <w:tcPr>
            <w:tcW w:w="240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Organizer</w:t>
            </w:r>
          </w:p>
        </w:tc>
        <w:tc>
          <w:tcPr>
            <w:tcW w:w="7228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sz w:val="20"/>
              </w:rPr>
              <w:t xml:space="preserve">GET /organizers/:id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(publik),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GET /me/dashboard/stats?period=year|month|day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GET /events/:id/attendees</w:t>
            </w:r>
          </w:p>
        </w:tc>
      </w:tr>
      <w:tr>
        <w:tc>
          <w:tcPr>
            <w:tcW w:w="240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Profile &amp; Points</w:t>
            </w:r>
          </w:p>
        </w:tc>
        <w:tc>
          <w:tcPr>
            <w:tcW w:w="7228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sz w:val="20"/>
              </w:rPr>
              <w:t xml:space="preserve">PATCH /me/profile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PATCH /me/password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GET /me/points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GET /me/coupons</w:t>
            </w:r>
          </w:p>
        </w:tc>
      </w:tr>
    </w:tbl>
    <w:bookmarkEnd w:id="48"/>
    <w:bookmarkStart w:id="49" w:name="arah-desain-pengalaman-pengguna"/>
    <w:p>
      <w:pPr>
        <w:pStyle w:val="Heading2"/>
      </w:pPr>
      <w:r>
        <w:t xml:space="preserve">13. Arah Desain &amp; Pengalaman Pengguna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Mood visual</w:t>
      </w:r>
      <w:r>
        <w:t xml:space="preserve">: sinematik gelap (dark theme) dengan aksen merah torii &amp; tekstur grain film; tipografi bersih bergaya Jepang-minimalis yang mempertahankan kehangatan lokal Indonesia.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Prinsip</w:t>
      </w:r>
      <w:r>
        <w:t xml:space="preserve">: detail event adalah pusat gravitasi — Q&amp;A wall, wishlist, dan profil organizer selalu berjarak satu klik.</w:t>
      </w:r>
    </w:p>
    <w:p>
      <w:pPr>
        <w:numPr>
          <w:ilvl w:val="0"/>
          <w:numId w:val="1009"/>
        </w:numPr>
        <w:pStyle w:val="Compact"/>
      </w:pPr>
      <w:r>
        <w:t xml:space="preserve">Bahasa UI: Bahasa Indonesia; istilah Jepang sebagai aksen kuratorial (mis. label kategori event).</w:t>
      </w:r>
    </w:p>
    <w:bookmarkEnd w:id="49"/>
    <w:bookmarkStart w:id="50" w:name="rencana-rilis"/>
    <w:p>
      <w:pPr>
        <w:pStyle w:val="Heading2"/>
      </w:pPr>
      <w:r>
        <w:t xml:space="preserve">14. Rencana Rilis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60" w:type="dxa"/>
          <w:left w:w="100" w:type="dxa"/>
          <w:bottom w:w="60" w:type="dxa"/>
          <w:right w:w="100" w:type="dxa"/>
        </w:tblCellMar>
        <w:tblW w:w="9637" w:type="dxa"/>
        <w:tblLayout w:type="fixed"/>
      </w:tblPr>
      <w:tblGrid>
        <w:gridCol w:w="1445"/>
        <w:gridCol w:w="4096"/>
        <w:gridCol w:w="4096"/>
      </w:tblGrid>
      <w:tr>
        <w:trPr>
          <w:tblHeader w:val="true"/>
          <w:tblHeader w:val="true"/>
        </w:trPr>
        <w:tc>
          <w:tcPr>
            <w:tcW w:w="1445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Fase</w:t>
            </w:r>
          </w:p>
        </w:tc>
        <w:tc>
          <w:tcPr>
            <w:tcW w:w="4096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Konten</w:t>
            </w:r>
          </w:p>
        </w:tc>
        <w:tc>
          <w:tcPr>
            <w:tcW w:w="4096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Keluaran</w:t>
            </w:r>
          </w:p>
        </w:tc>
      </w:tr>
      <w:tr>
        <w:tc>
          <w:tcPr>
            <w:tcW w:w="1445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Sprint 0</w:t>
            </w:r>
          </w:p>
        </w:tc>
        <w:tc>
          <w:tcPr>
            <w:tcW w:w="409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Setup repo, implementasi skema ERD, seed data, fondasi auth</w:t>
            </w:r>
          </w:p>
        </w:tc>
        <w:tc>
          <w:tcPr>
            <w:tcW w:w="409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Skema + migration + seed</w:t>
            </w:r>
          </w:p>
        </w:tc>
      </w:tr>
      <w:tr>
        <w:tc>
          <w:tcPr>
            <w:tcW w:w="1445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Sprint 1</w:t>
            </w:r>
          </w:p>
        </w:tc>
        <w:tc>
          <w:tcPr>
            <w:tcW w:w="409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§7.1 (Discovery, Event Creation, Voucher) + landing responsif</w:t>
            </w:r>
          </w:p>
        </w:tc>
        <w:tc>
          <w:tcPr>
            <w:tcW w:w="409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Katalog live</w:t>
            </w:r>
          </w:p>
        </w:tc>
      </w:tr>
      <w:tr>
        <w:tc>
          <w:tcPr>
            <w:tcW w:w="1445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Sprint 2</w:t>
            </w:r>
          </w:p>
        </w:tc>
        <w:tc>
          <w:tcPr>
            <w:tcW w:w="409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§7.2 (mesin transaksi, countdown, scheduler, rollback)</w:t>
            </w:r>
          </w:p>
        </w:tc>
        <w:tc>
          <w:tcPr>
            <w:tcW w:w="409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Checkout end-to-end</w:t>
            </w:r>
          </w:p>
        </w:tc>
      </w:tr>
      <w:tr>
        <w:tc>
          <w:tcPr>
            <w:tcW w:w="1445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Sprint 3</w:t>
            </w:r>
          </w:p>
        </w:tc>
        <w:tc>
          <w:tcPr>
            <w:tcW w:w="409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§7.4, §7.5 (Auth, referral, profil, reset password)</w:t>
            </w:r>
          </w:p>
        </w:tc>
        <w:tc>
          <w:tcPr>
            <w:tcW w:w="409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Akun &amp; reward live</w:t>
            </w:r>
          </w:p>
        </w:tc>
      </w:tr>
      <w:tr>
        <w:tc>
          <w:tcPr>
            <w:tcW w:w="1445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Sprint 4</w:t>
            </w:r>
          </w:p>
        </w:tc>
        <w:tc>
          <w:tcPr>
            <w:tcW w:w="409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§7.3, §7.6 (Review, dashboard, email, attendee list)</w:t>
            </w:r>
          </w:p>
        </w:tc>
        <w:tc>
          <w:tcPr>
            <w:tcW w:w="409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Organizer tooling</w:t>
            </w:r>
          </w:p>
        </w:tc>
      </w:tr>
      <w:tr>
        <w:tc>
          <w:tcPr>
            <w:tcW w:w="1445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Sprint 5</w:t>
            </w:r>
          </w:p>
        </w:tc>
        <w:tc>
          <w:tcPr>
            <w:tcW w:w="409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§7.7, §7.8, §7.9 (Q&amp;A wall, wishlist, follow, profil publik)</w:t>
            </w:r>
          </w:p>
        </w:tc>
        <w:tc>
          <w:tcPr>
            <w:tcW w:w="409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Fitur sosial live</w:t>
            </w:r>
          </w:p>
        </w:tc>
      </w:tr>
      <w:tr>
        <w:tc>
          <w:tcPr>
            <w:tcW w:w="1445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Sprint 6</w:t>
            </w:r>
          </w:p>
        </w:tc>
        <w:tc>
          <w:tcPr>
            <w:tcW w:w="409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Unit test semua flow, audit responsif, polish, UAT</w:t>
            </w:r>
          </w:p>
        </w:tc>
        <w:tc>
          <w:tcPr>
            <w:tcW w:w="409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Release MVP 1.0</w:t>
            </w:r>
          </w:p>
        </w:tc>
      </w:tr>
    </w:tbl>
    <w:bookmarkEnd w:id="50"/>
    <w:bookmarkStart w:id="51" w:name="risiko-mitigasi"/>
    <w:p>
      <w:pPr>
        <w:pStyle w:val="Heading2"/>
      </w:pPr>
      <w:r>
        <w:t xml:space="preserve">15. Risiko &amp; Mitigasi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60" w:type="dxa"/>
          <w:left w:w="100" w:type="dxa"/>
          <w:bottom w:w="60" w:type="dxa"/>
          <w:right w:w="100" w:type="dxa"/>
        </w:tblCellMar>
        <w:tblW w:w="9638" w:type="dxa"/>
        <w:tblLayout w:type="fixed"/>
      </w:tblPr>
      <w:tblGrid>
        <w:gridCol w:w="4819"/>
        <w:gridCol w:w="4819"/>
      </w:tblGrid>
      <w:tr>
        <w:trPr>
          <w:tblHeader w:val="true"/>
          <w:tblHeader w:val="true"/>
        </w:trPr>
        <w:tc>
          <w:tcPr>
            <w:tcW w:w="4819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Risiko</w:t>
            </w:r>
          </w:p>
        </w:tc>
        <w:tc>
          <w:tcPr>
            <w:tcW w:w="4819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Mitigasi</w:t>
            </w:r>
          </w:p>
        </w:tc>
      </w:tr>
      <w:tr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Oversell kursi saat checkout bersamaan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SQL transaction + row locking pada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available_quota</w:t>
            </w:r>
            <w:r>
              <w:rPr>
                <w:sz w:val="20"/>
              </w:rPr>
              <w:t xml:space="preserve">/</w:t>
            </w:r>
            <w:r>
              <w:rPr>
                <w:rStyle w:val="VerbatimChar"/>
                <w:sz w:val="20"/>
              </w:rPr>
              <w:t xml:space="preserve">available_seats</w:t>
            </w:r>
          </w:p>
        </w:tc>
      </w:tr>
      <w:tr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Scheduler auto-expire gagal/jeda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Job idempoten + recalculation on-read (status dikoreksi saat diakses)</w:t>
            </w:r>
          </w:p>
        </w:tc>
      </w:tr>
      <w:tr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Bukti bayar palsu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Verifikasi manual organizer + riwayat audit transaksi</w:t>
            </w:r>
          </w:p>
        </w:tc>
      </w:tr>
      <w:tr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Scope creep fitur sosial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Fitur P1 diprioritaskan setelah P0 stabil; komponen minimal (pin = flag boolean)</w:t>
            </w:r>
          </w:p>
        </w:tc>
      </w:tr>
      <w:tr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Email tidak terkirim</w:t>
            </w:r>
          </w:p>
        </w:tc>
        <w:tc>
          <w:tcPr>
            <w:tcW w:w="4819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Retry queue; status kirim dicatat</w:t>
            </w:r>
          </w:p>
        </w:tc>
      </w:tr>
    </w:tbl>
    <w:bookmarkEnd w:id="51"/>
    <w:bookmarkStart w:id="52" w:name="asumsi-pertanyaan-terbuka"/>
    <w:p>
      <w:pPr>
        <w:pStyle w:val="Heading2"/>
      </w:pPr>
      <w:r>
        <w:t xml:space="preserve">16. Asumsi &amp; Pertanyaan Terbuka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60" w:type="dxa"/>
          <w:left w:w="100" w:type="dxa"/>
          <w:bottom w:w="60" w:type="dxa"/>
          <w:right w:w="100" w:type="dxa"/>
        </w:tblCellMar>
        <w:tblW w:w="9637" w:type="dxa"/>
        <w:tblLayout w:type="fixed"/>
      </w:tblPr>
      <w:tblGrid>
        <w:gridCol w:w="771"/>
        <w:gridCol w:w="8866"/>
      </w:tblGrid>
      <w:tr>
        <w:trPr>
          <w:tblHeader w:val="true"/>
          <w:tblHeader w:val="true"/>
        </w:trPr>
        <w:tc>
          <w:tcPr>
            <w:tcW w:w="771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ID</w:t>
            </w:r>
          </w:p>
        </w:tc>
        <w:tc>
          <w:tcPr>
            <w:tcW w:w="8866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Asumsi / Pertanyaan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A-1</w:t>
            </w:r>
          </w:p>
        </w:tc>
        <w:tc>
          <w:tcPr>
            <w:tcW w:w="886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Event gratis</w:t>
            </w:r>
            <w:r>
              <w:rPr>
                <w:sz w:val="20"/>
              </w:rPr>
              <w:t xml:space="preserve">: transaksi harga 0 langsung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done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tanpa bukti bayar —</w:t>
            </w:r>
            <w:r>
              <w:rPr>
                <w:sz w:val="20"/>
              </w:rPr>
              <w:t xml:space="preserve"> </w:t>
            </w:r>
            <w:r>
              <w:rPr>
                <w:iCs/>
                <w:i/>
                <w:sz w:val="20"/>
              </w:rPr>
              <w:t xml:space="preserve">perlu konfirmasi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A-2</w:t>
            </w:r>
          </w:p>
        </w:tc>
        <w:tc>
          <w:tcPr>
            <w:tcW w:w="886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Kupon referral berupa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nominal tetap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(sesuai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discount_amount: int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di ERD); nilai usulan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Rp25.000</w:t>
            </w:r>
            <w:r>
              <w:rPr>
                <w:sz w:val="20"/>
              </w:rPr>
              <w:t xml:space="preserve">, disimpan sebagai konfigurasi —</w:t>
            </w:r>
            <w:r>
              <w:rPr>
                <w:sz w:val="20"/>
              </w:rPr>
              <w:t xml:space="preserve"> </w:t>
            </w:r>
            <w:r>
              <w:rPr>
                <w:iCs/>
                <w:i/>
                <w:sz w:val="20"/>
              </w:rPr>
              <w:t xml:space="preserve">perlu konfirmasi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A-3</w:t>
            </w:r>
          </w:p>
        </w:tc>
        <w:tc>
          <w:tcPr>
            <w:tcW w:w="886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Poin dipakai parsial &amp; FIFO berdasarkan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expires_at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A-4</w:t>
            </w:r>
          </w:p>
        </w:tc>
        <w:tc>
          <w:tcPr>
            <w:tcW w:w="886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Balasan diskusi dibatasi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1 level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(Q → A) di UI meski skema mendukung thread bebas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A-5</w:t>
            </w:r>
          </w:p>
        </w:tc>
        <w:tc>
          <w:tcPr>
            <w:tcW w:w="886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Profil publik organizer memakai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/organizers/:id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(belum ada slug di ERD)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A-6</w:t>
            </w:r>
          </w:p>
        </w:tc>
        <w:tc>
          <w:tcPr>
            <w:tcW w:w="886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Poin yang dikembalikan saat rollback hanya dipulihkan ke batch yang belum kedaluwarsa; batch kedaluwarsa tidak dipulihkan —</w:t>
            </w:r>
            <w:r>
              <w:rPr>
                <w:sz w:val="20"/>
              </w:rPr>
              <w:t xml:space="preserve"> </w:t>
            </w:r>
            <w:r>
              <w:rPr>
                <w:iCs/>
                <w:i/>
                <w:sz w:val="20"/>
              </w:rPr>
              <w:t xml:space="preserve">perlu konfirmasi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A-7</w:t>
            </w:r>
          </w:p>
        </w:tc>
        <w:tc>
          <w:tcPr>
            <w:tcW w:w="886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Kursi event mengikuti kuota jenis tiket: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available_seats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= jumlah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available_quota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(lihat §8.4)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Q-1</w:t>
            </w:r>
          </w:p>
        </w:tc>
        <w:tc>
          <w:tcPr>
            <w:tcW w:w="886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Apakah organizer perlu notifikasi saat ada pertanyaan baru di Q&amp;A wall?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Q-2</w:t>
            </w:r>
          </w:p>
        </w:tc>
        <w:tc>
          <w:tcPr>
            <w:tcW w:w="886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Batas nominal minimal untuk pemakaian poin per transaksi?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Q-3</w:t>
            </w:r>
          </w:p>
        </w:tc>
        <w:tc>
          <w:tcPr>
            <w:tcW w:w="886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Perlu tombol “Bagikan event” ke sosial media di MVP?</w:t>
            </w:r>
          </w:p>
        </w:tc>
      </w:tr>
      <w:tr>
        <w:tc>
          <w:tcPr>
            <w:tcW w:w="771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Q-4</w:t>
            </w:r>
          </w:p>
        </w:tc>
        <w:tc>
          <w:tcPr>
            <w:tcW w:w="886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Kode referral dibuat untuk semua user (termasuk organizer) sesuai requirement. Apakah organizer yang kodenya dipakai tetap menerima 10.000 poin, padahal organizer tidak dapat membeli tiket?</w:t>
            </w:r>
          </w:p>
        </w:tc>
      </w:tr>
    </w:tbl>
    <w:bookmarkEnd w:id="52"/>
    <w:bookmarkStart w:id="53" w:name="glosarium"/>
    <w:p>
      <w:pPr>
        <w:pStyle w:val="Heading2"/>
      </w:pPr>
      <w:r>
        <w:t xml:space="preserve">17. Glosarium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60" w:type="dxa"/>
          <w:left w:w="100" w:type="dxa"/>
          <w:bottom w:w="60" w:type="dxa"/>
          <w:right w:w="100" w:type="dxa"/>
        </w:tblCellMar>
        <w:tblW w:w="9637" w:type="dxa"/>
        <w:tblLayout w:type="fixed"/>
      </w:tblPr>
      <w:tblGrid>
        <w:gridCol w:w="1927"/>
        <w:gridCol w:w="7710"/>
      </w:tblGrid>
      <w:tr>
        <w:trPr>
          <w:tblHeader w:val="true"/>
          <w:tblHeader w:val="true"/>
        </w:trPr>
        <w:tc>
          <w:tcPr>
            <w:tcW w:w="1927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Istilah</w:t>
            </w:r>
          </w:p>
        </w:tc>
        <w:tc>
          <w:tcPr>
            <w:tcW w:w="7710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Definisi</w:t>
            </w:r>
          </w:p>
        </w:tc>
      </w:tr>
      <w:tr>
        <w:tc>
          <w:tcPr>
            <w:tcW w:w="192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Film 4D</w:t>
            </w:r>
          </w:p>
        </w:tc>
        <w:tc>
          <w:tcPr>
            <w:tcW w:w="7710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Tayangan sinematik dengan efek sensorik fisik (kursi bergerak, angin, cahaya, aroma)</w:t>
            </w:r>
          </w:p>
        </w:tc>
      </w:tr>
      <w:tr>
        <w:tc>
          <w:tcPr>
            <w:tcW w:w="192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Voucher</w:t>
            </w:r>
          </w:p>
        </w:tc>
        <w:tc>
          <w:tcPr>
            <w:tcW w:w="7710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Diskon promosi per-event yang dibuat organizer</w:t>
            </w:r>
          </w:p>
        </w:tc>
      </w:tr>
      <w:tr>
        <w:tc>
          <w:tcPr>
            <w:tcW w:w="192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Kupon</w:t>
            </w:r>
          </w:p>
        </w:tc>
        <w:tc>
          <w:tcPr>
            <w:tcW w:w="7710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Diskon hadiah referral dari sistem, berlaku untuk semua event</w:t>
            </w:r>
          </w:p>
        </w:tc>
      </w:tr>
      <w:tr>
        <w:tc>
          <w:tcPr>
            <w:tcW w:w="192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Poin</w:t>
            </w:r>
          </w:p>
        </w:tc>
        <w:tc>
          <w:tcPr>
            <w:tcW w:w="7710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Saldo reward referral yang bisa memotong harga, hangus 3 bulan</w:t>
            </w:r>
          </w:p>
        </w:tc>
      </w:tr>
      <w:tr>
        <w:tc>
          <w:tcPr>
            <w:tcW w:w="192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Rollback</w:t>
            </w:r>
          </w:p>
        </w:tc>
        <w:tc>
          <w:tcPr>
            <w:tcW w:w="7710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Pengembalian otomatis poin/voucher/kupon/kursi saat transaksi gagal</w:t>
            </w:r>
          </w:p>
        </w:tc>
      </w:tr>
      <w:tr>
        <w:tc>
          <w:tcPr>
            <w:tcW w:w="192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b/>
                <w:sz w:val="20"/>
              </w:rPr>
              <w:t xml:space="preserve">Organizer</w:t>
            </w:r>
          </w:p>
        </w:tc>
        <w:tc>
          <w:tcPr>
            <w:tcW w:w="7710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Pengguna berperan pembuat &amp; pengelola event</w:t>
            </w:r>
          </w:p>
        </w:tc>
      </w:tr>
    </w:tbl>
    <w:bookmarkEnd w:id="53"/>
    <w:bookmarkStart w:id="54" w:name="referensi"/>
    <w:p>
      <w:pPr>
        <w:pStyle w:val="Heading2"/>
      </w:pPr>
      <w:r>
        <w:t xml:space="preserve">18. Referensi</w:t>
      </w:r>
    </w:p>
    <w:p>
      <w:pPr>
        <w:numPr>
          <w:ilvl w:val="0"/>
          <w:numId w:val="1010"/>
        </w:numPr>
        <w:pStyle w:val="Compact"/>
      </w:pPr>
      <w:r>
        <w:t xml:space="preserve">Requirement:</w:t>
      </w:r>
      <w:r>
        <w:t xml:space="preserve"> </w:t>
      </w:r>
      <w:r>
        <w:rPr>
          <w:iCs/>
          <w:i/>
        </w:rPr>
        <w:t xml:space="preserve">Mini Projects – Requirement.docx</w:t>
      </w:r>
      <w:r>
        <w:t xml:space="preserve"> </w:t>
      </w:r>
      <w:r>
        <w:t xml:space="preserve">(Feature 1 &amp; 2, Clues, Notes)</w:t>
      </w:r>
    </w:p>
    <w:p>
      <w:pPr>
        <w:numPr>
          <w:ilvl w:val="0"/>
          <w:numId w:val="1010"/>
        </w:numPr>
        <w:pStyle w:val="Compact"/>
      </w:pPr>
      <w:r>
        <w:t xml:space="preserve">ERD:</w:t>
      </w:r>
      <w:r>
        <w:t xml:space="preserve"> </w:t>
      </w:r>
      <w:r>
        <w:rPr>
          <w:iCs/>
          <w:i/>
        </w:rPr>
        <w:t xml:space="preserve">Event Management Platform</w:t>
      </w:r>
      <w:r>
        <w:t xml:space="preserve"> </w:t>
      </w:r>
      <w:r>
        <w:t xml:space="preserve">— 15 entitas, 26 relasi (lampiran)</w:t>
      </w:r>
    </w:p>
    <w:p>
      <w:pPr>
        <w:numPr>
          <w:ilvl w:val="0"/>
          <w:numId w:val="1010"/>
        </w:numPr>
        <w:pStyle w:val="Compact"/>
      </w:pPr>
      <w:r>
        <w:t xml:space="preserve">Benchmark produk: eventbrite.com, eventbookings.com, tickettailor.com, viagogo.com, loket.com</w:t>
      </w:r>
    </w:p>
    <w:bookmarkEnd w:id="54"/>
    <w:bookmarkStart w:id="55" w:name="riwayat-revisi"/>
    <w:p>
      <w:pPr>
        <w:pStyle w:val="Heading2"/>
      </w:pPr>
      <w:r>
        <w:t xml:space="preserve">19. Riwayat Revisi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60" w:type="dxa"/>
          <w:left w:w="100" w:type="dxa"/>
          <w:bottom w:w="60" w:type="dxa"/>
          <w:right w:w="100" w:type="dxa"/>
        </w:tblCellMar>
        <w:tblW w:w="9636" w:type="dxa"/>
        <w:tblLayout w:type="fixed"/>
      </w:tblPr>
      <w:tblGrid>
        <w:gridCol w:w="963"/>
        <w:gridCol w:w="1927"/>
        <w:gridCol w:w="6746"/>
      </w:tblGrid>
      <w:tr>
        <w:trPr>
          <w:tblHeader w:val="true"/>
          <w:tblHeader w:val="true"/>
        </w:trPr>
        <w:tc>
          <w:tcPr>
            <w:tcW w:w="963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Versi</w:t>
            </w:r>
          </w:p>
        </w:tc>
        <w:tc>
          <w:tcPr>
            <w:tcW w:w="1927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Tanggal</w:t>
            </w:r>
          </w:p>
        </w:tc>
        <w:tc>
          <w:tcPr>
            <w:tcW w:w="6746" w:type="dxa"/>
            <w:shd w:val="clear" w:color="auto" w:fill="0F1B3D"/>
          </w:tcPr>
          <w:p>
            <w:pPr>
              <w:pStyle w:val="Compact"/>
              <w:spacing w:after="40" w:before="0"/>
              <w:jc w:val="left"/>
            </w:pPr>
            <w:r>
              <w:rPr>
                <w:b/>
                <w:color w:val="FFFFFF"/>
                <w:sz w:val="20"/>
              </w:rPr>
              <w:t xml:space="preserve">Perubahan</w:t>
            </w:r>
          </w:p>
        </w:tc>
      </w:tr>
      <w:tr>
        <w:tc>
          <w:tcPr>
            <w:tcW w:w="963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1.0</w:t>
            </w:r>
          </w:p>
        </w:tc>
        <w:tc>
          <w:tcPr>
            <w:tcW w:w="192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674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Draft awal.</w:t>
            </w:r>
          </w:p>
        </w:tc>
      </w:tr>
      <w:tr>
        <w:tc>
          <w:tcPr>
            <w:tcW w:w="963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1.1</w:t>
            </w:r>
          </w:p>
        </w:tc>
        <w:tc>
          <w:tcPr>
            <w:tcW w:w="1927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1 Oktober 2026</w:t>
            </w:r>
          </w:p>
        </w:tc>
        <w:tc>
          <w:tcPr>
            <w:tcW w:w="6746" w:type="dxa"/>
          </w:tcPr>
          <w:p>
            <w:pPr>
              <w:pStyle w:val="Compact"/>
              <w:spacing w:after="40" w:before="0"/>
              <w:jc w:val="left"/>
            </w:pPr>
            <w:r>
              <w:rPr>
                <w:sz w:val="20"/>
              </w:rPr>
              <w:t xml:space="preserve">1) ID kebutuhan dashboard (§7.6) diganti dari FD-xx menjadi DB-xx karena bentrok dengan §7.1.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2) Hak akses organizer dipertegas: tidak mewarisi kapabilitas customer (§6); referral hanya diisi customer (FA-02).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3) FQ-04: soft delete komentar memakai kolom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deleted_at</w:t>
            </w:r>
            <w:r>
              <w:rPr>
                <w:sz w:val="20"/>
              </w:rPr>
              <w:t xml:space="preserve">; FW-04 diganti karena pembatalan/penghapusan event di luar scope (§5.2).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4) Enum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POINT_TRANSACTIONS.type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diseragamkan menjadi earn/spend/refund/expire (§10).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5) Aturan kursi event vs kuota tiket ditambahkan (§8.4, FD-05, A-7).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6) FT-08: urutan dan basis perhitungan diskon dipertegas.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7) Scheduler: expire 2 jam interval 1 menit, auto-cancel 3 hari interval maks. 1 jam (FT-05, NF-7).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8) Aturan pengembalian poin ke batch kedaluwarsa (§8.2, §8.3, A-6); usulan nilai kupon (A-2); pertanyaan Q-4.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9) Perubahan ERD dicatat di §10.</w:t>
            </w:r>
          </w:p>
        </w:tc>
      </w:tr>
    </w:tbl>
    <w:bookmarkEnd w:id="55"/>
    <w:bookmarkStart w:id="56" w:name="Xdcd7a8f627680ec7044c6bd2bca88c5c4196e34"/>
    <w:p>
      <w:pPr>
        <w:pStyle w:val="Heading2"/>
      </w:pPr>
      <w:r>
        <w:t xml:space="preserve">Checklist Kepatuhan terhadap Notes pada Requirement</w:t>
      </w:r>
    </w:p>
    <w:p>
      <w:pPr>
        <w:pStyle w:val="FirstParagraph"/>
      </w:pPr>
      <w:r>
        <w:t xml:space="preserve">✔ Protected route (§6, NF-3)  ·  ✔ Responsiveness (NF-1)  ·  ✔ Debounce search (FD-03)  ·  ✔ Popup dialog konfirmasi (NF-4)  ·  ✔ Unit test per flow (NF-5)  ·  ✔ Empty state filter/search (NF-2)  ·  ✔ SQL transaction untuk aksi multi-tabel (NF-6, §8.2)  ·  ✔ Data seed relevan dengan proyek (NF-9)</w:t>
      </w:r>
    </w:p>
    <w:p>
      <w:pPr>
        <w:pStyle w:val="BodyText"/>
      </w:pPr>
      <w:r>
        <w:t xml:space="preserve">PRD kagemaya.id — v1.1 (Draft) — 1 Oktober 2026 — Dokumen ini siap dipakai sebagai dasar sprint planning dan estimasi.</w:t>
      </w:r>
    </w:p>
    <w:bookmarkEnd w:id="56"/>
    <w:bookmarkEnd w:id="57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val="0F1B3D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  <w:pBdr>
        <w:bottom w:val="single" w:sz="12" w:space="2" w:color="E63946"/>
      </w:pBdr>
    </w:pPr>
    <w:rPr>
      <w:rFonts w:asciiTheme="majorHAnsi" w:cstheme="majorBidi" w:eastAsiaTheme="majorEastAsia" w:hAnsiTheme="majorHAnsi" w:ascii="Calibri" w:hAnsi="Calibri" w:cs="Calibri" w:eastAsia="Calibri"/>
      <w:b/>
      <w:bCs/>
      <w:color w:val="0F1B3D"/>
      <w:sz w:val="3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val="E63946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- kagemaya.id</dc:title>
  <dc:creator/>
  <cp:keywords/>
  <dcterms:created xsi:type="dcterms:W3CDTF">2026-10-01T04:56:20Z</dcterms:created>
  <dcterms:modified xsi:type="dcterms:W3CDTF">2026-10-01T04:56:20Z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