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aconcuadrculaclara"/>
        <w:tblpPr w:leftFromText="141" w:rightFromText="141" w:vertAnchor="text" w:horzAnchor="margin" w:tblpY="-1167"/>
        <w:tblW w:w="15552" w:type="dxa"/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1499"/>
        <w:gridCol w:w="1591"/>
        <w:gridCol w:w="6"/>
        <w:gridCol w:w="3103"/>
        <w:gridCol w:w="3116"/>
      </w:tblGrid>
      <w:tr w:rsidR="008F0105" w:rsidRPr="00F076D7" w14:paraId="251A57CA" w14:textId="77777777" w:rsidTr="008F0105">
        <w:trPr>
          <w:trHeight w:val="272"/>
        </w:trPr>
        <w:tc>
          <w:tcPr>
            <w:tcW w:w="15552" w:type="dxa"/>
            <w:gridSpan w:val="7"/>
            <w:tcBorders>
              <w:bottom w:val="nil"/>
            </w:tcBorders>
            <w:vAlign w:val="center"/>
          </w:tcPr>
          <w:p w14:paraId="217BCAA8" w14:textId="77777777" w:rsidR="008F0105" w:rsidRPr="00F076D7" w:rsidRDefault="008F0105" w:rsidP="008F0105">
            <w:pPr>
              <w:ind w:left="-108" w:right="-94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36"/>
              </w:rPr>
              <w:t>Lean</w:t>
            </w:r>
            <w:r w:rsidRPr="00000413">
              <w:rPr>
                <w:rFonts w:ascii="Arial" w:hAnsi="Arial"/>
                <w:b/>
                <w:sz w:val="36"/>
              </w:rPr>
              <w:t xml:space="preserve"> Canvas</w:t>
            </w:r>
          </w:p>
        </w:tc>
      </w:tr>
      <w:tr w:rsidR="008F0105" w:rsidRPr="00FB4DC1" w14:paraId="5A447CCE" w14:textId="77777777" w:rsidTr="008F0105">
        <w:trPr>
          <w:trHeight w:val="415"/>
        </w:trPr>
        <w:tc>
          <w:tcPr>
            <w:tcW w:w="15552" w:type="dxa"/>
            <w:gridSpan w:val="7"/>
            <w:tcBorders>
              <w:right w:val="nil"/>
            </w:tcBorders>
            <w:vAlign w:val="center"/>
          </w:tcPr>
          <w:p w14:paraId="7EA6B08D" w14:textId="77777777" w:rsidR="008F0105" w:rsidRPr="00FB4DC1" w:rsidRDefault="008F0105" w:rsidP="008F0105">
            <w:pPr>
              <w:ind w:right="-944"/>
              <w:jc w:val="both"/>
              <w:rPr>
                <w:rFonts w:ascii="Arial" w:hAnsi="Arial"/>
                <w:lang w:val="es-CO"/>
              </w:rPr>
            </w:pPr>
            <w:r w:rsidRPr="00FB4DC1">
              <w:rPr>
                <w:rFonts w:ascii="Arial" w:hAnsi="Arial"/>
                <w:lang w:val="es-CO"/>
              </w:rPr>
              <w:t xml:space="preserve">                                                                                               Participantes: Yesenia Quejada, Jose David Amaya, Mateo Hernandez</w:t>
            </w:r>
          </w:p>
          <w:p w14:paraId="5BD01F0F" w14:textId="77777777" w:rsidR="008F0105" w:rsidRPr="00FB4DC1" w:rsidRDefault="008F0105" w:rsidP="008F0105">
            <w:pPr>
              <w:ind w:right="-944"/>
              <w:rPr>
                <w:rFonts w:ascii="Arial" w:hAnsi="Arial"/>
                <w:lang w:val="es-CO"/>
              </w:rPr>
            </w:pPr>
          </w:p>
        </w:tc>
      </w:tr>
      <w:tr w:rsidR="008F0105" w:rsidRPr="00FB4DC1" w14:paraId="6E392985" w14:textId="77777777" w:rsidTr="008F0105">
        <w:trPr>
          <w:trHeight w:val="262"/>
        </w:trPr>
        <w:tc>
          <w:tcPr>
            <w:tcW w:w="15552" w:type="dxa"/>
            <w:gridSpan w:val="7"/>
            <w:tcBorders>
              <w:right w:val="nil"/>
            </w:tcBorders>
            <w:vAlign w:val="center"/>
          </w:tcPr>
          <w:p w14:paraId="1074DC6E" w14:textId="77777777" w:rsidR="008F0105" w:rsidRPr="00FB4DC1" w:rsidRDefault="008F0105" w:rsidP="008F0105">
            <w:pPr>
              <w:ind w:right="-944"/>
              <w:rPr>
                <w:rFonts w:ascii="Arial" w:hAnsi="Arial"/>
                <w:lang w:val="es-CO"/>
              </w:rPr>
            </w:pPr>
          </w:p>
        </w:tc>
      </w:tr>
      <w:tr w:rsidR="008F0105" w:rsidRPr="00F076D7" w14:paraId="476081F5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66"/>
        </w:trPr>
        <w:tc>
          <w:tcPr>
            <w:tcW w:w="3119" w:type="dxa"/>
          </w:tcPr>
          <w:p w14:paraId="21FAD10C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  <w:szCs w:val="22"/>
              </w:rPr>
            </w:pPr>
            <w:r w:rsidRPr="1A03F9DE">
              <w:rPr>
                <w:rFonts w:ascii="Arial" w:hAnsi="Arial"/>
                <w:b/>
                <w:bCs/>
                <w:sz w:val="22"/>
                <w:szCs w:val="22"/>
              </w:rPr>
              <w:t>Problema</w:t>
            </w:r>
          </w:p>
        </w:tc>
        <w:tc>
          <w:tcPr>
            <w:tcW w:w="3118" w:type="dxa"/>
          </w:tcPr>
          <w:p w14:paraId="2E328B68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Solucion</w:t>
            </w:r>
          </w:p>
        </w:tc>
        <w:tc>
          <w:tcPr>
            <w:tcW w:w="3090" w:type="dxa"/>
            <w:gridSpan w:val="2"/>
          </w:tcPr>
          <w:p w14:paraId="641AEAA6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Propuesta de valor</w:t>
            </w:r>
          </w:p>
        </w:tc>
        <w:tc>
          <w:tcPr>
            <w:tcW w:w="3109" w:type="dxa"/>
            <w:gridSpan w:val="2"/>
          </w:tcPr>
          <w:p w14:paraId="77A8C249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 w:rsidRPr="66FF6E03">
              <w:rPr>
                <w:rFonts w:ascii="Arial" w:hAnsi="Arial"/>
                <w:b/>
                <w:bCs/>
                <w:sz w:val="22"/>
                <w:szCs w:val="22"/>
              </w:rPr>
              <w:t>Ventajas</w:t>
            </w:r>
          </w:p>
        </w:tc>
        <w:tc>
          <w:tcPr>
            <w:tcW w:w="3116" w:type="dxa"/>
          </w:tcPr>
          <w:p w14:paraId="20325E83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 w:rsidRPr="66FF6E03">
              <w:rPr>
                <w:rFonts w:ascii="Arial" w:hAnsi="Arial"/>
                <w:b/>
                <w:bCs/>
                <w:sz w:val="22"/>
                <w:szCs w:val="22"/>
              </w:rPr>
              <w:t>Clientes</w:t>
            </w:r>
          </w:p>
        </w:tc>
      </w:tr>
      <w:tr w:rsidR="008F0105" w:rsidRPr="00F076D7" w14:paraId="614B31DA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700"/>
        </w:trPr>
        <w:tc>
          <w:tcPr>
            <w:tcW w:w="3119" w:type="dxa"/>
            <w:vMerge w:val="restart"/>
          </w:tcPr>
          <w:p w14:paraId="5C6680F3" w14:textId="7970F07C" w:rsidR="008F0105" w:rsidRPr="00FB4DC1" w:rsidRDefault="00FB4DC1" w:rsidP="008F0105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ES"/>
              </w:rPr>
              <w:t>Poco conocimiento por parte de la comunidad acerca de los servicios que se pueden adquirir.</w:t>
            </w:r>
          </w:p>
        </w:tc>
        <w:tc>
          <w:tcPr>
            <w:tcW w:w="3118" w:type="dxa"/>
          </w:tcPr>
          <w:p w14:paraId="636DC829" w14:textId="452F6801" w:rsidR="008F0105" w:rsidRPr="00FB4DC1" w:rsidRDefault="00FB4DC1" w:rsidP="008F0105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Calibri" w:eastAsia="Calibri" w:hAnsi="Calibri" w:cs="Calibri"/>
                <w:sz w:val="22"/>
                <w:szCs w:val="22"/>
                <w:lang w:val="es"/>
              </w:rPr>
              <w:t>Brindar una aplicación web que permita comercializar servicios, generando herramientas que contribuyan con la efectividad y confianza del cliente.</w:t>
            </w:r>
          </w:p>
        </w:tc>
        <w:tc>
          <w:tcPr>
            <w:tcW w:w="3096" w:type="dxa"/>
            <w:gridSpan w:val="3"/>
            <w:vMerge w:val="restart"/>
          </w:tcPr>
          <w:p w14:paraId="55C79D4C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Conectar emprendimientos o negocios minoristas con clientes potenciales para mejorar sus ventas.</w:t>
            </w:r>
          </w:p>
          <w:p w14:paraId="65EA4A45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-Somos un canal de comunicación entre inversores y emprendedores independientes.</w:t>
            </w:r>
          </w:p>
          <w:p w14:paraId="683014DA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Los emprendimientos o negocios minoristas tienen la posibilidad de ampliar la zona de cobertura.</w:t>
            </w:r>
          </w:p>
          <w:p w14:paraId="3F86EB1E" w14:textId="179CDC98" w:rsidR="008F0105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Se cubren necesidades que en el mercado no se ven habitualmente resueltas de manera eficaz.</w:t>
            </w:r>
          </w:p>
        </w:tc>
        <w:tc>
          <w:tcPr>
            <w:tcW w:w="3103" w:type="dxa"/>
          </w:tcPr>
          <w:p w14:paraId="1AECB48C" w14:textId="77777777" w:rsidR="00FB4DC1" w:rsidRPr="00FB4DC1" w:rsidRDefault="00FB4DC1" w:rsidP="00FB4DC1">
            <w:pPr>
              <w:ind w:right="-10"/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Nuevas oportunidades para expandir la prestación de servicios tanto minoristas como mayoristas.</w:t>
            </w:r>
          </w:p>
          <w:p w14:paraId="05D71616" w14:textId="77777777" w:rsidR="00FB4DC1" w:rsidRPr="00FB4DC1" w:rsidRDefault="00FB4DC1" w:rsidP="00FB4DC1">
            <w:pPr>
              <w:ind w:right="-10"/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Cercanía al usuario.</w:t>
            </w:r>
          </w:p>
          <w:p w14:paraId="2776F873" w14:textId="77777777" w:rsidR="00FB4DC1" w:rsidRPr="00FB4DC1" w:rsidRDefault="00FB4DC1" w:rsidP="00FB4DC1">
            <w:pPr>
              <w:ind w:right="-10"/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Eficacia en la prestación de servicios.</w:t>
            </w:r>
          </w:p>
          <w:p w14:paraId="0792E461" w14:textId="1A261EEF" w:rsidR="008F0105" w:rsidRPr="00FB4DC1" w:rsidRDefault="00FB4DC1" w:rsidP="00FB4DC1">
            <w:pPr>
              <w:ind w:right="-10"/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La problemática cumple con la necesidad analizada, y de allí se derivan oportunidades para clientes directos y clientes indirectos.</w:t>
            </w:r>
          </w:p>
        </w:tc>
        <w:tc>
          <w:tcPr>
            <w:tcW w:w="3116" w:type="dxa"/>
            <w:vMerge w:val="restart"/>
          </w:tcPr>
          <w:p w14:paraId="53886211" w14:textId="77777777" w:rsidR="00FB4DC1" w:rsidRPr="00FB4DC1" w:rsidRDefault="00FB4DC1" w:rsidP="00FB4DC1">
            <w:pPr>
              <w:pStyle w:val="Prrafodelista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 xml:space="preserve">Tipo de población: </w:t>
            </w:r>
          </w:p>
          <w:p w14:paraId="3227184B" w14:textId="1C56C101" w:rsidR="00FB4DC1" w:rsidRPr="00FB4DC1" w:rsidRDefault="00FB4DC1" w:rsidP="00FB4DC1">
            <w:pPr>
              <w:pStyle w:val="Prrafodelista"/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Clientes directos:</w:t>
            </w:r>
          </w:p>
          <w:p w14:paraId="20DBC13A" w14:textId="090B66FF" w:rsidR="00FB4DC1" w:rsidRPr="00FB4DC1" w:rsidRDefault="00FB4DC1" w:rsidP="00FB4DC1">
            <w:pPr>
              <w:pStyle w:val="Prrafodelista"/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 xml:space="preserve">Proveedores de servicios </w:t>
            </w:r>
          </w:p>
          <w:p w14:paraId="29908897" w14:textId="01C37F20" w:rsidR="00FB4DC1" w:rsidRPr="00FB4DC1" w:rsidRDefault="00FB4DC1" w:rsidP="00FB4DC1">
            <w:pPr>
              <w:pStyle w:val="Prrafodelista"/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Solicitante de un servicio</w:t>
            </w:r>
          </w:p>
          <w:p w14:paraId="28D4DD60" w14:textId="77777777" w:rsidR="00FB4DC1" w:rsidRPr="00FB4DC1" w:rsidRDefault="00FB4DC1" w:rsidP="00FB4DC1">
            <w:pPr>
              <w:pStyle w:val="Prrafodelista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Genero: Hombres y Mujeres</w:t>
            </w:r>
          </w:p>
          <w:p w14:paraId="093D8186" w14:textId="77777777" w:rsidR="00FB4DC1" w:rsidRPr="00FB4DC1" w:rsidRDefault="00FB4DC1" w:rsidP="00FB4DC1">
            <w:pPr>
              <w:pStyle w:val="Prrafodelista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Edad: Mayores de 18 años.</w:t>
            </w:r>
          </w:p>
          <w:p w14:paraId="179E9666" w14:textId="77777777" w:rsidR="00FB4DC1" w:rsidRPr="00FB4DC1" w:rsidRDefault="00FB4DC1" w:rsidP="00FB4DC1">
            <w:pPr>
              <w:pStyle w:val="Prrafodelista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Ubicación: Antioquia(Regional)</w:t>
            </w:r>
          </w:p>
          <w:p w14:paraId="1E11539A" w14:textId="77777777" w:rsidR="00FB4DC1" w:rsidRDefault="00FB4DC1" w:rsidP="00FB4DC1">
            <w:pPr>
              <w:pStyle w:val="Prrafodelista"/>
              <w:numPr>
                <w:ilvl w:val="0"/>
                <w:numId w:val="1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 xml:space="preserve">Necesidad: </w:t>
            </w:r>
          </w:p>
          <w:p w14:paraId="0B0CF9CA" w14:textId="3B32B696" w:rsidR="008F0105" w:rsidRPr="00FB4DC1" w:rsidRDefault="00FB4DC1" w:rsidP="00FB4DC1">
            <w:pPr>
              <w:pStyle w:val="Prrafodelista"/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</w:rPr>
              <w:t>Adquirir y ofrecer  servicios.</w:t>
            </w:r>
          </w:p>
          <w:p w14:paraId="0BD76505" w14:textId="77777777" w:rsidR="008F0105" w:rsidRPr="00F22ADD" w:rsidRDefault="008F0105" w:rsidP="008F0105">
            <w:pPr>
              <w:pStyle w:val="Prrafodelista"/>
              <w:rPr>
                <w:rFonts w:ascii="Arial" w:hAnsi="Arial"/>
                <w:color w:val="808080" w:themeColor="background1" w:themeShade="80"/>
                <w:sz w:val="20"/>
                <w:u w:val="single"/>
              </w:rPr>
            </w:pPr>
          </w:p>
        </w:tc>
      </w:tr>
      <w:tr w:rsidR="008F0105" w:rsidRPr="00F076D7" w14:paraId="5E495F86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64"/>
        </w:trPr>
        <w:tc>
          <w:tcPr>
            <w:tcW w:w="3119" w:type="dxa"/>
            <w:vMerge/>
          </w:tcPr>
          <w:p w14:paraId="1CC46B83" w14:textId="77777777" w:rsidR="008F0105" w:rsidRPr="003C1EC6" w:rsidRDefault="008F0105" w:rsidP="008F010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</w:tcPr>
          <w:p w14:paraId="365D48F9" w14:textId="77777777" w:rsidR="008F0105" w:rsidRPr="003C1EC6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 w:rsidRPr="003C1EC6">
              <w:rPr>
                <w:rFonts w:ascii="Arial" w:hAnsi="Arial"/>
                <w:b/>
                <w:sz w:val="22"/>
              </w:rPr>
              <w:t>Metricas</w:t>
            </w:r>
          </w:p>
        </w:tc>
        <w:tc>
          <w:tcPr>
            <w:tcW w:w="3096" w:type="dxa"/>
            <w:gridSpan w:val="3"/>
            <w:vMerge/>
          </w:tcPr>
          <w:p w14:paraId="33C53DC4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3103" w:type="dxa"/>
          </w:tcPr>
          <w:p w14:paraId="30DF62B8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Canales</w:t>
            </w:r>
          </w:p>
        </w:tc>
        <w:tc>
          <w:tcPr>
            <w:tcW w:w="3116" w:type="dxa"/>
            <w:vMerge/>
          </w:tcPr>
          <w:p w14:paraId="04DAF082" w14:textId="77777777" w:rsidR="008F0105" w:rsidRPr="00F076D7" w:rsidRDefault="008F0105" w:rsidP="008F0105">
            <w:pPr>
              <w:ind w:right="-944"/>
              <w:rPr>
                <w:rFonts w:ascii="Arial" w:hAnsi="Arial"/>
                <w:highlight w:val="yellow"/>
              </w:rPr>
            </w:pPr>
          </w:p>
        </w:tc>
      </w:tr>
      <w:tr w:rsidR="008F0105" w:rsidRPr="00F076D7" w14:paraId="4092E52A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822"/>
        </w:trPr>
        <w:tc>
          <w:tcPr>
            <w:tcW w:w="3119" w:type="dxa"/>
            <w:vMerge/>
          </w:tcPr>
          <w:p w14:paraId="3FE28FA4" w14:textId="77777777" w:rsidR="008F0105" w:rsidRPr="003C1EC6" w:rsidRDefault="008F0105" w:rsidP="008F0105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1AD58FF" w14:textId="77777777" w:rsidR="008F0105" w:rsidRPr="00BE39CA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ES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Satisfacción del servicio prestado.</w:t>
            </w:r>
          </w:p>
          <w:p w14:paraId="223C2759" w14:textId="77777777" w:rsidR="008F0105" w:rsidRPr="00BE39CA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ES"/>
              </w:rPr>
            </w:pPr>
            <w:r>
              <w:rPr>
                <w:rFonts w:ascii="Arial" w:hAnsi="Arial"/>
                <w:sz w:val="20"/>
                <w:szCs w:val="20"/>
                <w:lang w:val="es-ES"/>
              </w:rPr>
              <w:t>-</w:t>
            </w:r>
            <w:r w:rsidRPr="00BE39CA">
              <w:rPr>
                <w:rFonts w:ascii="Arial" w:hAnsi="Arial"/>
                <w:sz w:val="20"/>
                <w:szCs w:val="20"/>
                <w:lang w:val="es-ES"/>
              </w:rPr>
              <w:t>Calificar comunicación entre cliente y proveedor.</w:t>
            </w:r>
          </w:p>
          <w:p w14:paraId="78BE4CC8" w14:textId="77777777" w:rsidR="008F0105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CO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Tiempo establecido durante el desarrollo de la App.</w:t>
            </w:r>
          </w:p>
          <w:p w14:paraId="3794917D" w14:textId="77777777" w:rsidR="008F0105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ES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Trafico.</w:t>
            </w:r>
          </w:p>
          <w:p w14:paraId="599E3390" w14:textId="77777777" w:rsidR="008F0105" w:rsidRPr="00BE39CA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CO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Tasa de abandono.</w:t>
            </w:r>
          </w:p>
          <w:p w14:paraId="252CFC46" w14:textId="77777777" w:rsidR="008F0105" w:rsidRPr="00BE39CA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CO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Tasa de servicios cumplidos satisfactoriamente.</w:t>
            </w:r>
          </w:p>
          <w:p w14:paraId="49D6BE8E" w14:textId="77777777" w:rsidR="008F0105" w:rsidRPr="00BE39CA" w:rsidRDefault="008F0105" w:rsidP="008F0105">
            <w:pPr>
              <w:spacing w:line="259" w:lineRule="auto"/>
              <w:rPr>
                <w:rFonts w:ascii="Arial" w:hAnsi="Arial"/>
                <w:sz w:val="20"/>
                <w:szCs w:val="20"/>
                <w:lang w:val="es-CO"/>
              </w:rPr>
            </w:pPr>
            <w:r w:rsidRPr="00BE39CA">
              <w:rPr>
                <w:rFonts w:ascii="Arial" w:hAnsi="Arial"/>
                <w:sz w:val="20"/>
                <w:szCs w:val="20"/>
                <w:lang w:val="es-ES"/>
              </w:rPr>
              <w:t>- Clientes nuevos y recurrentes.</w:t>
            </w:r>
          </w:p>
          <w:p w14:paraId="4E591F1B" w14:textId="77777777" w:rsidR="008F0105" w:rsidRDefault="008F0105" w:rsidP="008F0105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BE39CA">
              <w:rPr>
                <w:rFonts w:ascii="Arial" w:hAnsi="Arial"/>
                <w:sz w:val="20"/>
                <w:szCs w:val="20"/>
                <w:lang w:val="es-CO"/>
              </w:rPr>
              <w:t>- Tasa de vistas de publicidad.</w:t>
            </w:r>
          </w:p>
          <w:p w14:paraId="4C0B40A0" w14:textId="77777777" w:rsidR="008F0105" w:rsidRPr="00FB4DC1" w:rsidRDefault="008F0105" w:rsidP="008F0105">
            <w:pPr>
              <w:pStyle w:val="Ttulo2"/>
              <w:rPr>
                <w:lang w:val="es-CO"/>
              </w:rPr>
            </w:pPr>
          </w:p>
        </w:tc>
        <w:tc>
          <w:tcPr>
            <w:tcW w:w="3096" w:type="dxa"/>
            <w:gridSpan w:val="3"/>
            <w:vMerge/>
          </w:tcPr>
          <w:p w14:paraId="66BB1097" w14:textId="77777777" w:rsidR="008F0105" w:rsidRPr="00FB4DC1" w:rsidRDefault="008F0105" w:rsidP="008F0105">
            <w:pPr>
              <w:rPr>
                <w:rFonts w:ascii="Arial" w:hAnsi="Arial"/>
                <w:color w:val="808080" w:themeColor="background1" w:themeShade="80"/>
                <w:sz w:val="20"/>
                <w:lang w:val="es-CO"/>
              </w:rPr>
            </w:pPr>
          </w:p>
        </w:tc>
        <w:tc>
          <w:tcPr>
            <w:tcW w:w="3103" w:type="dxa"/>
          </w:tcPr>
          <w:p w14:paraId="6B0C10DD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-Publicidad en redes sociales</w:t>
            </w:r>
          </w:p>
          <w:p w14:paraId="48EFE2A6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 xml:space="preserve">- Correos electrónicos </w:t>
            </w:r>
          </w:p>
          <w:p w14:paraId="35D6D797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Rápida actualización, gestión y eliminación de publicidad realizada</w:t>
            </w:r>
          </w:p>
          <w:p w14:paraId="0E199B2B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 xml:space="preserve">- Mensajes de texto </w:t>
            </w:r>
          </w:p>
          <w:p w14:paraId="076275E6" w14:textId="77777777" w:rsidR="00FB4DC1" w:rsidRPr="00FB4DC1" w:rsidRDefault="00FB4DC1" w:rsidP="00FB4DC1">
            <w:pPr>
              <w:rPr>
                <w:rFonts w:ascii="Arial" w:hAnsi="Arial"/>
                <w:sz w:val="20"/>
                <w:szCs w:val="20"/>
                <w:lang w:val="es-CO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Descuento a usuarios registrados por invitar amigos nuevos</w:t>
            </w:r>
          </w:p>
          <w:p w14:paraId="4CC35E39" w14:textId="6751B1A6" w:rsidR="008F0105" w:rsidRPr="00FD49EB" w:rsidRDefault="00FB4DC1" w:rsidP="00FB4DC1">
            <w:pPr>
              <w:rPr>
                <w:rFonts w:ascii="Arial" w:hAnsi="Arial"/>
                <w:sz w:val="20"/>
                <w:szCs w:val="20"/>
              </w:rPr>
            </w:pPr>
            <w:r w:rsidRPr="00FB4DC1">
              <w:rPr>
                <w:rFonts w:ascii="Arial" w:hAnsi="Arial"/>
                <w:sz w:val="20"/>
                <w:szCs w:val="20"/>
                <w:lang w:val="es-CO"/>
              </w:rPr>
              <w:t>- Voz a voz</w:t>
            </w:r>
          </w:p>
        </w:tc>
        <w:tc>
          <w:tcPr>
            <w:tcW w:w="3116" w:type="dxa"/>
            <w:vMerge/>
          </w:tcPr>
          <w:p w14:paraId="7E027D6E" w14:textId="77777777" w:rsidR="008F0105" w:rsidRPr="001F4186" w:rsidRDefault="008F0105" w:rsidP="008F0105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F0105" w:rsidRPr="00F076D7" w14:paraId="23F8EF50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79"/>
        </w:trPr>
        <w:tc>
          <w:tcPr>
            <w:tcW w:w="7736" w:type="dxa"/>
            <w:gridSpan w:val="3"/>
          </w:tcPr>
          <w:p w14:paraId="5E6E4E01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  <w:szCs w:val="22"/>
              </w:rPr>
            </w:pPr>
            <w:r w:rsidRPr="4B28ED58">
              <w:rPr>
                <w:rFonts w:ascii="Arial" w:hAnsi="Arial"/>
                <w:b/>
                <w:bCs/>
                <w:sz w:val="22"/>
                <w:szCs w:val="22"/>
              </w:rPr>
              <w:t>Costos</w:t>
            </w:r>
          </w:p>
        </w:tc>
        <w:tc>
          <w:tcPr>
            <w:tcW w:w="7816" w:type="dxa"/>
            <w:gridSpan w:val="4"/>
          </w:tcPr>
          <w:p w14:paraId="48B35CB9" w14:textId="77777777" w:rsidR="008F0105" w:rsidRPr="00000413" w:rsidRDefault="008F0105" w:rsidP="008F0105">
            <w:pPr>
              <w:ind w:right="-944"/>
              <w:rPr>
                <w:rFonts w:ascii="Arial" w:hAnsi="Arial"/>
                <w:b/>
                <w:sz w:val="22"/>
                <w:szCs w:val="22"/>
              </w:rPr>
            </w:pPr>
            <w:r w:rsidRPr="4B28ED58">
              <w:rPr>
                <w:rFonts w:ascii="Arial" w:hAnsi="Arial"/>
                <w:b/>
                <w:bCs/>
                <w:sz w:val="22"/>
                <w:szCs w:val="22"/>
              </w:rPr>
              <w:t>Ingresos</w:t>
            </w:r>
          </w:p>
        </w:tc>
      </w:tr>
      <w:tr w:rsidR="008F0105" w:rsidRPr="00F076D7" w14:paraId="2724C784" w14:textId="77777777" w:rsidTr="008F0105">
        <w:tblPrEx>
          <w:shd w:val="clear" w:color="auto" w:fill="auto"/>
          <w:tblCellMar>
            <w:right w:w="108" w:type="dxa"/>
          </w:tblCellMar>
        </w:tblPrEx>
        <w:trPr>
          <w:trHeight w:val="2667"/>
        </w:trPr>
        <w:tc>
          <w:tcPr>
            <w:tcW w:w="7736" w:type="dxa"/>
            <w:gridSpan w:val="3"/>
          </w:tcPr>
          <w:p w14:paraId="20019C31" w14:textId="77777777" w:rsidR="008F0105" w:rsidRPr="00FB4DC1" w:rsidRDefault="008F0105" w:rsidP="008F0105">
            <w:pPr>
              <w:ind w:right="-3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  <w:p w14:paraId="4EF5ED72" w14:textId="77777777" w:rsidR="00FB4DC1" w:rsidRPr="00FB4DC1" w:rsidRDefault="00FB4DC1" w:rsidP="00FB4DC1">
            <w:pPr>
              <w:ind w:right="-3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FB4DC1">
              <w:rPr>
                <w:rFonts w:ascii="Arial" w:eastAsia="Arial" w:hAnsi="Arial" w:cs="Arial"/>
                <w:sz w:val="20"/>
                <w:szCs w:val="20"/>
                <w:lang w:val="es-CO"/>
              </w:rPr>
              <w:t>Pasarela de pagos : 2.68 % + $ 900 por transacción exitosa con cuatro retiros gratis al mes.</w:t>
            </w:r>
          </w:p>
          <w:p w14:paraId="4BA30734" w14:textId="77777777" w:rsidR="00FB4DC1" w:rsidRPr="00FB4DC1" w:rsidRDefault="00FB4DC1" w:rsidP="00FB4DC1">
            <w:pPr>
              <w:ind w:right="-3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FB4DC1">
              <w:rPr>
                <w:rFonts w:ascii="Arial" w:eastAsia="Arial" w:hAnsi="Arial" w:cs="Arial"/>
                <w:sz w:val="20"/>
                <w:szCs w:val="20"/>
                <w:lang w:val="es-CO"/>
              </w:rPr>
              <w:t>Diseñador grafico por hora : $10 dolares.</w:t>
            </w:r>
          </w:p>
          <w:p w14:paraId="48583918" w14:textId="77777777" w:rsidR="00FB4DC1" w:rsidRPr="00FB4DC1" w:rsidRDefault="00FB4DC1" w:rsidP="00FB4DC1">
            <w:pPr>
              <w:ind w:right="-3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FB4DC1">
              <w:rPr>
                <w:rFonts w:ascii="Arial" w:eastAsia="Arial" w:hAnsi="Arial" w:cs="Arial"/>
                <w:sz w:val="20"/>
                <w:szCs w:val="20"/>
                <w:lang w:val="es-CO"/>
              </w:rPr>
              <w:t>Hosting: $140.000 (anual)</w:t>
            </w:r>
          </w:p>
          <w:p w14:paraId="09CE93F3" w14:textId="7B933A70" w:rsidR="008F0105" w:rsidRPr="001F4186" w:rsidRDefault="00FB4DC1" w:rsidP="00FB4DC1">
            <w:pPr>
              <w:ind w:right="-32"/>
              <w:rPr>
                <w:rFonts w:ascii="Arial" w:eastAsia="Arial" w:hAnsi="Arial" w:cs="Arial"/>
                <w:sz w:val="20"/>
                <w:szCs w:val="20"/>
              </w:rPr>
            </w:pPr>
            <w:r w:rsidRPr="00FB4DC1">
              <w:rPr>
                <w:rFonts w:ascii="Arial" w:eastAsia="Arial" w:hAnsi="Arial" w:cs="Arial"/>
                <w:sz w:val="20"/>
                <w:szCs w:val="20"/>
                <w:lang w:val="es-CO"/>
              </w:rPr>
              <w:t>Dominio: 36.900 (anual)</w:t>
            </w:r>
          </w:p>
        </w:tc>
        <w:tc>
          <w:tcPr>
            <w:tcW w:w="7816" w:type="dxa"/>
            <w:gridSpan w:val="4"/>
          </w:tcPr>
          <w:p w14:paraId="550E782A" w14:textId="77777777" w:rsidR="008F0105" w:rsidRPr="00FD49EB" w:rsidRDefault="008F0105" w:rsidP="008F0105">
            <w:pPr>
              <w:ind w:right="-18"/>
              <w:rPr>
                <w:rFonts w:ascii="Arial" w:eastAsia="Arial" w:hAnsi="Arial" w:cs="Arial"/>
                <w:sz w:val="20"/>
                <w:szCs w:val="20"/>
              </w:rPr>
            </w:pPr>
            <w:r w:rsidRPr="19955121">
              <w:rPr>
                <w:rFonts w:ascii="Arial" w:eastAsia="Arial" w:hAnsi="Arial" w:cs="Arial"/>
                <w:sz w:val="20"/>
                <w:szCs w:val="20"/>
              </w:rPr>
              <w:t>- Publicidad para vendedores.</w:t>
            </w:r>
          </w:p>
        </w:tc>
      </w:tr>
    </w:tbl>
    <w:p w14:paraId="520F877C" w14:textId="05CFDE93" w:rsidR="00C70B55" w:rsidRDefault="52C038A7" w:rsidP="000713FF">
      <w:pPr>
        <w:ind w:right="-944"/>
      </w:pPr>
      <w:r>
        <w:t xml:space="preserve">     </w:t>
      </w:r>
    </w:p>
    <w:sectPr w:rsidR="00C70B55" w:rsidSect="008F01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284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0B50" w14:textId="77777777" w:rsidR="009A1D6A" w:rsidRDefault="009A1D6A" w:rsidP="00000413">
      <w:r>
        <w:separator/>
      </w:r>
    </w:p>
  </w:endnote>
  <w:endnote w:type="continuationSeparator" w:id="0">
    <w:p w14:paraId="302B7ECF" w14:textId="77777777" w:rsidR="009A1D6A" w:rsidRDefault="009A1D6A" w:rsidP="00000413">
      <w:r>
        <w:continuationSeparator/>
      </w:r>
    </w:p>
  </w:endnote>
  <w:endnote w:type="continuationNotice" w:id="1">
    <w:p w14:paraId="6D330314" w14:textId="77777777" w:rsidR="009A1D6A" w:rsidRDefault="009A1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59BB" w14:textId="77777777" w:rsidR="009A1D6A" w:rsidRDefault="009A1D6A" w:rsidP="00000413">
      <w:r>
        <w:separator/>
      </w:r>
    </w:p>
  </w:footnote>
  <w:footnote w:type="continuationSeparator" w:id="0">
    <w:p w14:paraId="529033DA" w14:textId="77777777" w:rsidR="009A1D6A" w:rsidRDefault="009A1D6A" w:rsidP="00000413">
      <w:r>
        <w:continuationSeparator/>
      </w:r>
    </w:p>
  </w:footnote>
  <w:footnote w:type="continuationNotice" w:id="1">
    <w:p w14:paraId="13FAB283" w14:textId="77777777" w:rsidR="009A1D6A" w:rsidRDefault="009A1D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2EA989A2" w:rsidR="00CE5510" w:rsidRDefault="00CE55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3911C566" w:rsidR="00CE5510" w:rsidRDefault="00CE55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20606FB0" w:rsidR="00CE5510" w:rsidRDefault="00CE55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5C"/>
    <w:multiLevelType w:val="hybridMultilevel"/>
    <w:tmpl w:val="6832E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303"/>
    <w:multiLevelType w:val="hybridMultilevel"/>
    <w:tmpl w:val="10FCFF92"/>
    <w:lvl w:ilvl="0" w:tplc="11C4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C4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0C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60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8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4C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6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C7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D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054678"/>
    <w:multiLevelType w:val="hybridMultilevel"/>
    <w:tmpl w:val="641C1752"/>
    <w:lvl w:ilvl="0" w:tplc="27287E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9E1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4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2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80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C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68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A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0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C37"/>
    <w:multiLevelType w:val="hybridMultilevel"/>
    <w:tmpl w:val="51F220F2"/>
    <w:lvl w:ilvl="0" w:tplc="57860A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5C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62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9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3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6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C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8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3F4F"/>
    <w:multiLevelType w:val="hybridMultilevel"/>
    <w:tmpl w:val="14CAC92C"/>
    <w:lvl w:ilvl="0" w:tplc="45C651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7ACD"/>
    <w:multiLevelType w:val="hybridMultilevel"/>
    <w:tmpl w:val="FFFFFFFF"/>
    <w:lvl w:ilvl="0" w:tplc="CB749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09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41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27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A0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84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07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04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A9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33E9"/>
    <w:multiLevelType w:val="hybridMultilevel"/>
    <w:tmpl w:val="63201F3A"/>
    <w:lvl w:ilvl="0" w:tplc="54969A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82B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8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2D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6A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9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80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4E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65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413C6"/>
    <w:multiLevelType w:val="hybridMultilevel"/>
    <w:tmpl w:val="FFFFFFFF"/>
    <w:lvl w:ilvl="0" w:tplc="7F94E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E658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57EE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2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0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E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9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8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62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649F"/>
    <w:multiLevelType w:val="hybridMultilevel"/>
    <w:tmpl w:val="F350DDF2"/>
    <w:lvl w:ilvl="0" w:tplc="4120FD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C81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E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6E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43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4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61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A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37E81"/>
    <w:multiLevelType w:val="hybridMultilevel"/>
    <w:tmpl w:val="FCC4A35E"/>
    <w:lvl w:ilvl="0" w:tplc="DB46A3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62C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CA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0E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A9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A7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47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C4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2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0DF3"/>
    <w:multiLevelType w:val="hybridMultilevel"/>
    <w:tmpl w:val="8668BCEA"/>
    <w:lvl w:ilvl="0" w:tplc="0AFE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87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48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61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29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E3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6E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D334A6"/>
    <w:multiLevelType w:val="hybridMultilevel"/>
    <w:tmpl w:val="19E27AEE"/>
    <w:lvl w:ilvl="0" w:tplc="81E239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80941A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5E85D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0E8F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1427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6E40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02A8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A4A9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A1E4F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807608"/>
    <w:multiLevelType w:val="hybridMultilevel"/>
    <w:tmpl w:val="D0B89852"/>
    <w:lvl w:ilvl="0" w:tplc="21AC2F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C36AA"/>
    <w:multiLevelType w:val="hybridMultilevel"/>
    <w:tmpl w:val="C96264DE"/>
    <w:lvl w:ilvl="0" w:tplc="1424F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62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4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CF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E3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4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0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ED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89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435F8"/>
    <w:multiLevelType w:val="hybridMultilevel"/>
    <w:tmpl w:val="383E0B44"/>
    <w:lvl w:ilvl="0" w:tplc="7AD255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8CC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E3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87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0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C5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C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A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01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84B2A"/>
    <w:multiLevelType w:val="hybridMultilevel"/>
    <w:tmpl w:val="8D522B30"/>
    <w:lvl w:ilvl="0" w:tplc="492EB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F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C6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8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A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CB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A8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B122BC"/>
    <w:multiLevelType w:val="hybridMultilevel"/>
    <w:tmpl w:val="5D284756"/>
    <w:lvl w:ilvl="0" w:tplc="282226D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98ACA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F689A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B08A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B44E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754F4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FC58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F877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30FF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E91647"/>
    <w:multiLevelType w:val="hybridMultilevel"/>
    <w:tmpl w:val="8C4A551C"/>
    <w:lvl w:ilvl="0" w:tplc="97EE0B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862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E2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42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A0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27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87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0F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17C3A"/>
    <w:multiLevelType w:val="hybridMultilevel"/>
    <w:tmpl w:val="FFFFFFFF"/>
    <w:lvl w:ilvl="0" w:tplc="12CEF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64A2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AFA2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23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62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8E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4C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5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148"/>
    <w:multiLevelType w:val="hybridMultilevel"/>
    <w:tmpl w:val="341A357C"/>
    <w:lvl w:ilvl="0" w:tplc="4F1C34F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9A62E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44AA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1A78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C2A9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2AE4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C4ACD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72EB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6EC6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061E0"/>
    <w:multiLevelType w:val="hybridMultilevel"/>
    <w:tmpl w:val="4878A594"/>
    <w:lvl w:ilvl="0" w:tplc="AEB85E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E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6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C2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A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E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87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2D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60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146F5"/>
    <w:multiLevelType w:val="hybridMultilevel"/>
    <w:tmpl w:val="EE12E1DE"/>
    <w:lvl w:ilvl="0" w:tplc="7CEC00C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5F870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2A7F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BE83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0EF6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804E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E207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4D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D0AA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725988"/>
    <w:multiLevelType w:val="hybridMultilevel"/>
    <w:tmpl w:val="19286D8C"/>
    <w:lvl w:ilvl="0" w:tplc="EF9CBF5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EC479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B4F6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DAD5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EA1E6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B68EE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9E60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D89C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DA03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30840"/>
    <w:multiLevelType w:val="hybridMultilevel"/>
    <w:tmpl w:val="FFFFFFFF"/>
    <w:lvl w:ilvl="0" w:tplc="64D24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22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6E2C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20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4B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C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6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CF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E4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86143"/>
    <w:multiLevelType w:val="hybridMultilevel"/>
    <w:tmpl w:val="00309F5A"/>
    <w:lvl w:ilvl="0" w:tplc="B9FC8A3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8FA8D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E024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2C52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AAB2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1694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8431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D6AC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6A55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1350"/>
    <w:multiLevelType w:val="hybridMultilevel"/>
    <w:tmpl w:val="39B4FD80"/>
    <w:lvl w:ilvl="0" w:tplc="D786B0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925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A6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CA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48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2D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6E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F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0B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77244"/>
    <w:multiLevelType w:val="hybridMultilevel"/>
    <w:tmpl w:val="CF6AB4D2"/>
    <w:lvl w:ilvl="0" w:tplc="6FD83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E9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42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68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8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6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89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A2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0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0323C"/>
    <w:multiLevelType w:val="hybridMultilevel"/>
    <w:tmpl w:val="FFFFFFFF"/>
    <w:lvl w:ilvl="0" w:tplc="E50A3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8594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2AA0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21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9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6C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C0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8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0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46A98"/>
    <w:multiLevelType w:val="hybridMultilevel"/>
    <w:tmpl w:val="4358D2EE"/>
    <w:lvl w:ilvl="0" w:tplc="86ACEA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E0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0D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B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C0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0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C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6D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C0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42291">
    <w:abstractNumId w:val="13"/>
  </w:num>
  <w:num w:numId="2" w16cid:durableId="1890148531">
    <w:abstractNumId w:val="2"/>
  </w:num>
  <w:num w:numId="3" w16cid:durableId="137502789">
    <w:abstractNumId w:val="29"/>
  </w:num>
  <w:num w:numId="4" w16cid:durableId="969551916">
    <w:abstractNumId w:val="18"/>
  </w:num>
  <w:num w:numId="5" w16cid:durableId="675618512">
    <w:abstractNumId w:val="6"/>
  </w:num>
  <w:num w:numId="6" w16cid:durableId="1450666692">
    <w:abstractNumId w:val="3"/>
  </w:num>
  <w:num w:numId="7" w16cid:durableId="965431533">
    <w:abstractNumId w:val="14"/>
  </w:num>
  <w:num w:numId="8" w16cid:durableId="810950873">
    <w:abstractNumId w:val="8"/>
  </w:num>
  <w:num w:numId="9" w16cid:durableId="2019039744">
    <w:abstractNumId w:val="26"/>
  </w:num>
  <w:num w:numId="10" w16cid:durableId="902521826">
    <w:abstractNumId w:val="27"/>
  </w:num>
  <w:num w:numId="11" w16cid:durableId="2057117508">
    <w:abstractNumId w:val="15"/>
  </w:num>
  <w:num w:numId="12" w16cid:durableId="1666974440">
    <w:abstractNumId w:val="21"/>
  </w:num>
  <w:num w:numId="13" w16cid:durableId="1551065822">
    <w:abstractNumId w:val="11"/>
  </w:num>
  <w:num w:numId="14" w16cid:durableId="1898205055">
    <w:abstractNumId w:val="20"/>
  </w:num>
  <w:num w:numId="15" w16cid:durableId="1264267623">
    <w:abstractNumId w:val="23"/>
  </w:num>
  <w:num w:numId="16" w16cid:durableId="699400681">
    <w:abstractNumId w:val="25"/>
  </w:num>
  <w:num w:numId="17" w16cid:durableId="413210677">
    <w:abstractNumId w:val="22"/>
  </w:num>
  <w:num w:numId="18" w16cid:durableId="444271907">
    <w:abstractNumId w:val="17"/>
  </w:num>
  <w:num w:numId="19" w16cid:durableId="1951812239">
    <w:abstractNumId w:val="9"/>
  </w:num>
  <w:num w:numId="20" w16cid:durableId="525556639">
    <w:abstractNumId w:val="5"/>
  </w:num>
  <w:num w:numId="21" w16cid:durableId="289239487">
    <w:abstractNumId w:val="7"/>
  </w:num>
  <w:num w:numId="22" w16cid:durableId="783961655">
    <w:abstractNumId w:val="28"/>
  </w:num>
  <w:num w:numId="23" w16cid:durableId="604922824">
    <w:abstractNumId w:val="19"/>
  </w:num>
  <w:num w:numId="24" w16cid:durableId="2052067880">
    <w:abstractNumId w:val="24"/>
  </w:num>
  <w:num w:numId="25" w16cid:durableId="1769422759">
    <w:abstractNumId w:val="16"/>
  </w:num>
  <w:num w:numId="26" w16cid:durableId="1248684369">
    <w:abstractNumId w:val="1"/>
  </w:num>
  <w:num w:numId="27" w16cid:durableId="527109749">
    <w:abstractNumId w:val="10"/>
  </w:num>
  <w:num w:numId="28" w16cid:durableId="1434864134">
    <w:abstractNumId w:val="0"/>
  </w:num>
  <w:num w:numId="29" w16cid:durableId="1886599649">
    <w:abstractNumId w:val="4"/>
  </w:num>
  <w:num w:numId="30" w16cid:durableId="1245069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524BF"/>
    <w:rsid w:val="000713FF"/>
    <w:rsid w:val="00072008"/>
    <w:rsid w:val="000852F2"/>
    <w:rsid w:val="000B13FF"/>
    <w:rsid w:val="000B4307"/>
    <w:rsid w:val="001A0D86"/>
    <w:rsid w:val="001A4507"/>
    <w:rsid w:val="001C2F50"/>
    <w:rsid w:val="001E6AA8"/>
    <w:rsid w:val="001F4186"/>
    <w:rsid w:val="002608A4"/>
    <w:rsid w:val="00277AE1"/>
    <w:rsid w:val="0028272A"/>
    <w:rsid w:val="00284DC4"/>
    <w:rsid w:val="002A5EE8"/>
    <w:rsid w:val="002F758D"/>
    <w:rsid w:val="003018A4"/>
    <w:rsid w:val="003110C8"/>
    <w:rsid w:val="00312950"/>
    <w:rsid w:val="0038722F"/>
    <w:rsid w:val="003B2072"/>
    <w:rsid w:val="003C1EC6"/>
    <w:rsid w:val="00452F82"/>
    <w:rsid w:val="004601C2"/>
    <w:rsid w:val="004B5316"/>
    <w:rsid w:val="004F0180"/>
    <w:rsid w:val="004F4172"/>
    <w:rsid w:val="0051103B"/>
    <w:rsid w:val="00561EFB"/>
    <w:rsid w:val="00583221"/>
    <w:rsid w:val="005A5DCB"/>
    <w:rsid w:val="00620F5A"/>
    <w:rsid w:val="00650590"/>
    <w:rsid w:val="006760EB"/>
    <w:rsid w:val="006D6C60"/>
    <w:rsid w:val="0070197C"/>
    <w:rsid w:val="0072181C"/>
    <w:rsid w:val="007515F6"/>
    <w:rsid w:val="007665C7"/>
    <w:rsid w:val="007C13A7"/>
    <w:rsid w:val="007D354F"/>
    <w:rsid w:val="007F2C96"/>
    <w:rsid w:val="00845603"/>
    <w:rsid w:val="00861778"/>
    <w:rsid w:val="00890F8A"/>
    <w:rsid w:val="008A2C9C"/>
    <w:rsid w:val="008A5850"/>
    <w:rsid w:val="008F0105"/>
    <w:rsid w:val="00915F4E"/>
    <w:rsid w:val="0093632C"/>
    <w:rsid w:val="009505CB"/>
    <w:rsid w:val="00967459"/>
    <w:rsid w:val="009A1D6A"/>
    <w:rsid w:val="00A663AC"/>
    <w:rsid w:val="00A86846"/>
    <w:rsid w:val="00AA0451"/>
    <w:rsid w:val="00AD6F0E"/>
    <w:rsid w:val="00B01DDB"/>
    <w:rsid w:val="00B049ED"/>
    <w:rsid w:val="00B14894"/>
    <w:rsid w:val="00B312C7"/>
    <w:rsid w:val="00B566F7"/>
    <w:rsid w:val="00BA4A1A"/>
    <w:rsid w:val="00BD58B8"/>
    <w:rsid w:val="00BE39CA"/>
    <w:rsid w:val="00BE3C29"/>
    <w:rsid w:val="00BE73EC"/>
    <w:rsid w:val="00C054AF"/>
    <w:rsid w:val="00C07290"/>
    <w:rsid w:val="00C70B55"/>
    <w:rsid w:val="00C9225D"/>
    <w:rsid w:val="00CA30DE"/>
    <w:rsid w:val="00CB6CF5"/>
    <w:rsid w:val="00CC6014"/>
    <w:rsid w:val="00CE3E9E"/>
    <w:rsid w:val="00CE5510"/>
    <w:rsid w:val="00D22A25"/>
    <w:rsid w:val="00D3447A"/>
    <w:rsid w:val="00D80B43"/>
    <w:rsid w:val="00D80D63"/>
    <w:rsid w:val="00DA529D"/>
    <w:rsid w:val="00DC0170"/>
    <w:rsid w:val="00DD4D1D"/>
    <w:rsid w:val="00DE40F5"/>
    <w:rsid w:val="00E072A2"/>
    <w:rsid w:val="00E63043"/>
    <w:rsid w:val="00EC0305"/>
    <w:rsid w:val="00EE0DBD"/>
    <w:rsid w:val="00EE10B7"/>
    <w:rsid w:val="00EE6116"/>
    <w:rsid w:val="00EFA808"/>
    <w:rsid w:val="00F076D7"/>
    <w:rsid w:val="00F20F9D"/>
    <w:rsid w:val="00F22ADD"/>
    <w:rsid w:val="00F346A9"/>
    <w:rsid w:val="00F72E65"/>
    <w:rsid w:val="00F812B0"/>
    <w:rsid w:val="00F9057E"/>
    <w:rsid w:val="00F914B4"/>
    <w:rsid w:val="00FB4DC1"/>
    <w:rsid w:val="00FD49EB"/>
    <w:rsid w:val="05DB9ABC"/>
    <w:rsid w:val="19955121"/>
    <w:rsid w:val="1A03F9DE"/>
    <w:rsid w:val="2900E517"/>
    <w:rsid w:val="356BC803"/>
    <w:rsid w:val="404DA077"/>
    <w:rsid w:val="4B28ED58"/>
    <w:rsid w:val="4FFC5E7B"/>
    <w:rsid w:val="52C038A7"/>
    <w:rsid w:val="66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3AA3D5DE-A551-49BE-983A-F767B3BC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9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31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41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413"/>
    <w:rPr>
      <w:noProof/>
    </w:rPr>
  </w:style>
  <w:style w:type="table" w:styleId="Tablaconcuadrculaclara">
    <w:name w:val="Grid Table Light"/>
    <w:basedOn w:val="Tablanormal"/>
    <w:uiPriority w:val="40"/>
    <w:rsid w:val="00BE3C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832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39CA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7B22CE6A91B44FB9942BFC890563F6" ma:contentTypeVersion="4" ma:contentTypeDescription="Crear nuevo documento." ma:contentTypeScope="" ma:versionID="209c431b4df5594c3289a410df48abea">
  <xsd:schema xmlns:xsd="http://www.w3.org/2001/XMLSchema" xmlns:xs="http://www.w3.org/2001/XMLSchema" xmlns:p="http://schemas.microsoft.com/office/2006/metadata/properties" xmlns:ns3="0dacac7e-dc1b-4d2c-b05d-29232e52c72a" targetNamespace="http://schemas.microsoft.com/office/2006/metadata/properties" ma:root="true" ma:fieldsID="5adbecbd36bb656c75fe526e8a3eb805" ns3:_="">
    <xsd:import namespace="0dacac7e-dc1b-4d2c-b05d-29232e52c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cac7e-dc1b-4d2c-b05d-29232e52c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2A690-11B8-42A8-AEA8-292A1171C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cac7e-dc1b-4d2c-b05d-29232e52c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AA2BE-4584-42BF-A407-6708F1486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94B5-117C-4239-A7F4-9695C3F022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Lean Canvas Template Word</vt:lpstr>
    </vt:vector>
  </TitlesOfParts>
  <Manager/>
  <Company>Neos Chronos Limited</Company>
  <LinksUpToDate>false</LinksUpToDate>
  <CharactersWithSpaces>2132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subject/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>yesenia quejada rojas</cp:lastModifiedBy>
  <cp:revision>18</cp:revision>
  <cp:lastPrinted>2019-05-23T11:25:00Z</cp:lastPrinted>
  <dcterms:created xsi:type="dcterms:W3CDTF">2022-02-22T14:49:00Z</dcterms:created>
  <dcterms:modified xsi:type="dcterms:W3CDTF">2022-09-14T16:04:00Z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  <property fmtid="{D5CDD505-2E9C-101B-9397-08002B2CF9AE}" pid="4" name="ContentTypeId">
    <vt:lpwstr>0x0101002C7B22CE6A91B44FB9942BFC890563F6</vt:lpwstr>
  </property>
</Properties>
</file>