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80"/>
        <w:jc w:val="center"/>
      </w:pPr>
      <w:r>
        <w:rPr>
          <w:rFonts w:ascii="Trebuchet MS" w:cs="Trebuchet MS" w:eastAsia="Trebuchet MS" w:hAnsi="Trebuchet MS"/>
          <w:b/>
          <w:bCs/>
          <w:color w:val="7C3AED"/>
          <w:sz w:val="52"/>
          <w:szCs w:val="52"/>
        </w:rPr>
        <w:t xml:space="preserve">TRIPFRAME</w:t>
      </w:r>
    </w:p>
    <w:p>
      <w:pPr>
        <w:spacing w:after="200"/>
        <w:jc w:val="center"/>
      </w:pPr>
      <w:r>
        <w:rPr>
          <w:rFonts w:ascii="Trebuchet MS" w:cs="Trebuchet MS" w:eastAsia="Trebuchet MS" w:hAnsi="Trebuchet MS"/>
          <w:color w:val="6B7280"/>
          <w:sz w:val="32"/>
          <w:szCs w:val="32"/>
        </w:rPr>
        <w:t xml:space="preserve">Technical Briefing</w:t>
      </w:r>
    </w:p>
    <w:p>
      <w:pPr>
        <w:pBdr>
          <w:bottom w:val="single" w:color="7C3AED" w:sz="8" w:space="16"/>
        </w:pBdr>
        <w:spacing w:after="600"/>
        <w:jc w:val="center"/>
      </w:pPr>
      <w:r>
        <w:rPr>
          <w:rFonts w:ascii="Trebuchet MS" w:cs="Trebuchet MS" w:eastAsia="Trebuchet MS" w:hAnsi="Trebuchet MS"/>
          <w:b/>
          <w:bCs/>
          <w:color w:val="1E1B4B"/>
          <w:sz w:val="44"/>
          <w:szCs w:val="44"/>
        </w:rPr>
        <w:t xml:space="preserve">기술 의사결정 브리핑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프레임워크 비교 · 스토리지 아키텍처 · 암호화 전략</w:t>
      </w:r>
    </w:p>
    <w:p>
      <w:pPr>
        <w:spacing w:after="8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문서 ID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TF-TECH-001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2026-03-29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작성자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Expert 2 (기술 아키텍처 전문가)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대상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Constitution Article IV 수정, TD-04 암호화, 스토리지 전환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Expo를 구성하는 3가지 계층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  <w:gridCol w:w="232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TripFrame 판정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 Go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네이티브 모듈 제한된 샌드박스 테스트 앱. SecureStore 2KB 제한, WidgetKit 불가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즉시 졸업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 SDK + CLI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프레임워크 레이어. expo-crypto, expo-sqlite, Config Plugin. npx expo prebuild로 네이티브 코드 직접 접근 가능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클라우드 빌드(EAS Build), OTA 업데이트(EAS Update), 앱 스토어 제출(EAS Submit)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적극 채택</w:t>
            </w:r>
          </w:p>
        </w:tc>
      </w:tr>
    </w:tbl>
    <w:p>
      <w:pPr>
        <w:spacing w:after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7C3AED" w:sz="6"/>
              <w:left w:val="none" w:sz="0"/>
              <w:bottom w:val="none" w:sz="0"/>
              <w:right w:val="none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4"/>
                <w:szCs w:val="24"/>
              </w:rPr>
              <w:t xml:space="preserve">핵심 구분</w:t>
            </w:r>
          </w:p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Expo Go → Development Build 전환은 'Expo를 버리는 것'이 아니라 '훈련바퀴를 떼는 것'. Expo SDK를 쓰면서도 네이티브 코드를 직접 작성할 수 있음 (Bare Workflow = Expo CLI가 설치된 Bare React Native).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크로스플랫폼 프레임워크 비교 (2026)</w:t>
      </w:r>
    </w:p>
    <w:p>
      <w:pPr>
        <w:pStyle w:val="Heading2"/>
      </w:pPr>
      <w:r>
        <w:t xml:space="preserve">2.1 시장 현황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37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개발사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언어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점유율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핵심 특징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42~46%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자체 렌더링(Impeller), 픽셀 퍼펙트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+ Expo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35~42%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네이티브 컴포넌트, OTA 업데이트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Kotlin Multiplatform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JetBrains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Kotlin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18~23%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로직 공유 + 네이티브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.NET MAUI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소수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C#/XAML 생태계 전용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Ionic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Drifty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소수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웹뷰 기반, 성능 한계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2.2 Flutter 상세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장점: Impeller 2.0으로 120 FPS 안정 성능. 핵 리로드, 위젯 기반 선언형 UI. 모바일+웹+데스크톱 단일 코드베이스. MVP 출시 12~16주 (네이티브 대비 40% 단축).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단점: Dart 언어 학습 필요. 앱 바이너리 4~8MB 더 큼 (렌더링 엔진 포함). iOS 네이티브 느낌이 약간 부족할 수 있음.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C2626" w:sz="6"/>
              <w:left w:val="none" w:sz="0"/>
              <w:bottom w:val="none" w:sz="0"/>
              <w:right w:val="none" w:sz="0"/>
            </w:tcBorders>
            <w:shd w:fill="FCE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4"/>
                <w:szCs w:val="24"/>
              </w:rPr>
              <w:t xml:space="preserve">TripFrame에 대한 치명적 문제</w:t>
            </w:r>
          </w:p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@tripframe/core가 TypeScript → Dart 전면 재작성 필요. 역산 엔진, 공백 감지, 경제성 계산, 랭킹 알고리즘, 모든 테스트 케이스가 무력화됨. B2B API Track(npm 배포)도 불가.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2.3 Kotlin Multiplatform 상세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장점: 네이티브 성능 최상. Netflix, Duolingo, Cash App 등 대규모 검증. Compose Multiplatform으로 UI 공유도 가능해지는 추세.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단점: UI를 iOS/Android 각각 작성해야 함 (Compose Multiplatform 아직 초기). 1인 개발자에게 2개 플랫폼 UI 유지보수 = 2배 작업량.</w:t>
      </w:r>
    </w:p>
    <w:p>
      <w:r>
        <w:br w:type="page"/>
      </w:r>
    </w:p>
    <w:p>
      <w:pPr>
        <w:pStyle w:val="Heading1"/>
      </w:pPr>
      <w:r>
        <w:t xml:space="preserve">3. TripFrame 맥락 의사결정 매트릭스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기준 (가중치)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Expo+EAS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Bare 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Flutter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재사용 (30%)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TS 직접 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TS 직접 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Dart 재작성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Kotlin 재작성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웹 확장 (15%)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React+Vite+Core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React+Vite+Core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Flutter 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별도 웹앱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B2B API Track (15%)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= npm 패키지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= npm 패키지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Dart 패키지만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KMP 아티팩트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1인 개발 속도 (10%)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최고 (EAS)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높음 (Dart 학습)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낮음 (2x UI)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OTA 업데이트 (10%)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 Update 내장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CodePush (별도)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Shorebird (3rd)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마이그레이션 비용 (10%)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제로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낮음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전면 재작성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전면 재작성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네이티브 성능 (5%)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양호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양호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우수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네이티브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채용 풀 (5%)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최대 (JS/TS)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최대 (JS/TS)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성장 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소규모</w:t>
            </w:r>
          </w:p>
        </w:tc>
      </w:tr>
    </w:tbl>
    <w:p>
      <w:pP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Expo+EAS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Bare 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Flutter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가중 점수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92 /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85 /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52 /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38 / 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판정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권고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유효 대안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재작성 차단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2x UI 차단</w:t>
            </w:r>
          </w:p>
        </w:tc>
      </w:tr>
    </w:tbl>
    <w:p>
      <w:pPr>
        <w:spacing w:after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F6E56" w:sz="6"/>
              <w:left w:val="none" w:sz="0"/>
              <w:bottom w:val="none" w:sz="0"/>
              <w:right w:val="none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4"/>
                <w:szCs w:val="24"/>
              </w:rPr>
              <w:t xml:space="preserve">핵심 결론</w:t>
            </w:r>
          </w:p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TripFrame의 가장 큰 자산은 @tripframe/core의 TypeScript 순수 함수들. Flutter/KMP로 전환하면 이 자산을 전부 버려야 함. 프레임워크를 바꿨 이유 없음. 스토리지 계층만 확장하면 해외 시장까지 커버 가능.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스토리지 아키텍처 전환 분석</w:t>
      </w:r>
    </w:p>
    <w:p>
      <w:pPr>
        <w:pStyle w:val="Heading2"/>
      </w:pPr>
      <w:r>
        <w:t xml:space="preserve">4.1 AsyncStorage의 한계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9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대량 데이터 성능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100개+ 레코드에서 느려짐. 모든 데이터를 JSON.parse로 한 번에 로드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앱 시작 시 2~3초 지연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쿼리 불가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KV 구조라 필터링/정렬/조인 불가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 검색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암호화 부재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평문 저장. 별도 래퍼 필요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보안 취약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4.2 미래 데이터 규모 예측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6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데이터 유형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5+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해외 확장 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여행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50개+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100개+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이벤트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500개+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2,000개+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교통 노선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100개 (국내)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1,000개+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공항/항공사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500개+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도시 템플릿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50개+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합계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~40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~760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~3,650+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4.3 이중 스토리지 아키텍처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1800"/>
        <w:gridCol w:w="252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저장소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암호화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Layer 1: 사용자 데이터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Trip, Event, 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expo-sqlite/kv-store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AES-GCM 적용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AsyncStorage와 동일 (import 1줄 변경)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Layer 2: 참조 데이터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TransportRoute, Airport, Airline, 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expo-sqlite (Full SQL)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불필요 (공개 데이터)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(SELECT, JOIN, INDEX)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4.4 마이그레이션 경로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Phase 4 (즉시): import 문 1줄 변경으로 사용자 데이터가 SQLite 기반 KV Store로 전환. 기존 Zustand persist 코드 수정 제로.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Phase 5 (교통 DB 도입 시): packages/core/src/types/transport.ts에 TransportRoute, AirportProfile 타입 정의. apps/mobile/src/db/에 SQLite 스키마 + 마이그레이션 코드. Drizzle ORM 도입 검토.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Phase 5+ (암호화 강화): expo-secure-store에 AES 마스터 키 저장 (Dev Build 전환 후). SQLCipher 옵션 검토.</w:t>
      </w:r>
    </w:p>
    <w:p>
      <w:r>
        <w:br w:type="page"/>
      </w:r>
    </w:p>
    <w:p>
      <w:pPr>
        <w:pStyle w:val="Heading2"/>
      </w:pPr>
      <w:r>
        <w:t xml:space="preserve">4.5 장단점 종합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7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단점/주의사항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KV Store 전환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 1줄, 코드 수정 제로, 동기 API 추가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expo-sqlite 패키지 의존성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참조 DB SQL화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1,000개+ 쿼리 성능 비약적 향상, 인덱싱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스키마 설계 + 마이그레이션 관리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SQLCipher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레벨 전체 암호화 (PRAGMA key)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Build 필수 (Expo Go 미지원)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 타입 안전 쿼리, SQL 직접 작성 불필요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추가 학습 비용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영향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@tripframe/core 변경 불필요 (순수 함수, 스토리지 무관)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 계층(apps/mobile/store)만 수정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TD-04 암호화: 2단계 전략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27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위협 시나리오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현재 (평문)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4 (AES-GCM)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5 (+ SecureStore)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기기 분실 (비루팅)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노출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보호됨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보호됨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루팅 기기 파일 접근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노출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키 노출 가능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보호됨 (Keychain)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개인정보보호법 제29조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미준수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준수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준수 (하드웨어 보안)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Constitution Article IV 수정안</w:t>
      </w:r>
    </w:p>
    <w:p>
      <w:pPr>
        <w:pStyle w:val="Heading2"/>
      </w:pPr>
      <w:r>
        <w:t xml:space="preserve">6.1 현행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1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모바일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 (React Native) SDK 51+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변경 불가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로컬 저장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AsyncStorage (모바일)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SQLite는 복잡성 증가 시만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6.2 수정안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1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모바일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 SDK + EAS Build (Dev Build 필수, Expo Go 제외)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SDK 54+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사용자 데이터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expo-sqlite/kv-store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AsyncStorage API 호환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참조 데이터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expo-sqlite (Full SQL)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교통/공항/항공사/템플릿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암호화 (Phase 4)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expo-crypto AES-256-GCM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사용자 데이터 암호화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암호화 (Phase 5)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 expo-secure-store (키 보관)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하드웨어 보안 모듈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ORM (선택)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참조 DB 타입 안전 쿼리</w:t>
            </w:r>
          </w:p>
        </w:tc>
      </w:tr>
    </w:tbl>
    <w:p>
      <w:pPr>
        <w:spacing w:after="400"/>
      </w:pPr>
    </w:p>
    <w:p>
      <w:pPr>
        <w:pBdr>
          <w:top w:val="single" w:color="E5E4E0" w:sz="2" w:space="16"/>
        </w:pBdr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End of Technical Briefing  |  TF-TECH-001 v1.0  |  2026-03-29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6"/>
        <w:szCs w:val="16"/>
      </w:rPr>
      <w:t xml:space="preserve">TF-TECH-001  |  Confidential  |  Page </w:t>
    </w:r>
    <w:r>
      <w:rPr>
        <w:rFonts w:ascii="Calibri" w:cs="Calibri" w:eastAsia="Calibri" w:hAnsi="Calibr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8"/>
      </w:pBdr>
    </w:pPr>
    <w:r>
      <w:rPr>
        <w:rFonts w:ascii="Calibri" w:cs="Calibri" w:eastAsia="Calibri" w:hAnsi="Calibri"/>
        <w:b/>
        <w:bCs/>
        <w:color w:val="7C3AED"/>
        <w:sz w:val="18"/>
        <w:szCs w:val="18"/>
      </w:rPr>
      <w:t xml:space="preserve">TripFrame </w:t>
    </w:r>
    <w:r>
      <w:rPr>
        <w:rFonts w:ascii="Calibri" w:cs="Calibri" w:eastAsia="Calibri" w:hAnsi="Calibri"/>
        <w:color w:val="9CA3AF"/>
        <w:sz w:val="18"/>
        <w:szCs w:val="18"/>
      </w:rPr>
      <w:t xml:space="preserve">Technical Briefing  |  TF-TECH-001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rebuchet MS" w:cs="Trebuchet MS" w:eastAsia="Trebuchet MS" w:hAnsi="Trebuchet MS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rebuchet MS" w:cs="Trebuchet MS" w:eastAsia="Trebuchet MS" w:hAnsi="Trebuchet MS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rebuchet MS" w:cs="Trebuchet MS" w:eastAsia="Trebuchet MS" w:hAnsi="Trebuchet MS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2026-03-29T05:40:50.060Z</dcterms:created>
  <dcterms:modified xsi:type="dcterms:W3CDTF">2026-03-29T05:40:50.061Z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