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A7B7D" w14:textId="32B467A5" w:rsidR="00BF6B1D" w:rsidRPr="002F3F95" w:rsidRDefault="00B82511" w:rsidP="002F3F95">
      <w:pPr>
        <w:jc w:val="center"/>
        <w:rPr>
          <w:b/>
          <w:bCs/>
          <w:sz w:val="40"/>
          <w:szCs w:val="40"/>
        </w:rPr>
      </w:pPr>
      <w:r w:rsidRPr="002F3F95">
        <w:rPr>
          <w:b/>
          <w:bCs/>
          <w:sz w:val="40"/>
          <w:szCs w:val="40"/>
        </w:rPr>
        <w:t xml:space="preserve">IBM </w:t>
      </w:r>
      <w:proofErr w:type="spellStart"/>
      <w:r w:rsidRPr="002F3F95">
        <w:rPr>
          <w:b/>
          <w:bCs/>
          <w:color w:val="4472C4" w:themeColor="accent1"/>
          <w:sz w:val="40"/>
          <w:szCs w:val="40"/>
        </w:rPr>
        <w:t>WatsonX</w:t>
      </w:r>
      <w:proofErr w:type="spellEnd"/>
      <w:r w:rsidRPr="002F3F95">
        <w:rPr>
          <w:b/>
          <w:bCs/>
          <w:color w:val="4472C4" w:themeColor="accent1"/>
          <w:sz w:val="40"/>
          <w:szCs w:val="40"/>
        </w:rPr>
        <w:t xml:space="preserve"> </w:t>
      </w:r>
      <w:r w:rsidRPr="002F3F95">
        <w:rPr>
          <w:b/>
          <w:bCs/>
          <w:sz w:val="40"/>
          <w:szCs w:val="40"/>
        </w:rPr>
        <w:t>Challenge</w:t>
      </w:r>
    </w:p>
    <w:p w14:paraId="6F28E6A9" w14:textId="590BA00B" w:rsidR="00B82511" w:rsidRDefault="00B82511">
      <w:r>
        <w:t xml:space="preserve">In this challenge we tried several different applications on the </w:t>
      </w:r>
      <w:proofErr w:type="spellStart"/>
      <w:r>
        <w:t>WatsonX</w:t>
      </w:r>
      <w:proofErr w:type="spellEnd"/>
      <w:r>
        <w:t xml:space="preserve"> platform. Some of them were:</w:t>
      </w:r>
    </w:p>
    <w:p w14:paraId="2E07AB00" w14:textId="596497C7" w:rsidR="00B82511" w:rsidRDefault="00B82511" w:rsidP="00B82511">
      <w:pPr>
        <w:pStyle w:val="ListParagraph"/>
        <w:numPr>
          <w:ilvl w:val="0"/>
          <w:numId w:val="1"/>
        </w:numPr>
      </w:pPr>
      <w:r>
        <w:t>Watson Studio</w:t>
      </w:r>
    </w:p>
    <w:p w14:paraId="031F9DEA" w14:textId="3D3E82FF" w:rsidR="00B82511" w:rsidRDefault="00B82511" w:rsidP="00B82511">
      <w:pPr>
        <w:pStyle w:val="ListParagraph"/>
        <w:numPr>
          <w:ilvl w:val="0"/>
          <w:numId w:val="1"/>
        </w:numPr>
      </w:pPr>
      <w:r>
        <w:t>Watson Machine Learning</w:t>
      </w:r>
    </w:p>
    <w:p w14:paraId="18DF9612" w14:textId="148BC0CD" w:rsidR="00B82511" w:rsidRDefault="00B82511" w:rsidP="00B82511">
      <w:pPr>
        <w:pStyle w:val="ListParagraph"/>
        <w:numPr>
          <w:ilvl w:val="0"/>
          <w:numId w:val="1"/>
        </w:numPr>
      </w:pPr>
      <w:r>
        <w:t>Watson Cloud Object Store</w:t>
      </w:r>
    </w:p>
    <w:p w14:paraId="24251A73" w14:textId="77777777" w:rsidR="00B82511" w:rsidRDefault="00B82511" w:rsidP="00B82511">
      <w:r>
        <w:t>Apart from these, there were lot of other resources used such as:</w:t>
      </w:r>
    </w:p>
    <w:p w14:paraId="709885D4" w14:textId="77777777" w:rsidR="00B82511" w:rsidRDefault="00B82511" w:rsidP="00B82511">
      <w:pPr>
        <w:pStyle w:val="ListParagraph"/>
        <w:numPr>
          <w:ilvl w:val="0"/>
          <w:numId w:val="2"/>
        </w:numPr>
      </w:pPr>
      <w:r>
        <w:t>Prompt Lab</w:t>
      </w:r>
    </w:p>
    <w:p w14:paraId="79B6BAFC" w14:textId="3360E6A3" w:rsidR="00B82511" w:rsidRDefault="00B82511" w:rsidP="00B82511">
      <w:pPr>
        <w:pStyle w:val="ListParagraph"/>
        <w:numPr>
          <w:ilvl w:val="0"/>
          <w:numId w:val="2"/>
        </w:numPr>
      </w:pPr>
      <w:proofErr w:type="spellStart"/>
      <w:r>
        <w:t>AutoAI</w:t>
      </w:r>
      <w:proofErr w:type="spellEnd"/>
    </w:p>
    <w:p w14:paraId="3F82BF4C" w14:textId="0AFC1C30" w:rsidR="00B82511" w:rsidRDefault="00B82511" w:rsidP="00B82511">
      <w:r>
        <w:t xml:space="preserve">During the competition we had access to the state-of-the-art foundation LLM models from both the enterprise world and the open-source world. IBM </w:t>
      </w:r>
      <w:proofErr w:type="spellStart"/>
      <w:r>
        <w:t>WatsonX</w:t>
      </w:r>
      <w:proofErr w:type="spellEnd"/>
      <w:r>
        <w:t xml:space="preserve"> Platform brings together the power of both these platforms which the business can harness at one place. Some of the open foundation model we tried during the competition are:</w:t>
      </w:r>
    </w:p>
    <w:p w14:paraId="448E103F" w14:textId="15323155" w:rsidR="00B82511" w:rsidRDefault="00B82511" w:rsidP="00B82511">
      <w:pPr>
        <w:pStyle w:val="ListParagraph"/>
        <w:numPr>
          <w:ilvl w:val="0"/>
          <w:numId w:val="3"/>
        </w:numPr>
      </w:pPr>
      <w:r>
        <w:t>Google flan</w:t>
      </w:r>
    </w:p>
    <w:p w14:paraId="419B4599" w14:textId="5F6B56BB" w:rsidR="00B82511" w:rsidRDefault="00B82511" w:rsidP="00B82511">
      <w:pPr>
        <w:pStyle w:val="ListParagraph"/>
        <w:numPr>
          <w:ilvl w:val="0"/>
          <w:numId w:val="3"/>
        </w:numPr>
      </w:pPr>
      <w:r>
        <w:t xml:space="preserve">IBM granite </w:t>
      </w:r>
    </w:p>
    <w:p w14:paraId="33EB3F0B" w14:textId="0EBEE1CC" w:rsidR="00B82511" w:rsidRDefault="00B82511" w:rsidP="00B82511"/>
    <w:p w14:paraId="447F8CE4" w14:textId="42122177" w:rsidR="00B82511" w:rsidRDefault="00B82511" w:rsidP="00B82511">
      <w:r w:rsidRPr="00B82511">
        <w:rPr>
          <w:sz w:val="32"/>
          <w:szCs w:val="32"/>
        </w:rPr>
        <w:t>Recommended application of the product</w:t>
      </w:r>
      <w:r w:rsidRPr="00B82511">
        <w:br/>
      </w:r>
      <w:r w:rsidRPr="00B82511">
        <w:rPr>
          <w:sz w:val="28"/>
          <w:szCs w:val="28"/>
        </w:rPr>
        <w:t>Prompt Lab</w:t>
      </w:r>
    </w:p>
    <w:p w14:paraId="4BE8FEB0" w14:textId="0B815B7D" w:rsidR="00B82511" w:rsidRDefault="00B82511" w:rsidP="00B82511">
      <w:r>
        <w:t xml:space="preserve">The recommended application from the project will be Prompt Lab. It is the perfect example of build </w:t>
      </w:r>
      <w:proofErr w:type="gramStart"/>
      <w:r>
        <w:t>a</w:t>
      </w:r>
      <w:proofErr w:type="gramEnd"/>
      <w:r>
        <w:t xml:space="preserve"> AI model with the help of Low Code, No Code paradigm in true sense. The flexibility to choose the foundation model based on different use cases and parameters and having the capability to tune the parameters using the notebook is the best thing. We can play with the prompt – decide on the technique for prompt – zero shot learning, one shot learning, few shot learning, etc. We could build the code and even test it on the holdout dataset to measure the efficiency. </w:t>
      </w:r>
    </w:p>
    <w:p w14:paraId="7299A281" w14:textId="77777777" w:rsidR="00B82511" w:rsidRDefault="00B82511" w:rsidP="00B82511"/>
    <w:sectPr w:rsidR="00B82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40820"/>
    <w:multiLevelType w:val="hybridMultilevel"/>
    <w:tmpl w:val="C96E1A64"/>
    <w:lvl w:ilvl="0" w:tplc="92987A4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EF47EA"/>
    <w:multiLevelType w:val="hybridMultilevel"/>
    <w:tmpl w:val="099606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580C6D"/>
    <w:multiLevelType w:val="hybridMultilevel"/>
    <w:tmpl w:val="4B046D2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4140908">
    <w:abstractNumId w:val="1"/>
  </w:num>
  <w:num w:numId="2" w16cid:durableId="487089703">
    <w:abstractNumId w:val="2"/>
  </w:num>
  <w:num w:numId="3" w16cid:durableId="1411779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511"/>
    <w:rsid w:val="002F3F95"/>
    <w:rsid w:val="00B82511"/>
    <w:rsid w:val="00BF6B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2351"/>
  <w15:chartTrackingRefBased/>
  <w15:docId w15:val="{C37210B0-20DB-4E80-9117-E64F81185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Lakshman Chaubey</dc:creator>
  <cp:keywords/>
  <dc:description/>
  <cp:lastModifiedBy>Aashish Lakshman Chaubey</cp:lastModifiedBy>
  <cp:revision>1</cp:revision>
  <dcterms:created xsi:type="dcterms:W3CDTF">2023-10-26T17:57:00Z</dcterms:created>
  <dcterms:modified xsi:type="dcterms:W3CDTF">2023-10-26T18:08:00Z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{DD94DAAF-3469-4D3B-8BFA-817DBE7B539A}</vt:lpwstr>
  </property>
  <property fmtid="{D5CDD505-2E9C-101B-9397-08002B2CF9AE}" pid="3" name="DLPManualFileClassificationLastModifiedBy">
    <vt:lpwstr>TECHMAHINDRA\AC00928465</vt:lpwstr>
  </property>
  <property fmtid="{D5CDD505-2E9C-101B-9397-08002B2CF9AE}" pid="4" name="DLPManualFileClassificationLastModificationDate">
    <vt:lpwstr>1698343668</vt:lpwstr>
  </property>
  <property fmtid="{D5CDD505-2E9C-101B-9397-08002B2CF9AE}" pid="5" name="DLPManualFileClassificationVersion">
    <vt:lpwstr>11.10.100.17</vt:lpwstr>
  </property>
  <property fmtid="{D5CDD505-2E9C-101B-9397-08002B2CF9AE}" pid="6" name="MSIP_Label_ec655256-13e9-4c0b-ba73-c54361842301_Enabled">
    <vt:lpwstr>true</vt:lpwstr>
  </property>
  <property fmtid="{D5CDD505-2E9C-101B-9397-08002B2CF9AE}" pid="7" name="MSIP_Label_ec655256-13e9-4c0b-ba73-c54361842301_SetDate">
    <vt:lpwstr>2023-10-26T18:08:46Z</vt:lpwstr>
  </property>
  <property fmtid="{D5CDD505-2E9C-101B-9397-08002B2CF9AE}" pid="8" name="MSIP_Label_ec655256-13e9-4c0b-ba73-c54361842301_Method">
    <vt:lpwstr>Privileged</vt:lpwstr>
  </property>
  <property fmtid="{D5CDD505-2E9C-101B-9397-08002B2CF9AE}" pid="9" name="MSIP_Label_ec655256-13e9-4c0b-ba73-c54361842301_Name">
    <vt:lpwstr>Public</vt:lpwstr>
  </property>
  <property fmtid="{D5CDD505-2E9C-101B-9397-08002B2CF9AE}" pid="10" name="MSIP_Label_ec655256-13e9-4c0b-ba73-c54361842301_SiteId">
    <vt:lpwstr>edf442f5-b994-4c86-a131-b42b03a16c95</vt:lpwstr>
  </property>
  <property fmtid="{D5CDD505-2E9C-101B-9397-08002B2CF9AE}" pid="11" name="MSIP_Label_ec655256-13e9-4c0b-ba73-c54361842301_ActionId">
    <vt:lpwstr>1f173af8-a80d-4e66-8ccf-75384f6d7651</vt:lpwstr>
  </property>
  <property fmtid="{D5CDD505-2E9C-101B-9397-08002B2CF9AE}" pid="12" name="MSIP_Label_ec655256-13e9-4c0b-ba73-c54361842301_ContentBits">
    <vt:lpwstr>0</vt:lpwstr>
  </property>
</Properties>
</file>