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SpendWise: A Simple Backend Learning Project</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4">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Date</w:t>
            </w:r>
          </w:p>
        </w:tc>
        <w:tc>
          <w:tcPr/>
          <w:p w:rsidR="00000000" w:rsidDel="00000000" w:rsidP="00000000" w:rsidRDefault="00000000" w:rsidRPr="00000000" w14:paraId="00000006">
            <w:pPr>
              <w:rPr/>
            </w:pPr>
            <w:r w:rsidDel="00000000" w:rsidR="00000000" w:rsidRPr="00000000">
              <w:rPr>
                <w:rtl w:val="0"/>
              </w:rPr>
              <w:t xml:space="preserve">13 February 2026</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Team ID</w:t>
            </w:r>
          </w:p>
        </w:tc>
        <w:tc>
          <w:tcPr/>
          <w:p w:rsidR="00000000" w:rsidDel="00000000" w:rsidP="00000000" w:rsidRDefault="00000000" w:rsidRPr="00000000" w14:paraId="00000008">
            <w:pPr>
              <w:rPr/>
            </w:pP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Project Name</w:t>
            </w:r>
          </w:p>
        </w:tc>
        <w:tc>
          <w:tcPr/>
          <w:p w:rsidR="00000000" w:rsidDel="00000000" w:rsidP="00000000" w:rsidRDefault="00000000" w:rsidRPr="00000000" w14:paraId="0000000A">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Maximum Marks</w:t>
            </w:r>
          </w:p>
        </w:tc>
        <w:tc>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F">
      <w:pPr>
        <w:spacing w:line="240" w:lineRule="auto"/>
        <w:jc w:val="both"/>
        <w:rPr>
          <w:color w:val="2a2a2a"/>
          <w:sz w:val="24"/>
          <w:szCs w:val="24"/>
        </w:rPr>
      </w:pPr>
      <w:r w:rsidDel="00000000" w:rsidR="00000000" w:rsidRPr="00000000">
        <w:rPr>
          <w:color w:val="2a2a2a"/>
          <w:sz w:val="24"/>
          <w:szCs w:val="24"/>
          <w:rtl w:val="0"/>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rsidR="00000000" w:rsidDel="00000000" w:rsidP="00000000" w:rsidRDefault="00000000" w:rsidRPr="00000000" w14:paraId="00000010">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1">
      <w:pPr>
        <w:jc w:val="both"/>
        <w:rPr>
          <w:b w:val="1"/>
          <w:bCs w:val="1"/>
          <w:color w:val="2a2a2a"/>
          <w:sz w:val="24"/>
          <w:szCs w:val="24"/>
        </w:rPr>
      </w:pPr>
      <w:r w:rsidDel="00000000" w:rsidR="00000000" w:rsidRPr="00000000">
        <w:rPr>
          <w:b w:val="1"/>
          <w:bCs w:val="1"/>
          <w:color w:val="2a2a2a"/>
          <w:sz w:val="24"/>
          <w:szCs w:val="24"/>
        </w:rPr>
        <w:drawing>
          <wp:inline distB="114300" distT="114300" distL="114300" distR="114300">
            <wp:extent cx="5510213" cy="55530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0213"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8597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