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6E0879" w14:textId="77777777" w:rsidR="00DD744A" w:rsidRPr="00DD744A" w:rsidRDefault="00DD744A" w:rsidP="00DD744A">
      <w:pPr>
        <w:pStyle w:val="Heading1"/>
        <w:rPr>
          <w:b/>
          <w:bCs/>
          <w:sz w:val="36"/>
          <w:szCs w:val="36"/>
          <w:lang w:val="en-NZ"/>
        </w:rPr>
      </w:pPr>
      <w:r w:rsidRPr="00DD744A">
        <w:rPr>
          <w:b/>
          <w:bCs/>
          <w:sz w:val="36"/>
          <w:szCs w:val="36"/>
          <w:lang w:val="en-NZ"/>
        </w:rPr>
        <w:t xml:space="preserve">COMP309 </w:t>
      </w:r>
    </w:p>
    <w:p w14:paraId="2F94DA53" w14:textId="388D5E79" w:rsidR="00A9204E" w:rsidRPr="00DD744A" w:rsidRDefault="00DD744A" w:rsidP="00DD744A">
      <w:pPr>
        <w:pStyle w:val="Heading1"/>
        <w:rPr>
          <w:b/>
          <w:bCs/>
          <w:sz w:val="24"/>
          <w:szCs w:val="24"/>
          <w:lang w:val="en-NZ"/>
        </w:rPr>
      </w:pPr>
      <w:r w:rsidRPr="00DD744A">
        <w:rPr>
          <w:b/>
          <w:bCs/>
          <w:sz w:val="24"/>
          <w:szCs w:val="24"/>
          <w:lang w:val="en-NZ"/>
        </w:rPr>
        <w:t>Assignment 4</w:t>
      </w:r>
    </w:p>
    <w:p w14:paraId="3A24B200" w14:textId="10F57EB5" w:rsidR="00DD744A" w:rsidRPr="00DD744A" w:rsidRDefault="00DD744A" w:rsidP="00DD744A">
      <w:pPr>
        <w:pStyle w:val="Heading1"/>
        <w:rPr>
          <w:b/>
          <w:bCs/>
          <w:sz w:val="24"/>
          <w:szCs w:val="24"/>
          <w:lang w:val="en-NZ"/>
        </w:rPr>
      </w:pPr>
      <w:r w:rsidRPr="00DD744A">
        <w:rPr>
          <w:b/>
          <w:bCs/>
          <w:sz w:val="24"/>
          <w:szCs w:val="24"/>
          <w:lang w:val="en-NZ"/>
        </w:rPr>
        <w:t>Elliott Rose - 300540768</w:t>
      </w:r>
    </w:p>
    <w:p w14:paraId="1A87B839" w14:textId="77777777" w:rsidR="00DD744A" w:rsidRDefault="00DD744A" w:rsidP="00DD744A">
      <w:pPr>
        <w:pBdr>
          <w:bottom w:val="single" w:sz="12" w:space="1" w:color="auto"/>
        </w:pBdr>
        <w:rPr>
          <w:lang w:val="en-NZ"/>
        </w:rPr>
      </w:pPr>
    </w:p>
    <w:p w14:paraId="61EBCE8D" w14:textId="77777777" w:rsidR="00DD744A" w:rsidRDefault="00DD744A" w:rsidP="00DD744A">
      <w:pPr>
        <w:rPr>
          <w:lang w:val="en-NZ"/>
        </w:rPr>
      </w:pPr>
    </w:p>
    <w:p w14:paraId="4A66398A" w14:textId="762876C4" w:rsidR="00DD744A" w:rsidRPr="00DD744A" w:rsidRDefault="00DD744A" w:rsidP="00DD744A">
      <w:pPr>
        <w:rPr>
          <w:b/>
          <w:bCs/>
          <w:lang w:val="en-NZ"/>
        </w:rPr>
      </w:pPr>
      <w:r w:rsidRPr="00DD744A">
        <w:rPr>
          <w:b/>
          <w:bCs/>
          <w:lang w:val="en-NZ"/>
        </w:rPr>
        <w:t>Part 1)</w:t>
      </w:r>
    </w:p>
    <w:p w14:paraId="18B91480" w14:textId="77777777" w:rsidR="00DD744A" w:rsidRDefault="00DD744A" w:rsidP="00DD744A">
      <w:pPr>
        <w:rPr>
          <w:i/>
          <w:iCs/>
          <w:lang w:val="en-NZ"/>
        </w:rPr>
      </w:pPr>
    </w:p>
    <w:p w14:paraId="5C2072D7" w14:textId="1F0EB40E" w:rsidR="00DD744A" w:rsidRPr="00DD744A" w:rsidRDefault="00DD744A" w:rsidP="00DD744A">
      <w:pPr>
        <w:rPr>
          <w:i/>
          <w:iCs/>
          <w:lang w:val="en-NZ"/>
        </w:rPr>
      </w:pPr>
      <w:r w:rsidRPr="00DD744A">
        <w:rPr>
          <w:i/>
          <w:iCs/>
          <w:lang w:val="en-NZ"/>
        </w:rPr>
        <w:t xml:space="preserve">Using an initial data analysis (IDA) I was able to find the following information about the </w:t>
      </w:r>
      <w:r>
        <w:rPr>
          <w:i/>
          <w:iCs/>
          <w:lang w:val="en-NZ"/>
        </w:rPr>
        <w:t xml:space="preserve">diamonds.csv </w:t>
      </w:r>
      <w:r w:rsidRPr="00DD744A">
        <w:rPr>
          <w:i/>
          <w:iCs/>
          <w:lang w:val="en-NZ"/>
        </w:rPr>
        <w:t>data set:</w:t>
      </w:r>
    </w:p>
    <w:p w14:paraId="304A42CC" w14:textId="70E178EF" w:rsidR="00DD744A" w:rsidRDefault="00DD744A" w:rsidP="00DD744A">
      <w:pPr>
        <w:pStyle w:val="ListParagraph"/>
        <w:numPr>
          <w:ilvl w:val="0"/>
          <w:numId w:val="24"/>
        </w:numPr>
        <w:rPr>
          <w:lang w:val="en-NZ"/>
        </w:rPr>
      </w:pPr>
      <w:r>
        <w:rPr>
          <w:lang w:val="en-NZ"/>
        </w:rPr>
        <w:t>Contains 53,940 instances.</w:t>
      </w:r>
    </w:p>
    <w:p w14:paraId="64C76522" w14:textId="1676B193" w:rsidR="00DD744A" w:rsidRPr="00DD744A" w:rsidRDefault="00DD744A" w:rsidP="00DD744A">
      <w:pPr>
        <w:pStyle w:val="ListParagraph"/>
        <w:numPr>
          <w:ilvl w:val="0"/>
          <w:numId w:val="24"/>
        </w:numPr>
        <w:rPr>
          <w:lang w:val="en-NZ"/>
        </w:rPr>
      </w:pPr>
      <w:r w:rsidRPr="00DD744A">
        <w:t>The X, Y and Z values in the data have minimums of 0</w:t>
      </w:r>
      <w:r>
        <w:t>. This</w:t>
      </w:r>
      <w:r w:rsidRPr="00DD744A">
        <w:t xml:space="preserve"> means there are some</w:t>
      </w:r>
      <w:r w:rsidRPr="00DD744A">
        <w:br/>
        <w:t xml:space="preserve">missing values, </w:t>
      </w:r>
      <w:r>
        <w:t>since</w:t>
      </w:r>
      <w:r w:rsidRPr="00DD744A">
        <w:t xml:space="preserve"> doesn't make sense for the dimensions to be 0.</w:t>
      </w:r>
    </w:p>
    <w:p w14:paraId="27CA77C4" w14:textId="5B604244" w:rsidR="00DD744A" w:rsidRPr="00DD744A" w:rsidRDefault="00DD744A" w:rsidP="00DD744A">
      <w:pPr>
        <w:pStyle w:val="ListParagraph"/>
        <w:numPr>
          <w:ilvl w:val="0"/>
          <w:numId w:val="24"/>
        </w:numPr>
        <w:rPr>
          <w:lang w:val="en-NZ"/>
        </w:rPr>
      </w:pPr>
      <w:r w:rsidRPr="00DD744A">
        <w:t xml:space="preserve">There is an unnamed column which </w:t>
      </w:r>
      <w:r>
        <w:t xml:space="preserve">shows the counts the instance, this information isn’t valuable so can be removed. </w:t>
      </w:r>
    </w:p>
    <w:p w14:paraId="27098AF3" w14:textId="732E26AC" w:rsidR="00DD744A" w:rsidRPr="00DD744A" w:rsidRDefault="00DD744A" w:rsidP="00DD744A">
      <w:pPr>
        <w:pStyle w:val="ListParagraph"/>
        <w:numPr>
          <w:ilvl w:val="0"/>
          <w:numId w:val="24"/>
        </w:numPr>
        <w:rPr>
          <w:lang w:val="en-NZ"/>
        </w:rPr>
      </w:pPr>
      <w:r w:rsidRPr="00DD744A">
        <w:t>3 categorical features</w:t>
      </w:r>
      <w:r>
        <w:t>, namely:</w:t>
      </w:r>
      <w:r w:rsidRPr="00DD744A">
        <w:t xml:space="preserve"> </w:t>
      </w:r>
      <w:r>
        <w:t>C</w:t>
      </w:r>
      <w:r w:rsidRPr="00DD744A">
        <w:t>ut, color, and</w:t>
      </w:r>
      <w:r>
        <w:t xml:space="preserve"> clarity.</w:t>
      </w:r>
    </w:p>
    <w:p w14:paraId="68F43419" w14:textId="5DC56E29" w:rsidR="00DD744A" w:rsidRPr="00DD744A" w:rsidRDefault="00DD744A" w:rsidP="00DD744A">
      <w:pPr>
        <w:pStyle w:val="ListParagraph"/>
        <w:numPr>
          <w:ilvl w:val="0"/>
          <w:numId w:val="24"/>
        </w:numPr>
        <w:rPr>
          <w:lang w:val="en-NZ"/>
        </w:rPr>
      </w:pPr>
      <w:r>
        <w:t xml:space="preserve">7 numerical features (excluding “Unnamed”), those being: Carat, depth, table, x, y, z, price.  </w:t>
      </w:r>
    </w:p>
    <w:p w14:paraId="719F9364" w14:textId="77777777" w:rsidR="00DD744A" w:rsidRDefault="00DD744A" w:rsidP="00DD744A">
      <w:pPr>
        <w:rPr>
          <w:lang w:val="en-NZ"/>
        </w:rPr>
      </w:pPr>
    </w:p>
    <w:p w14:paraId="624C5E1F" w14:textId="7DBA299A" w:rsidR="00E62564" w:rsidRDefault="00E62564" w:rsidP="00DD744A">
      <w:r>
        <w:rPr>
          <w:i/>
          <w:iCs/>
        </w:rPr>
        <w:t>Due to these findings the</w:t>
      </w:r>
      <w:r w:rsidR="00DD744A" w:rsidRPr="00DD744A">
        <w:rPr>
          <w:i/>
          <w:iCs/>
        </w:rPr>
        <w:t xml:space="preserve"> following steps in my preprocessing</w:t>
      </w:r>
      <w:r>
        <w:rPr>
          <w:i/>
          <w:iCs/>
        </w:rPr>
        <w:t xml:space="preserve"> were taken</w:t>
      </w:r>
      <w:r w:rsidR="00DD744A" w:rsidRPr="00DD744A">
        <w:rPr>
          <w:i/>
          <w:iCs/>
        </w:rPr>
        <w:t>:</w:t>
      </w:r>
    </w:p>
    <w:p w14:paraId="1F449E19" w14:textId="33232B92" w:rsidR="00E62564" w:rsidRPr="00E62564" w:rsidRDefault="00E62564" w:rsidP="00E62564">
      <w:pPr>
        <w:pStyle w:val="ListParagraph"/>
        <w:numPr>
          <w:ilvl w:val="0"/>
          <w:numId w:val="25"/>
        </w:numPr>
        <w:rPr>
          <w:i/>
          <w:iCs/>
        </w:rPr>
      </w:pPr>
      <w:r>
        <w:t>The</w:t>
      </w:r>
      <w:r w:rsidR="00DD744A" w:rsidRPr="00DD744A">
        <w:t xml:space="preserve"> first column</w:t>
      </w:r>
      <w:r>
        <w:t xml:space="preserve"> was removed</w:t>
      </w:r>
      <w:r w:rsidR="00DD744A" w:rsidRPr="00DD744A">
        <w:t xml:space="preserve"> as it has no relevance to the data</w:t>
      </w:r>
      <w:r>
        <w:t>/</w:t>
      </w:r>
      <w:r w:rsidR="00DD744A" w:rsidRPr="00DD744A">
        <w:t xml:space="preserve"> model prediction.</w:t>
      </w:r>
    </w:p>
    <w:p w14:paraId="38ED7812" w14:textId="77777777" w:rsidR="00E62564" w:rsidRPr="00E62564" w:rsidRDefault="00DD744A" w:rsidP="00E62564">
      <w:pPr>
        <w:pStyle w:val="ListParagraph"/>
        <w:numPr>
          <w:ilvl w:val="0"/>
          <w:numId w:val="25"/>
        </w:numPr>
        <w:rPr>
          <w:i/>
          <w:iCs/>
        </w:rPr>
      </w:pPr>
      <w:r w:rsidRPr="00DD744A">
        <w:t xml:space="preserve"> Imputed the 0 values in the dimension columns (x, y and z) with the mean.</w:t>
      </w:r>
    </w:p>
    <w:p w14:paraId="3CF245F6" w14:textId="6CA5A6F7" w:rsidR="00E62564" w:rsidRPr="00E62564" w:rsidRDefault="00DD744A" w:rsidP="00E62564">
      <w:pPr>
        <w:pStyle w:val="ListParagraph"/>
        <w:numPr>
          <w:ilvl w:val="0"/>
          <w:numId w:val="25"/>
        </w:numPr>
        <w:rPr>
          <w:i/>
          <w:iCs/>
        </w:rPr>
      </w:pPr>
      <w:r w:rsidRPr="00DD744A">
        <w:t>Encoded categorical features using an OrdinalEncoder because values in the</w:t>
      </w:r>
      <w:r w:rsidRPr="00DD744A">
        <w:br/>
        <w:t>categorical features have a clear order which would influence the diamond price.</w:t>
      </w:r>
    </w:p>
    <w:p w14:paraId="6C136B5C" w14:textId="5960128B" w:rsidR="00E62564" w:rsidRPr="00E62564" w:rsidRDefault="00DD744A" w:rsidP="00E62564">
      <w:pPr>
        <w:pStyle w:val="ListParagraph"/>
        <w:numPr>
          <w:ilvl w:val="0"/>
          <w:numId w:val="25"/>
        </w:numPr>
        <w:rPr>
          <w:i/>
          <w:iCs/>
        </w:rPr>
      </w:pPr>
      <w:r w:rsidRPr="00DD744A">
        <w:t xml:space="preserve">Split the target feature from the rest of the data </w:t>
      </w:r>
      <w:r w:rsidR="00E62564" w:rsidRPr="00DD744A">
        <w:t>to</w:t>
      </w:r>
      <w:r w:rsidRPr="00DD744A">
        <w:t xml:space="preserve"> perform a train test split.</w:t>
      </w:r>
    </w:p>
    <w:p w14:paraId="57FC340C" w14:textId="5C1D5ED2" w:rsidR="00DD744A" w:rsidRPr="00F95740" w:rsidRDefault="00DD744A" w:rsidP="00E62564">
      <w:pPr>
        <w:pStyle w:val="ListParagraph"/>
        <w:numPr>
          <w:ilvl w:val="0"/>
          <w:numId w:val="25"/>
        </w:numPr>
        <w:rPr>
          <w:i/>
          <w:iCs/>
        </w:rPr>
      </w:pPr>
      <w:r w:rsidRPr="00DD744A">
        <w:t xml:space="preserve"> Scaled</w:t>
      </w:r>
      <w:r w:rsidR="00E62564">
        <w:t xml:space="preserve"> </w:t>
      </w:r>
      <w:r w:rsidRPr="00DD744A">
        <w:t>numerical features using a StandardScaler as the feature values are all using</w:t>
      </w:r>
      <w:r w:rsidRPr="00DD744A">
        <w:br/>
        <w:t>different scales.</w:t>
      </w:r>
    </w:p>
    <w:p w14:paraId="579A5B95" w14:textId="77777777" w:rsidR="00F95740" w:rsidRDefault="00F95740" w:rsidP="00F95740">
      <w:pPr>
        <w:rPr>
          <w:i/>
          <w:iCs/>
        </w:rPr>
      </w:pPr>
    </w:p>
    <w:p w14:paraId="0E86FFC5" w14:textId="4EFCE941" w:rsidR="005A6FE9" w:rsidRDefault="00F95740" w:rsidP="005A6FE9">
      <w:pPr>
        <w:rPr>
          <w:i/>
          <w:iCs/>
        </w:rPr>
      </w:pPr>
      <w:r>
        <w:rPr>
          <w:i/>
          <w:iCs/>
        </w:rPr>
        <w:t xml:space="preserve">Shown below are the results from the different models: </w:t>
      </w:r>
    </w:p>
    <w:tbl>
      <w:tblPr>
        <w:tblStyle w:val="TableGrid"/>
        <w:tblW w:w="9352" w:type="dxa"/>
        <w:tblLook w:val="04A0" w:firstRow="1" w:lastRow="0" w:firstColumn="1" w:lastColumn="0" w:noHBand="0" w:noVBand="1"/>
      </w:tblPr>
      <w:tblGrid>
        <w:gridCol w:w="2828"/>
        <w:gridCol w:w="1385"/>
        <w:gridCol w:w="1281"/>
        <w:gridCol w:w="1281"/>
        <w:gridCol w:w="1282"/>
        <w:gridCol w:w="1295"/>
      </w:tblGrid>
      <w:tr w:rsidR="005A6FE9" w14:paraId="6C5E32DB" w14:textId="77777777" w:rsidTr="00F95740">
        <w:tc>
          <w:tcPr>
            <w:tcW w:w="2830" w:type="dxa"/>
            <w:shd w:val="clear" w:color="auto" w:fill="7F7F7F" w:themeFill="text1" w:themeFillTint="80"/>
          </w:tcPr>
          <w:p w14:paraId="6897C5B0" w14:textId="6CB9A2A2" w:rsidR="005A6FE9" w:rsidRDefault="005A6FE9" w:rsidP="005A6FE9">
            <w:pPr>
              <w:rPr>
                <w:i/>
                <w:iCs/>
              </w:rPr>
            </w:pPr>
            <w:r>
              <w:rPr>
                <w:i/>
                <w:iCs/>
              </w:rPr>
              <w:t>Model</w:t>
            </w:r>
          </w:p>
        </w:tc>
        <w:tc>
          <w:tcPr>
            <w:tcW w:w="1304" w:type="dxa"/>
            <w:shd w:val="clear" w:color="auto" w:fill="7F7F7F" w:themeFill="text1" w:themeFillTint="80"/>
          </w:tcPr>
          <w:p w14:paraId="2187D57E" w14:textId="0DB4612A" w:rsidR="005A6FE9" w:rsidRDefault="005A6FE9" w:rsidP="005A6FE9">
            <w:pPr>
              <w:rPr>
                <w:i/>
                <w:iCs/>
              </w:rPr>
            </w:pPr>
            <w:r>
              <w:rPr>
                <w:i/>
                <w:iCs/>
              </w:rPr>
              <w:t>MSE</w:t>
            </w:r>
          </w:p>
        </w:tc>
        <w:tc>
          <w:tcPr>
            <w:tcW w:w="1304" w:type="dxa"/>
            <w:shd w:val="clear" w:color="auto" w:fill="7F7F7F" w:themeFill="text1" w:themeFillTint="80"/>
          </w:tcPr>
          <w:p w14:paraId="73161378" w14:textId="0AF9A91D" w:rsidR="005A6FE9" w:rsidRDefault="005A6FE9" w:rsidP="005A6FE9">
            <w:pPr>
              <w:rPr>
                <w:i/>
                <w:iCs/>
              </w:rPr>
            </w:pPr>
            <w:r>
              <w:rPr>
                <w:i/>
                <w:iCs/>
              </w:rPr>
              <w:t>RMSE</w:t>
            </w:r>
          </w:p>
        </w:tc>
        <w:tc>
          <w:tcPr>
            <w:tcW w:w="1304" w:type="dxa"/>
            <w:shd w:val="clear" w:color="auto" w:fill="7F7F7F" w:themeFill="text1" w:themeFillTint="80"/>
          </w:tcPr>
          <w:p w14:paraId="30F5D47C" w14:textId="6FA23C16" w:rsidR="005A6FE9" w:rsidRDefault="005A6FE9" w:rsidP="005A6FE9">
            <w:pPr>
              <w:rPr>
                <w:i/>
                <w:iCs/>
              </w:rPr>
            </w:pPr>
            <w:r>
              <w:rPr>
                <w:i/>
                <w:iCs/>
              </w:rPr>
              <w:t>RSE</w:t>
            </w:r>
          </w:p>
        </w:tc>
        <w:tc>
          <w:tcPr>
            <w:tcW w:w="1305" w:type="dxa"/>
            <w:shd w:val="clear" w:color="auto" w:fill="7F7F7F" w:themeFill="text1" w:themeFillTint="80"/>
          </w:tcPr>
          <w:p w14:paraId="61E5767B" w14:textId="52001F88" w:rsidR="005A6FE9" w:rsidRDefault="005A6FE9" w:rsidP="005A6FE9">
            <w:pPr>
              <w:rPr>
                <w:i/>
                <w:iCs/>
              </w:rPr>
            </w:pPr>
            <w:r>
              <w:rPr>
                <w:i/>
                <w:iCs/>
              </w:rPr>
              <w:t>MAE</w:t>
            </w:r>
          </w:p>
        </w:tc>
        <w:tc>
          <w:tcPr>
            <w:tcW w:w="1305" w:type="dxa"/>
            <w:shd w:val="clear" w:color="auto" w:fill="7F7F7F" w:themeFill="text1" w:themeFillTint="80"/>
          </w:tcPr>
          <w:p w14:paraId="3AFF39EE" w14:textId="7F6AE9B2" w:rsidR="005A6FE9" w:rsidRDefault="005A6FE9" w:rsidP="005A6FE9">
            <w:pPr>
              <w:rPr>
                <w:i/>
                <w:iCs/>
              </w:rPr>
            </w:pPr>
            <w:r>
              <w:rPr>
                <w:i/>
                <w:iCs/>
              </w:rPr>
              <w:t>RUNTIME</w:t>
            </w:r>
          </w:p>
        </w:tc>
      </w:tr>
      <w:tr w:rsidR="005A6FE9" w14:paraId="1BD6EC4F" w14:textId="77777777" w:rsidTr="00F95740">
        <w:tc>
          <w:tcPr>
            <w:tcW w:w="2830" w:type="dxa"/>
            <w:shd w:val="clear" w:color="auto" w:fill="D9D9D9" w:themeFill="background1" w:themeFillShade="D9"/>
          </w:tcPr>
          <w:p w14:paraId="30C88425" w14:textId="6E170940" w:rsidR="005A6FE9" w:rsidRPr="005A6FE9" w:rsidRDefault="005A6FE9" w:rsidP="005A6FE9">
            <w:pPr>
              <w:rPr>
                <w:i/>
                <w:iCs/>
              </w:rPr>
            </w:pPr>
            <w:r w:rsidRPr="005A6FE9">
              <w:rPr>
                <w:i/>
                <w:iCs/>
              </w:rPr>
              <w:t>LinearRegression()</w:t>
            </w:r>
          </w:p>
        </w:tc>
        <w:tc>
          <w:tcPr>
            <w:tcW w:w="1304" w:type="dxa"/>
            <w:shd w:val="clear" w:color="auto" w:fill="F2F2F2" w:themeFill="background1" w:themeFillShade="F2"/>
          </w:tcPr>
          <w:p w14:paraId="17825589" w14:textId="71973660" w:rsidR="005A6FE9" w:rsidRDefault="00F95740" w:rsidP="005A6FE9">
            <w:pPr>
              <w:rPr>
                <w:i/>
                <w:iCs/>
              </w:rPr>
            </w:pPr>
            <w:r w:rsidRPr="00F95740">
              <w:rPr>
                <w:i/>
                <w:iCs/>
              </w:rPr>
              <w:t>2</w:t>
            </w:r>
            <w:r w:rsidR="007C12C2">
              <w:rPr>
                <w:i/>
                <w:iCs/>
              </w:rPr>
              <w:t>,</w:t>
            </w:r>
            <w:r w:rsidRPr="00F95740">
              <w:rPr>
                <w:i/>
                <w:iCs/>
              </w:rPr>
              <w:t>335</w:t>
            </w:r>
            <w:r w:rsidR="007C12C2">
              <w:rPr>
                <w:i/>
                <w:iCs/>
              </w:rPr>
              <w:t>,</w:t>
            </w:r>
            <w:r w:rsidRPr="00F95740">
              <w:rPr>
                <w:i/>
                <w:iCs/>
              </w:rPr>
              <w:t>265.55</w:t>
            </w:r>
          </w:p>
        </w:tc>
        <w:tc>
          <w:tcPr>
            <w:tcW w:w="1304" w:type="dxa"/>
            <w:shd w:val="clear" w:color="auto" w:fill="F2F2F2" w:themeFill="background1" w:themeFillShade="F2"/>
          </w:tcPr>
          <w:p w14:paraId="7E18374A" w14:textId="0F205800" w:rsidR="005A6FE9" w:rsidRDefault="00F95740" w:rsidP="005A6FE9">
            <w:pPr>
              <w:rPr>
                <w:i/>
                <w:iCs/>
              </w:rPr>
            </w:pPr>
            <w:r w:rsidRPr="00F95740">
              <w:rPr>
                <w:i/>
                <w:iCs/>
              </w:rPr>
              <w:t>1</w:t>
            </w:r>
            <w:r w:rsidR="007C12C2">
              <w:rPr>
                <w:i/>
                <w:iCs/>
              </w:rPr>
              <w:t>,</w:t>
            </w:r>
            <w:r w:rsidRPr="00F95740">
              <w:rPr>
                <w:i/>
                <w:iCs/>
              </w:rPr>
              <w:t>528.16</w:t>
            </w:r>
          </w:p>
        </w:tc>
        <w:tc>
          <w:tcPr>
            <w:tcW w:w="1304" w:type="dxa"/>
            <w:shd w:val="clear" w:color="auto" w:fill="F2F2F2" w:themeFill="background1" w:themeFillShade="F2"/>
          </w:tcPr>
          <w:p w14:paraId="020E1FE0" w14:textId="43E07CEB" w:rsidR="005A6FE9" w:rsidRDefault="00F95740" w:rsidP="005A6FE9">
            <w:pPr>
              <w:rPr>
                <w:i/>
                <w:iCs/>
              </w:rPr>
            </w:pPr>
            <w:r w:rsidRPr="00F95740">
              <w:rPr>
                <w:i/>
                <w:iCs/>
              </w:rPr>
              <w:t>579.83</w:t>
            </w:r>
          </w:p>
        </w:tc>
        <w:tc>
          <w:tcPr>
            <w:tcW w:w="1305" w:type="dxa"/>
            <w:shd w:val="clear" w:color="auto" w:fill="F2F2F2" w:themeFill="background1" w:themeFillShade="F2"/>
          </w:tcPr>
          <w:p w14:paraId="72E98FF1" w14:textId="6BCFF381" w:rsidR="005A6FE9" w:rsidRDefault="00F95740" w:rsidP="005A6FE9">
            <w:pPr>
              <w:rPr>
                <w:i/>
                <w:iCs/>
              </w:rPr>
            </w:pPr>
            <w:r w:rsidRPr="00F95740">
              <w:rPr>
                <w:i/>
                <w:iCs/>
              </w:rPr>
              <w:t>895.14</w:t>
            </w:r>
          </w:p>
        </w:tc>
        <w:tc>
          <w:tcPr>
            <w:tcW w:w="1305" w:type="dxa"/>
            <w:shd w:val="clear" w:color="auto" w:fill="F2F2F2" w:themeFill="background1" w:themeFillShade="F2"/>
          </w:tcPr>
          <w:p w14:paraId="0543F9E8" w14:textId="0231872A" w:rsidR="005A6FE9" w:rsidRDefault="00F95740" w:rsidP="005A6FE9">
            <w:pPr>
              <w:rPr>
                <w:i/>
                <w:iCs/>
              </w:rPr>
            </w:pPr>
            <w:r w:rsidRPr="00F95740">
              <w:rPr>
                <w:i/>
                <w:iCs/>
              </w:rPr>
              <w:t>0.004603</w:t>
            </w:r>
          </w:p>
        </w:tc>
      </w:tr>
      <w:tr w:rsidR="005A6FE9" w14:paraId="03693D7E" w14:textId="77777777" w:rsidTr="00F95740">
        <w:tc>
          <w:tcPr>
            <w:tcW w:w="2830" w:type="dxa"/>
            <w:shd w:val="clear" w:color="auto" w:fill="D9D9D9" w:themeFill="background1" w:themeFillShade="D9"/>
          </w:tcPr>
          <w:p w14:paraId="1489D3AD" w14:textId="2898F07B" w:rsidR="005A6FE9" w:rsidRDefault="005A6FE9" w:rsidP="005A6FE9">
            <w:pPr>
              <w:rPr>
                <w:i/>
                <w:iCs/>
              </w:rPr>
            </w:pPr>
            <w:r w:rsidRPr="005A6FE9">
              <w:rPr>
                <w:i/>
                <w:iCs/>
              </w:rPr>
              <w:t>KNeighborsRegressor()</w:t>
            </w:r>
          </w:p>
        </w:tc>
        <w:tc>
          <w:tcPr>
            <w:tcW w:w="1304" w:type="dxa"/>
            <w:shd w:val="clear" w:color="auto" w:fill="F2F2F2" w:themeFill="background1" w:themeFillShade="F2"/>
          </w:tcPr>
          <w:p w14:paraId="068A47DA" w14:textId="27555165" w:rsidR="005A6FE9" w:rsidRDefault="00F95740" w:rsidP="005A6FE9">
            <w:pPr>
              <w:rPr>
                <w:i/>
                <w:iCs/>
              </w:rPr>
            </w:pPr>
            <w:r w:rsidRPr="00F95740">
              <w:rPr>
                <w:i/>
                <w:iCs/>
              </w:rPr>
              <w:t>2</w:t>
            </w:r>
            <w:r w:rsidR="007C12C2">
              <w:rPr>
                <w:i/>
                <w:iCs/>
              </w:rPr>
              <w:t>,</w:t>
            </w:r>
            <w:r w:rsidRPr="00F95740">
              <w:rPr>
                <w:i/>
                <w:iCs/>
              </w:rPr>
              <w:t>207</w:t>
            </w:r>
            <w:r w:rsidR="007C12C2">
              <w:rPr>
                <w:i/>
                <w:iCs/>
              </w:rPr>
              <w:t>,</w:t>
            </w:r>
            <w:r w:rsidRPr="00F95740">
              <w:rPr>
                <w:i/>
                <w:iCs/>
              </w:rPr>
              <w:t>730.63</w:t>
            </w:r>
          </w:p>
        </w:tc>
        <w:tc>
          <w:tcPr>
            <w:tcW w:w="1304" w:type="dxa"/>
            <w:shd w:val="clear" w:color="auto" w:fill="F2F2F2" w:themeFill="background1" w:themeFillShade="F2"/>
          </w:tcPr>
          <w:p w14:paraId="01F32BEC" w14:textId="66DCB657" w:rsidR="005A6FE9" w:rsidRDefault="00F95740" w:rsidP="005A6FE9">
            <w:pPr>
              <w:rPr>
                <w:i/>
                <w:iCs/>
              </w:rPr>
            </w:pPr>
            <w:r w:rsidRPr="00F95740">
              <w:rPr>
                <w:i/>
                <w:iCs/>
              </w:rPr>
              <w:t>1</w:t>
            </w:r>
            <w:r w:rsidR="007C12C2">
              <w:rPr>
                <w:i/>
                <w:iCs/>
              </w:rPr>
              <w:t>,</w:t>
            </w:r>
            <w:r w:rsidRPr="00F95740">
              <w:rPr>
                <w:i/>
                <w:iCs/>
              </w:rPr>
              <w:t>485.84</w:t>
            </w:r>
          </w:p>
        </w:tc>
        <w:tc>
          <w:tcPr>
            <w:tcW w:w="1304" w:type="dxa"/>
            <w:shd w:val="clear" w:color="auto" w:fill="F2F2F2" w:themeFill="background1" w:themeFillShade="F2"/>
          </w:tcPr>
          <w:p w14:paraId="68E8B946" w14:textId="3D76BAED" w:rsidR="005A6FE9" w:rsidRDefault="00F95740" w:rsidP="005A6FE9">
            <w:pPr>
              <w:rPr>
                <w:i/>
                <w:iCs/>
              </w:rPr>
            </w:pPr>
            <w:r w:rsidRPr="00F95740">
              <w:rPr>
                <w:i/>
                <w:iCs/>
              </w:rPr>
              <w:t>548.17</w:t>
            </w:r>
          </w:p>
        </w:tc>
        <w:tc>
          <w:tcPr>
            <w:tcW w:w="1305" w:type="dxa"/>
            <w:shd w:val="clear" w:color="auto" w:fill="F2F2F2" w:themeFill="background1" w:themeFillShade="F2"/>
          </w:tcPr>
          <w:p w14:paraId="4318A9A5" w14:textId="75C69822" w:rsidR="005A6FE9" w:rsidRDefault="00F95740" w:rsidP="005A6FE9">
            <w:pPr>
              <w:rPr>
                <w:i/>
                <w:iCs/>
              </w:rPr>
            </w:pPr>
            <w:r w:rsidRPr="00F95740">
              <w:rPr>
                <w:i/>
                <w:iCs/>
              </w:rPr>
              <w:t>831.48</w:t>
            </w:r>
          </w:p>
        </w:tc>
        <w:tc>
          <w:tcPr>
            <w:tcW w:w="1305" w:type="dxa"/>
            <w:shd w:val="clear" w:color="auto" w:fill="F2F2F2" w:themeFill="background1" w:themeFillShade="F2"/>
          </w:tcPr>
          <w:p w14:paraId="2430E90C" w14:textId="782FFC7A" w:rsidR="005A6FE9" w:rsidRDefault="00F95740" w:rsidP="005A6FE9">
            <w:pPr>
              <w:rPr>
                <w:i/>
                <w:iCs/>
              </w:rPr>
            </w:pPr>
            <w:r w:rsidRPr="00F95740">
              <w:rPr>
                <w:i/>
                <w:iCs/>
              </w:rPr>
              <w:t>0.185915</w:t>
            </w:r>
          </w:p>
        </w:tc>
      </w:tr>
      <w:tr w:rsidR="005A6FE9" w14:paraId="1C3663B5" w14:textId="77777777" w:rsidTr="00F95740">
        <w:tc>
          <w:tcPr>
            <w:tcW w:w="2830" w:type="dxa"/>
            <w:shd w:val="clear" w:color="auto" w:fill="D9D9D9" w:themeFill="background1" w:themeFillShade="D9"/>
          </w:tcPr>
          <w:p w14:paraId="74D1DBC3" w14:textId="6EDE22E0" w:rsidR="005A6FE9" w:rsidRDefault="005A6FE9" w:rsidP="005A6FE9">
            <w:pPr>
              <w:rPr>
                <w:i/>
                <w:iCs/>
              </w:rPr>
            </w:pPr>
            <w:r w:rsidRPr="005A6FE9">
              <w:rPr>
                <w:i/>
                <w:iCs/>
              </w:rPr>
              <w:t>Ridge(</w:t>
            </w:r>
            <w:r>
              <w:rPr>
                <w:i/>
                <w:iCs/>
              </w:rPr>
              <w:t>)</w:t>
            </w:r>
          </w:p>
        </w:tc>
        <w:tc>
          <w:tcPr>
            <w:tcW w:w="1304" w:type="dxa"/>
            <w:shd w:val="clear" w:color="auto" w:fill="F2F2F2" w:themeFill="background1" w:themeFillShade="F2"/>
          </w:tcPr>
          <w:p w14:paraId="31E8D0BC" w14:textId="42E35C36" w:rsidR="005A6FE9" w:rsidRDefault="00F95740" w:rsidP="005A6FE9">
            <w:pPr>
              <w:rPr>
                <w:i/>
                <w:iCs/>
              </w:rPr>
            </w:pPr>
            <w:r w:rsidRPr="00F95740">
              <w:rPr>
                <w:i/>
                <w:iCs/>
              </w:rPr>
              <w:t>2</w:t>
            </w:r>
            <w:r w:rsidR="007C12C2">
              <w:rPr>
                <w:i/>
                <w:iCs/>
              </w:rPr>
              <w:t>,</w:t>
            </w:r>
            <w:r w:rsidRPr="00F95740">
              <w:rPr>
                <w:i/>
                <w:iCs/>
              </w:rPr>
              <w:t>335</w:t>
            </w:r>
            <w:r w:rsidR="007C12C2">
              <w:rPr>
                <w:i/>
                <w:iCs/>
              </w:rPr>
              <w:t>,</w:t>
            </w:r>
            <w:r w:rsidRPr="00F95740">
              <w:rPr>
                <w:i/>
                <w:iCs/>
              </w:rPr>
              <w:t>259.54</w:t>
            </w:r>
          </w:p>
        </w:tc>
        <w:tc>
          <w:tcPr>
            <w:tcW w:w="1304" w:type="dxa"/>
            <w:shd w:val="clear" w:color="auto" w:fill="F2F2F2" w:themeFill="background1" w:themeFillShade="F2"/>
          </w:tcPr>
          <w:p w14:paraId="4B9C90BE" w14:textId="3C4C063E" w:rsidR="005A6FE9" w:rsidRDefault="00F95740" w:rsidP="005A6FE9">
            <w:pPr>
              <w:rPr>
                <w:i/>
                <w:iCs/>
              </w:rPr>
            </w:pPr>
            <w:r w:rsidRPr="00F95740">
              <w:rPr>
                <w:i/>
                <w:iCs/>
              </w:rPr>
              <w:t>1</w:t>
            </w:r>
            <w:r w:rsidR="007C12C2">
              <w:rPr>
                <w:i/>
                <w:iCs/>
              </w:rPr>
              <w:t>,</w:t>
            </w:r>
            <w:r w:rsidRPr="00F95740">
              <w:rPr>
                <w:i/>
                <w:iCs/>
              </w:rPr>
              <w:t>528.16</w:t>
            </w:r>
          </w:p>
        </w:tc>
        <w:tc>
          <w:tcPr>
            <w:tcW w:w="1304" w:type="dxa"/>
            <w:shd w:val="clear" w:color="auto" w:fill="F2F2F2" w:themeFill="background1" w:themeFillShade="F2"/>
          </w:tcPr>
          <w:p w14:paraId="506997B3" w14:textId="78747B25" w:rsidR="005A6FE9" w:rsidRDefault="00F95740" w:rsidP="005A6FE9">
            <w:pPr>
              <w:rPr>
                <w:i/>
                <w:iCs/>
              </w:rPr>
            </w:pPr>
            <w:r w:rsidRPr="00F95740">
              <w:rPr>
                <w:i/>
                <w:iCs/>
              </w:rPr>
              <w:t>579.83</w:t>
            </w:r>
          </w:p>
        </w:tc>
        <w:tc>
          <w:tcPr>
            <w:tcW w:w="1305" w:type="dxa"/>
            <w:shd w:val="clear" w:color="auto" w:fill="F2F2F2" w:themeFill="background1" w:themeFillShade="F2"/>
          </w:tcPr>
          <w:p w14:paraId="7DED7D39" w14:textId="0A041012" w:rsidR="005A6FE9" w:rsidRDefault="00F95740" w:rsidP="005A6FE9">
            <w:pPr>
              <w:rPr>
                <w:i/>
                <w:iCs/>
              </w:rPr>
            </w:pPr>
            <w:r w:rsidRPr="00F95740">
              <w:rPr>
                <w:i/>
                <w:iCs/>
              </w:rPr>
              <w:t>895.33</w:t>
            </w:r>
          </w:p>
        </w:tc>
        <w:tc>
          <w:tcPr>
            <w:tcW w:w="1305" w:type="dxa"/>
            <w:shd w:val="clear" w:color="auto" w:fill="F2F2F2" w:themeFill="background1" w:themeFillShade="F2"/>
          </w:tcPr>
          <w:p w14:paraId="1AE9F3B0" w14:textId="1EC44A1F" w:rsidR="005A6FE9" w:rsidRDefault="00F95740" w:rsidP="005A6FE9">
            <w:pPr>
              <w:rPr>
                <w:i/>
                <w:iCs/>
              </w:rPr>
            </w:pPr>
            <w:r w:rsidRPr="00F95740">
              <w:rPr>
                <w:i/>
                <w:iCs/>
              </w:rPr>
              <w:t>0.000000</w:t>
            </w:r>
          </w:p>
        </w:tc>
      </w:tr>
      <w:tr w:rsidR="005A6FE9" w14:paraId="0184E7F0" w14:textId="77777777" w:rsidTr="00F95740">
        <w:tc>
          <w:tcPr>
            <w:tcW w:w="2830" w:type="dxa"/>
            <w:shd w:val="clear" w:color="auto" w:fill="D9D9D9" w:themeFill="background1" w:themeFillShade="D9"/>
          </w:tcPr>
          <w:p w14:paraId="6D9BD624" w14:textId="4B2DDFEF" w:rsidR="005A6FE9" w:rsidRDefault="005A6FE9" w:rsidP="005A6FE9">
            <w:pPr>
              <w:rPr>
                <w:i/>
                <w:iCs/>
              </w:rPr>
            </w:pPr>
            <w:r w:rsidRPr="005A6FE9">
              <w:rPr>
                <w:i/>
                <w:iCs/>
              </w:rPr>
              <w:t>DecisionTreeRegressor(</w:t>
            </w:r>
            <w:r>
              <w:rPr>
                <w:i/>
                <w:iCs/>
              </w:rPr>
              <w:t>)</w:t>
            </w:r>
          </w:p>
        </w:tc>
        <w:tc>
          <w:tcPr>
            <w:tcW w:w="1304" w:type="dxa"/>
            <w:shd w:val="clear" w:color="auto" w:fill="F2F2F2" w:themeFill="background1" w:themeFillShade="F2"/>
          </w:tcPr>
          <w:p w14:paraId="0E73168C" w14:textId="0CD0D761" w:rsidR="005A6FE9" w:rsidRDefault="00F95740" w:rsidP="005A6FE9">
            <w:pPr>
              <w:rPr>
                <w:i/>
                <w:iCs/>
              </w:rPr>
            </w:pPr>
            <w:r w:rsidRPr="00F95740">
              <w:rPr>
                <w:i/>
                <w:iCs/>
              </w:rPr>
              <w:t>3</w:t>
            </w:r>
            <w:r w:rsidR="007C12C2">
              <w:rPr>
                <w:i/>
                <w:iCs/>
              </w:rPr>
              <w:t>,</w:t>
            </w:r>
            <w:r w:rsidRPr="00F95740">
              <w:rPr>
                <w:i/>
                <w:iCs/>
              </w:rPr>
              <w:t>613</w:t>
            </w:r>
            <w:r w:rsidR="007C12C2">
              <w:rPr>
                <w:i/>
                <w:iCs/>
              </w:rPr>
              <w:t>,</w:t>
            </w:r>
            <w:r w:rsidRPr="00F95740">
              <w:rPr>
                <w:i/>
                <w:iCs/>
              </w:rPr>
              <w:t>430.34</w:t>
            </w:r>
          </w:p>
        </w:tc>
        <w:tc>
          <w:tcPr>
            <w:tcW w:w="1304" w:type="dxa"/>
            <w:shd w:val="clear" w:color="auto" w:fill="F2F2F2" w:themeFill="background1" w:themeFillShade="F2"/>
          </w:tcPr>
          <w:p w14:paraId="7034A8E3" w14:textId="4B983BCF" w:rsidR="005A6FE9" w:rsidRDefault="00F95740" w:rsidP="005A6FE9">
            <w:pPr>
              <w:rPr>
                <w:i/>
                <w:iCs/>
              </w:rPr>
            </w:pPr>
            <w:r w:rsidRPr="00F95740">
              <w:rPr>
                <w:i/>
                <w:iCs/>
              </w:rPr>
              <w:t>1</w:t>
            </w:r>
            <w:r w:rsidR="007C12C2">
              <w:rPr>
                <w:i/>
                <w:iCs/>
              </w:rPr>
              <w:t>,</w:t>
            </w:r>
            <w:r w:rsidRPr="00F95740">
              <w:rPr>
                <w:i/>
                <w:iCs/>
              </w:rPr>
              <w:t>900.90</w:t>
            </w:r>
          </w:p>
        </w:tc>
        <w:tc>
          <w:tcPr>
            <w:tcW w:w="1304" w:type="dxa"/>
            <w:shd w:val="clear" w:color="auto" w:fill="F2F2F2" w:themeFill="background1" w:themeFillShade="F2"/>
          </w:tcPr>
          <w:p w14:paraId="2F3FF6DD" w14:textId="7F2BA937" w:rsidR="005A6FE9" w:rsidRDefault="00F95740" w:rsidP="005A6FE9">
            <w:pPr>
              <w:rPr>
                <w:i/>
                <w:iCs/>
              </w:rPr>
            </w:pPr>
            <w:r w:rsidRPr="00F95740">
              <w:rPr>
                <w:i/>
                <w:iCs/>
              </w:rPr>
              <w:t>897.19</w:t>
            </w:r>
          </w:p>
        </w:tc>
        <w:tc>
          <w:tcPr>
            <w:tcW w:w="1305" w:type="dxa"/>
            <w:shd w:val="clear" w:color="auto" w:fill="F2F2F2" w:themeFill="background1" w:themeFillShade="F2"/>
          </w:tcPr>
          <w:p w14:paraId="43EE536D" w14:textId="04D24CE7" w:rsidR="005A6FE9" w:rsidRDefault="00F95740" w:rsidP="005A6FE9">
            <w:pPr>
              <w:rPr>
                <w:i/>
                <w:iCs/>
              </w:rPr>
            </w:pPr>
            <w:r w:rsidRPr="00F95740">
              <w:rPr>
                <w:i/>
                <w:iCs/>
              </w:rPr>
              <w:t>1</w:t>
            </w:r>
            <w:r w:rsidR="00DC10AD">
              <w:rPr>
                <w:i/>
                <w:iCs/>
              </w:rPr>
              <w:t>,</w:t>
            </w:r>
            <w:r w:rsidRPr="00F95740">
              <w:rPr>
                <w:i/>
                <w:iCs/>
              </w:rPr>
              <w:t>050.34</w:t>
            </w:r>
          </w:p>
        </w:tc>
        <w:tc>
          <w:tcPr>
            <w:tcW w:w="1305" w:type="dxa"/>
            <w:shd w:val="clear" w:color="auto" w:fill="F2F2F2" w:themeFill="background1" w:themeFillShade="F2"/>
          </w:tcPr>
          <w:p w14:paraId="29035FF4" w14:textId="6F3D8145" w:rsidR="005A6FE9" w:rsidRDefault="00F95740" w:rsidP="005A6FE9">
            <w:pPr>
              <w:rPr>
                <w:i/>
                <w:iCs/>
              </w:rPr>
            </w:pPr>
            <w:r w:rsidRPr="00F95740">
              <w:rPr>
                <w:i/>
                <w:iCs/>
              </w:rPr>
              <w:t>0.011345</w:t>
            </w:r>
          </w:p>
        </w:tc>
      </w:tr>
      <w:tr w:rsidR="005A6FE9" w14:paraId="333958A5" w14:textId="77777777" w:rsidTr="00F95740">
        <w:tc>
          <w:tcPr>
            <w:tcW w:w="2830" w:type="dxa"/>
            <w:shd w:val="clear" w:color="auto" w:fill="D9D9D9" w:themeFill="background1" w:themeFillShade="D9"/>
          </w:tcPr>
          <w:p w14:paraId="62C2A2EC" w14:textId="79A050F9" w:rsidR="005A6FE9" w:rsidRDefault="005A6FE9" w:rsidP="005A6FE9">
            <w:pPr>
              <w:rPr>
                <w:i/>
                <w:iCs/>
              </w:rPr>
            </w:pPr>
            <w:r w:rsidRPr="005A6FE9">
              <w:rPr>
                <w:i/>
                <w:iCs/>
              </w:rPr>
              <w:t>RandomForestRegressor()</w:t>
            </w:r>
          </w:p>
        </w:tc>
        <w:tc>
          <w:tcPr>
            <w:tcW w:w="1304" w:type="dxa"/>
            <w:shd w:val="clear" w:color="auto" w:fill="F2F2F2" w:themeFill="background1" w:themeFillShade="F2"/>
          </w:tcPr>
          <w:p w14:paraId="5FF1358A" w14:textId="0989F6E1" w:rsidR="005A6FE9" w:rsidRDefault="00F95740" w:rsidP="005A6FE9">
            <w:pPr>
              <w:rPr>
                <w:i/>
                <w:iCs/>
              </w:rPr>
            </w:pPr>
            <w:r w:rsidRPr="00F95740">
              <w:rPr>
                <w:i/>
                <w:iCs/>
              </w:rPr>
              <w:t>1</w:t>
            </w:r>
            <w:r w:rsidR="007C12C2">
              <w:rPr>
                <w:i/>
                <w:iCs/>
              </w:rPr>
              <w:t>,</w:t>
            </w:r>
            <w:r w:rsidRPr="00F95740">
              <w:rPr>
                <w:i/>
                <w:iCs/>
              </w:rPr>
              <w:t>990</w:t>
            </w:r>
            <w:r w:rsidR="007C12C2">
              <w:rPr>
                <w:i/>
                <w:iCs/>
              </w:rPr>
              <w:t>,</w:t>
            </w:r>
            <w:r w:rsidRPr="00F95740">
              <w:rPr>
                <w:i/>
                <w:iCs/>
              </w:rPr>
              <w:t>624.58</w:t>
            </w:r>
          </w:p>
        </w:tc>
        <w:tc>
          <w:tcPr>
            <w:tcW w:w="1304" w:type="dxa"/>
            <w:shd w:val="clear" w:color="auto" w:fill="F2F2F2" w:themeFill="background1" w:themeFillShade="F2"/>
          </w:tcPr>
          <w:p w14:paraId="439FD376" w14:textId="2A3B5263" w:rsidR="005A6FE9" w:rsidRDefault="00F95740" w:rsidP="005A6FE9">
            <w:pPr>
              <w:rPr>
                <w:i/>
                <w:iCs/>
              </w:rPr>
            </w:pPr>
            <w:r w:rsidRPr="00F95740">
              <w:rPr>
                <w:i/>
                <w:iCs/>
              </w:rPr>
              <w:t>1</w:t>
            </w:r>
            <w:r w:rsidR="007C12C2">
              <w:rPr>
                <w:i/>
                <w:iCs/>
              </w:rPr>
              <w:t>,</w:t>
            </w:r>
            <w:r w:rsidRPr="00F95740">
              <w:rPr>
                <w:i/>
                <w:iCs/>
              </w:rPr>
              <w:t>410.89</w:t>
            </w:r>
          </w:p>
        </w:tc>
        <w:tc>
          <w:tcPr>
            <w:tcW w:w="1304" w:type="dxa"/>
            <w:shd w:val="clear" w:color="auto" w:fill="F2F2F2" w:themeFill="background1" w:themeFillShade="F2"/>
          </w:tcPr>
          <w:p w14:paraId="65803805" w14:textId="5A6FCA3F" w:rsidR="005A6FE9" w:rsidRDefault="00F95740" w:rsidP="005A6FE9">
            <w:pPr>
              <w:rPr>
                <w:i/>
                <w:iCs/>
              </w:rPr>
            </w:pPr>
            <w:r w:rsidRPr="00F95740">
              <w:rPr>
                <w:i/>
                <w:iCs/>
              </w:rPr>
              <w:t>494.26</w:t>
            </w:r>
          </w:p>
        </w:tc>
        <w:tc>
          <w:tcPr>
            <w:tcW w:w="1305" w:type="dxa"/>
            <w:shd w:val="clear" w:color="auto" w:fill="F2F2F2" w:themeFill="background1" w:themeFillShade="F2"/>
          </w:tcPr>
          <w:p w14:paraId="02F21613" w14:textId="7CCE21EA" w:rsidR="005A6FE9" w:rsidRDefault="00F95740" w:rsidP="005A6FE9">
            <w:pPr>
              <w:rPr>
                <w:i/>
                <w:iCs/>
              </w:rPr>
            </w:pPr>
            <w:r w:rsidRPr="00F95740">
              <w:rPr>
                <w:i/>
                <w:iCs/>
              </w:rPr>
              <w:t>792.20</w:t>
            </w:r>
          </w:p>
        </w:tc>
        <w:tc>
          <w:tcPr>
            <w:tcW w:w="1305" w:type="dxa"/>
            <w:shd w:val="clear" w:color="auto" w:fill="F2F2F2" w:themeFill="background1" w:themeFillShade="F2"/>
          </w:tcPr>
          <w:p w14:paraId="1C458CDA" w14:textId="485E1E8E" w:rsidR="005A6FE9" w:rsidRDefault="00F95740" w:rsidP="005A6FE9">
            <w:pPr>
              <w:rPr>
                <w:i/>
                <w:iCs/>
              </w:rPr>
            </w:pPr>
            <w:r w:rsidRPr="00F95740">
              <w:rPr>
                <w:i/>
                <w:iCs/>
              </w:rPr>
              <w:t>0.517433</w:t>
            </w:r>
          </w:p>
        </w:tc>
      </w:tr>
      <w:tr w:rsidR="005A6FE9" w14:paraId="7B1DB22C" w14:textId="77777777" w:rsidTr="00F95740">
        <w:tc>
          <w:tcPr>
            <w:tcW w:w="2830" w:type="dxa"/>
            <w:shd w:val="clear" w:color="auto" w:fill="D9D9D9" w:themeFill="background1" w:themeFillShade="D9"/>
          </w:tcPr>
          <w:p w14:paraId="3A0A8D6E" w14:textId="164F49F5" w:rsidR="005A6FE9" w:rsidRDefault="005A6FE9" w:rsidP="005A6FE9">
            <w:pPr>
              <w:rPr>
                <w:i/>
                <w:iCs/>
              </w:rPr>
            </w:pPr>
            <w:r w:rsidRPr="005A6FE9">
              <w:rPr>
                <w:i/>
                <w:iCs/>
              </w:rPr>
              <w:t>GradientBoostingRegressor()</w:t>
            </w:r>
          </w:p>
        </w:tc>
        <w:tc>
          <w:tcPr>
            <w:tcW w:w="1304" w:type="dxa"/>
            <w:shd w:val="clear" w:color="auto" w:fill="F2F2F2" w:themeFill="background1" w:themeFillShade="F2"/>
          </w:tcPr>
          <w:p w14:paraId="41E0867C" w14:textId="1E8904CD" w:rsidR="005A6FE9" w:rsidRDefault="00F95740" w:rsidP="005A6FE9">
            <w:pPr>
              <w:rPr>
                <w:i/>
                <w:iCs/>
              </w:rPr>
            </w:pPr>
            <w:r w:rsidRPr="00F95740">
              <w:rPr>
                <w:i/>
                <w:iCs/>
              </w:rPr>
              <w:t>1</w:t>
            </w:r>
            <w:r w:rsidR="007C12C2">
              <w:rPr>
                <w:i/>
                <w:iCs/>
              </w:rPr>
              <w:t>,</w:t>
            </w:r>
            <w:r w:rsidRPr="00F95740">
              <w:rPr>
                <w:i/>
                <w:iCs/>
              </w:rPr>
              <w:t>879</w:t>
            </w:r>
            <w:r w:rsidR="007C12C2">
              <w:rPr>
                <w:i/>
                <w:iCs/>
              </w:rPr>
              <w:t>,</w:t>
            </w:r>
            <w:r w:rsidRPr="00F95740">
              <w:rPr>
                <w:i/>
                <w:iCs/>
              </w:rPr>
              <w:t>375.87</w:t>
            </w:r>
          </w:p>
        </w:tc>
        <w:tc>
          <w:tcPr>
            <w:tcW w:w="1304" w:type="dxa"/>
            <w:shd w:val="clear" w:color="auto" w:fill="F2F2F2" w:themeFill="background1" w:themeFillShade="F2"/>
          </w:tcPr>
          <w:p w14:paraId="5D940E80" w14:textId="40D45FCE" w:rsidR="005A6FE9" w:rsidRDefault="00F95740" w:rsidP="005A6FE9">
            <w:pPr>
              <w:rPr>
                <w:i/>
                <w:iCs/>
              </w:rPr>
            </w:pPr>
            <w:r w:rsidRPr="00F95740">
              <w:rPr>
                <w:i/>
                <w:iCs/>
              </w:rPr>
              <w:t>1</w:t>
            </w:r>
            <w:r w:rsidR="007C12C2">
              <w:rPr>
                <w:i/>
                <w:iCs/>
              </w:rPr>
              <w:t>,</w:t>
            </w:r>
            <w:r w:rsidRPr="00F95740">
              <w:rPr>
                <w:i/>
                <w:iCs/>
              </w:rPr>
              <w:t>370.90</w:t>
            </w:r>
          </w:p>
        </w:tc>
        <w:tc>
          <w:tcPr>
            <w:tcW w:w="1304" w:type="dxa"/>
            <w:shd w:val="clear" w:color="auto" w:fill="F2F2F2" w:themeFill="background1" w:themeFillShade="F2"/>
          </w:tcPr>
          <w:p w14:paraId="13FD1AF8" w14:textId="5D36B358" w:rsidR="005A6FE9" w:rsidRDefault="00F95740" w:rsidP="005A6FE9">
            <w:pPr>
              <w:rPr>
                <w:i/>
                <w:iCs/>
              </w:rPr>
            </w:pPr>
            <w:r w:rsidRPr="00F95740">
              <w:rPr>
                <w:i/>
                <w:iCs/>
              </w:rPr>
              <w:t>466.64</w:t>
            </w:r>
          </w:p>
        </w:tc>
        <w:tc>
          <w:tcPr>
            <w:tcW w:w="1305" w:type="dxa"/>
            <w:shd w:val="clear" w:color="auto" w:fill="F2F2F2" w:themeFill="background1" w:themeFillShade="F2"/>
          </w:tcPr>
          <w:p w14:paraId="70006718" w14:textId="479D4DB6" w:rsidR="005A6FE9" w:rsidRDefault="00F95740" w:rsidP="005A6FE9">
            <w:pPr>
              <w:rPr>
                <w:i/>
                <w:iCs/>
              </w:rPr>
            </w:pPr>
            <w:r w:rsidRPr="00F95740">
              <w:rPr>
                <w:i/>
                <w:iCs/>
              </w:rPr>
              <w:t>776.10</w:t>
            </w:r>
          </w:p>
        </w:tc>
        <w:tc>
          <w:tcPr>
            <w:tcW w:w="1305" w:type="dxa"/>
            <w:shd w:val="clear" w:color="auto" w:fill="F2F2F2" w:themeFill="background1" w:themeFillShade="F2"/>
          </w:tcPr>
          <w:p w14:paraId="5A7FFD1A" w14:textId="7D6FA0C7" w:rsidR="005A6FE9" w:rsidRDefault="00F95740" w:rsidP="005A6FE9">
            <w:pPr>
              <w:rPr>
                <w:i/>
                <w:iCs/>
              </w:rPr>
            </w:pPr>
            <w:r w:rsidRPr="00F95740">
              <w:rPr>
                <w:i/>
                <w:iCs/>
              </w:rPr>
              <w:t>0.015626</w:t>
            </w:r>
          </w:p>
        </w:tc>
      </w:tr>
      <w:tr w:rsidR="005A6FE9" w14:paraId="34AF320F" w14:textId="77777777" w:rsidTr="00F95740">
        <w:tc>
          <w:tcPr>
            <w:tcW w:w="2830" w:type="dxa"/>
            <w:shd w:val="clear" w:color="auto" w:fill="D9D9D9" w:themeFill="background1" w:themeFillShade="D9"/>
          </w:tcPr>
          <w:p w14:paraId="3D49391F" w14:textId="7AD50C40" w:rsidR="005A6FE9" w:rsidRDefault="005A6FE9" w:rsidP="005A6FE9">
            <w:pPr>
              <w:rPr>
                <w:i/>
                <w:iCs/>
              </w:rPr>
            </w:pPr>
            <w:r w:rsidRPr="005A6FE9">
              <w:rPr>
                <w:i/>
                <w:iCs/>
              </w:rPr>
              <w:t>SGDRegressor()</w:t>
            </w:r>
          </w:p>
        </w:tc>
        <w:tc>
          <w:tcPr>
            <w:tcW w:w="1304" w:type="dxa"/>
            <w:shd w:val="clear" w:color="auto" w:fill="F2F2F2" w:themeFill="background1" w:themeFillShade="F2"/>
          </w:tcPr>
          <w:p w14:paraId="3D212CE8" w14:textId="383D30E1" w:rsidR="005A6FE9" w:rsidRDefault="00F95740" w:rsidP="005A6FE9">
            <w:pPr>
              <w:rPr>
                <w:i/>
                <w:iCs/>
              </w:rPr>
            </w:pPr>
            <w:r w:rsidRPr="00F95740">
              <w:rPr>
                <w:i/>
                <w:iCs/>
              </w:rPr>
              <w:t>2</w:t>
            </w:r>
            <w:r w:rsidR="007C12C2">
              <w:rPr>
                <w:i/>
                <w:iCs/>
              </w:rPr>
              <w:t>,</w:t>
            </w:r>
            <w:r w:rsidRPr="00F95740">
              <w:rPr>
                <w:i/>
                <w:iCs/>
              </w:rPr>
              <w:t>347</w:t>
            </w:r>
            <w:r w:rsidR="007C12C2">
              <w:rPr>
                <w:i/>
                <w:iCs/>
              </w:rPr>
              <w:t>,</w:t>
            </w:r>
            <w:r w:rsidRPr="00F95740">
              <w:rPr>
                <w:i/>
                <w:iCs/>
              </w:rPr>
              <w:t>426.68</w:t>
            </w:r>
          </w:p>
        </w:tc>
        <w:tc>
          <w:tcPr>
            <w:tcW w:w="1304" w:type="dxa"/>
            <w:shd w:val="clear" w:color="auto" w:fill="F2F2F2" w:themeFill="background1" w:themeFillShade="F2"/>
          </w:tcPr>
          <w:p w14:paraId="3CC4A788" w14:textId="2E6C3263" w:rsidR="005A6FE9" w:rsidRDefault="00F95740" w:rsidP="005A6FE9">
            <w:pPr>
              <w:rPr>
                <w:i/>
                <w:iCs/>
              </w:rPr>
            </w:pPr>
            <w:r w:rsidRPr="00F95740">
              <w:rPr>
                <w:i/>
                <w:iCs/>
              </w:rPr>
              <w:t>1</w:t>
            </w:r>
            <w:r w:rsidR="007C12C2">
              <w:rPr>
                <w:i/>
                <w:iCs/>
              </w:rPr>
              <w:t>,</w:t>
            </w:r>
            <w:r w:rsidRPr="00F95740">
              <w:rPr>
                <w:i/>
                <w:iCs/>
              </w:rPr>
              <w:t>532.13</w:t>
            </w:r>
          </w:p>
        </w:tc>
        <w:tc>
          <w:tcPr>
            <w:tcW w:w="1304" w:type="dxa"/>
            <w:shd w:val="clear" w:color="auto" w:fill="F2F2F2" w:themeFill="background1" w:themeFillShade="F2"/>
          </w:tcPr>
          <w:p w14:paraId="5F5BF1C8" w14:textId="0474056E" w:rsidR="005A6FE9" w:rsidRDefault="00F95740" w:rsidP="005A6FE9">
            <w:pPr>
              <w:rPr>
                <w:i/>
                <w:iCs/>
              </w:rPr>
            </w:pPr>
            <w:r w:rsidRPr="00F95740">
              <w:rPr>
                <w:i/>
                <w:iCs/>
              </w:rPr>
              <w:t>582.85</w:t>
            </w:r>
          </w:p>
        </w:tc>
        <w:tc>
          <w:tcPr>
            <w:tcW w:w="1305" w:type="dxa"/>
            <w:shd w:val="clear" w:color="auto" w:fill="F2F2F2" w:themeFill="background1" w:themeFillShade="F2"/>
          </w:tcPr>
          <w:p w14:paraId="65577CA4" w14:textId="686B1DEF" w:rsidR="005A6FE9" w:rsidRDefault="00F95740" w:rsidP="005A6FE9">
            <w:pPr>
              <w:rPr>
                <w:i/>
                <w:iCs/>
              </w:rPr>
            </w:pPr>
            <w:r w:rsidRPr="00F95740">
              <w:rPr>
                <w:i/>
                <w:iCs/>
              </w:rPr>
              <w:t>883.99</w:t>
            </w:r>
          </w:p>
        </w:tc>
        <w:tc>
          <w:tcPr>
            <w:tcW w:w="1305" w:type="dxa"/>
            <w:shd w:val="clear" w:color="auto" w:fill="F2F2F2" w:themeFill="background1" w:themeFillShade="F2"/>
          </w:tcPr>
          <w:p w14:paraId="68558A80" w14:textId="7F14115D" w:rsidR="005A6FE9" w:rsidRDefault="00F95740" w:rsidP="005A6FE9">
            <w:pPr>
              <w:rPr>
                <w:i/>
                <w:iCs/>
              </w:rPr>
            </w:pPr>
            <w:r w:rsidRPr="00F95740">
              <w:rPr>
                <w:i/>
                <w:iCs/>
              </w:rPr>
              <w:t>0.015625</w:t>
            </w:r>
          </w:p>
        </w:tc>
      </w:tr>
      <w:tr w:rsidR="005A6FE9" w14:paraId="082E12A0" w14:textId="77777777" w:rsidTr="00F95740">
        <w:tc>
          <w:tcPr>
            <w:tcW w:w="2830" w:type="dxa"/>
            <w:shd w:val="clear" w:color="auto" w:fill="D9D9D9" w:themeFill="background1" w:themeFillShade="D9"/>
          </w:tcPr>
          <w:p w14:paraId="40202FF5" w14:textId="5A43E1B1" w:rsidR="005A6FE9" w:rsidRDefault="005A6FE9" w:rsidP="005A6FE9">
            <w:pPr>
              <w:rPr>
                <w:i/>
                <w:iCs/>
              </w:rPr>
            </w:pPr>
            <w:r w:rsidRPr="005A6FE9">
              <w:rPr>
                <w:i/>
                <w:iCs/>
              </w:rPr>
              <w:t>SVR(</w:t>
            </w:r>
            <w:r>
              <w:rPr>
                <w:i/>
                <w:iCs/>
              </w:rPr>
              <w:t>)</w:t>
            </w:r>
          </w:p>
        </w:tc>
        <w:tc>
          <w:tcPr>
            <w:tcW w:w="1304" w:type="dxa"/>
            <w:shd w:val="clear" w:color="auto" w:fill="F2F2F2" w:themeFill="background1" w:themeFillShade="F2"/>
          </w:tcPr>
          <w:p w14:paraId="2DDCA0EC" w14:textId="4917FC77" w:rsidR="005A6FE9" w:rsidRDefault="00F95740" w:rsidP="005A6FE9">
            <w:pPr>
              <w:rPr>
                <w:i/>
                <w:iCs/>
              </w:rPr>
            </w:pPr>
            <w:r w:rsidRPr="00F95740">
              <w:rPr>
                <w:i/>
                <w:iCs/>
              </w:rPr>
              <w:t>7</w:t>
            </w:r>
            <w:r w:rsidR="007C12C2">
              <w:rPr>
                <w:i/>
                <w:iCs/>
              </w:rPr>
              <w:t>,</w:t>
            </w:r>
            <w:r w:rsidRPr="00F95740">
              <w:rPr>
                <w:i/>
                <w:iCs/>
              </w:rPr>
              <w:t>577</w:t>
            </w:r>
            <w:r w:rsidR="007C12C2">
              <w:rPr>
                <w:i/>
                <w:iCs/>
              </w:rPr>
              <w:t>,</w:t>
            </w:r>
            <w:r w:rsidRPr="00F95740">
              <w:rPr>
                <w:i/>
                <w:iCs/>
              </w:rPr>
              <w:t>653.59</w:t>
            </w:r>
          </w:p>
        </w:tc>
        <w:tc>
          <w:tcPr>
            <w:tcW w:w="1304" w:type="dxa"/>
            <w:shd w:val="clear" w:color="auto" w:fill="F2F2F2" w:themeFill="background1" w:themeFillShade="F2"/>
          </w:tcPr>
          <w:p w14:paraId="04164C30" w14:textId="07D5BD8F" w:rsidR="005A6FE9" w:rsidRDefault="00F95740" w:rsidP="005A6FE9">
            <w:pPr>
              <w:rPr>
                <w:i/>
                <w:iCs/>
              </w:rPr>
            </w:pPr>
            <w:r w:rsidRPr="00F95740">
              <w:rPr>
                <w:i/>
                <w:iCs/>
              </w:rPr>
              <w:t>2</w:t>
            </w:r>
            <w:r w:rsidR="007C12C2">
              <w:rPr>
                <w:i/>
                <w:iCs/>
              </w:rPr>
              <w:t>,</w:t>
            </w:r>
            <w:r w:rsidRPr="00F95740">
              <w:rPr>
                <w:i/>
                <w:iCs/>
              </w:rPr>
              <w:t>752.75</w:t>
            </w:r>
          </w:p>
        </w:tc>
        <w:tc>
          <w:tcPr>
            <w:tcW w:w="1304" w:type="dxa"/>
            <w:shd w:val="clear" w:color="auto" w:fill="F2F2F2" w:themeFill="background1" w:themeFillShade="F2"/>
          </w:tcPr>
          <w:p w14:paraId="667587BB" w14:textId="73404CE1" w:rsidR="005A6FE9" w:rsidRDefault="00F95740" w:rsidP="005A6FE9">
            <w:pPr>
              <w:rPr>
                <w:i/>
                <w:iCs/>
              </w:rPr>
            </w:pPr>
            <w:r w:rsidRPr="00F95740">
              <w:rPr>
                <w:i/>
                <w:iCs/>
              </w:rPr>
              <w:t>1</w:t>
            </w:r>
            <w:r w:rsidR="00DC10AD">
              <w:rPr>
                <w:i/>
                <w:iCs/>
              </w:rPr>
              <w:t>,</w:t>
            </w:r>
            <w:r w:rsidRPr="00F95740">
              <w:rPr>
                <w:i/>
                <w:iCs/>
              </w:rPr>
              <w:t>881.48</w:t>
            </w:r>
          </w:p>
        </w:tc>
        <w:tc>
          <w:tcPr>
            <w:tcW w:w="1305" w:type="dxa"/>
            <w:shd w:val="clear" w:color="auto" w:fill="F2F2F2" w:themeFill="background1" w:themeFillShade="F2"/>
          </w:tcPr>
          <w:p w14:paraId="45E4F6E9" w14:textId="12DCE275" w:rsidR="005A6FE9" w:rsidRDefault="00F95740" w:rsidP="005A6FE9">
            <w:pPr>
              <w:rPr>
                <w:i/>
                <w:iCs/>
              </w:rPr>
            </w:pPr>
            <w:r w:rsidRPr="00F95740">
              <w:rPr>
                <w:i/>
                <w:iCs/>
              </w:rPr>
              <w:t>1</w:t>
            </w:r>
            <w:r w:rsidR="00DC10AD">
              <w:rPr>
                <w:i/>
                <w:iCs/>
              </w:rPr>
              <w:t>,</w:t>
            </w:r>
            <w:r w:rsidRPr="00F95740">
              <w:rPr>
                <w:i/>
                <w:iCs/>
              </w:rPr>
              <w:t>349.92</w:t>
            </w:r>
          </w:p>
        </w:tc>
        <w:tc>
          <w:tcPr>
            <w:tcW w:w="1305" w:type="dxa"/>
            <w:shd w:val="clear" w:color="auto" w:fill="F2F2F2" w:themeFill="background1" w:themeFillShade="F2"/>
          </w:tcPr>
          <w:p w14:paraId="7BE12AA6" w14:textId="378232F5" w:rsidR="005A6FE9" w:rsidRDefault="00F95740" w:rsidP="005A6FE9">
            <w:pPr>
              <w:rPr>
                <w:i/>
                <w:iCs/>
              </w:rPr>
            </w:pPr>
            <w:r w:rsidRPr="00F95740">
              <w:rPr>
                <w:i/>
                <w:iCs/>
              </w:rPr>
              <w:t>63.247901</w:t>
            </w:r>
          </w:p>
        </w:tc>
      </w:tr>
      <w:tr w:rsidR="005A6FE9" w14:paraId="2778AC87" w14:textId="77777777" w:rsidTr="00F95740">
        <w:tc>
          <w:tcPr>
            <w:tcW w:w="2830" w:type="dxa"/>
            <w:shd w:val="clear" w:color="auto" w:fill="D9D9D9" w:themeFill="background1" w:themeFillShade="D9"/>
          </w:tcPr>
          <w:p w14:paraId="6A8D4263" w14:textId="7936399C" w:rsidR="005A6FE9" w:rsidRDefault="005A6FE9" w:rsidP="005A6FE9">
            <w:pPr>
              <w:rPr>
                <w:i/>
                <w:iCs/>
              </w:rPr>
            </w:pPr>
            <w:r w:rsidRPr="005A6FE9">
              <w:rPr>
                <w:i/>
                <w:iCs/>
              </w:rPr>
              <w:t>LinearSVR()</w:t>
            </w:r>
          </w:p>
        </w:tc>
        <w:tc>
          <w:tcPr>
            <w:tcW w:w="1304" w:type="dxa"/>
            <w:shd w:val="clear" w:color="auto" w:fill="F2F2F2" w:themeFill="background1" w:themeFillShade="F2"/>
          </w:tcPr>
          <w:p w14:paraId="4838CDFE" w14:textId="46BFD9EC" w:rsidR="005A6FE9" w:rsidRDefault="00F95740" w:rsidP="005A6FE9">
            <w:pPr>
              <w:rPr>
                <w:i/>
                <w:iCs/>
              </w:rPr>
            </w:pPr>
            <w:r w:rsidRPr="00F95740">
              <w:rPr>
                <w:i/>
                <w:iCs/>
              </w:rPr>
              <w:t>3</w:t>
            </w:r>
            <w:r w:rsidR="007C12C2">
              <w:rPr>
                <w:i/>
                <w:iCs/>
              </w:rPr>
              <w:t>,</w:t>
            </w:r>
            <w:r w:rsidRPr="00F95740">
              <w:rPr>
                <w:i/>
                <w:iCs/>
              </w:rPr>
              <w:t>301</w:t>
            </w:r>
            <w:r w:rsidR="007C12C2">
              <w:rPr>
                <w:i/>
                <w:iCs/>
              </w:rPr>
              <w:t>,</w:t>
            </w:r>
            <w:r w:rsidRPr="00F95740">
              <w:rPr>
                <w:i/>
                <w:iCs/>
              </w:rPr>
              <w:t>263.80</w:t>
            </w:r>
            <w:r>
              <w:rPr>
                <w:i/>
                <w:iCs/>
              </w:rPr>
              <w:t xml:space="preserve"> </w:t>
            </w:r>
          </w:p>
        </w:tc>
        <w:tc>
          <w:tcPr>
            <w:tcW w:w="1304" w:type="dxa"/>
            <w:shd w:val="clear" w:color="auto" w:fill="F2F2F2" w:themeFill="background1" w:themeFillShade="F2"/>
          </w:tcPr>
          <w:p w14:paraId="4643770B" w14:textId="2DD5D644" w:rsidR="005A6FE9" w:rsidRDefault="00F95740" w:rsidP="005A6FE9">
            <w:pPr>
              <w:rPr>
                <w:i/>
                <w:iCs/>
              </w:rPr>
            </w:pPr>
            <w:r w:rsidRPr="00F95740">
              <w:rPr>
                <w:i/>
                <w:iCs/>
              </w:rPr>
              <w:t>1</w:t>
            </w:r>
            <w:r w:rsidR="007C12C2">
              <w:rPr>
                <w:i/>
                <w:iCs/>
              </w:rPr>
              <w:t>,</w:t>
            </w:r>
            <w:r w:rsidRPr="00F95740">
              <w:rPr>
                <w:i/>
                <w:iCs/>
              </w:rPr>
              <w:t>816.94</w:t>
            </w:r>
          </w:p>
        </w:tc>
        <w:tc>
          <w:tcPr>
            <w:tcW w:w="1304" w:type="dxa"/>
            <w:shd w:val="clear" w:color="auto" w:fill="F2F2F2" w:themeFill="background1" w:themeFillShade="F2"/>
          </w:tcPr>
          <w:p w14:paraId="253ABECF" w14:textId="09D267BB" w:rsidR="005A6FE9" w:rsidRDefault="00F95740" w:rsidP="005A6FE9">
            <w:pPr>
              <w:rPr>
                <w:i/>
                <w:iCs/>
              </w:rPr>
            </w:pPr>
            <w:r w:rsidRPr="00F95740">
              <w:rPr>
                <w:i/>
                <w:iCs/>
              </w:rPr>
              <w:t>819.68</w:t>
            </w:r>
          </w:p>
        </w:tc>
        <w:tc>
          <w:tcPr>
            <w:tcW w:w="1305" w:type="dxa"/>
            <w:shd w:val="clear" w:color="auto" w:fill="F2F2F2" w:themeFill="background1" w:themeFillShade="F2"/>
          </w:tcPr>
          <w:p w14:paraId="59B6CE8F" w14:textId="6F9E7310" w:rsidR="005A6FE9" w:rsidRDefault="00F95740" w:rsidP="005A6FE9">
            <w:pPr>
              <w:rPr>
                <w:i/>
                <w:iCs/>
              </w:rPr>
            </w:pPr>
            <w:r w:rsidRPr="00F95740">
              <w:rPr>
                <w:i/>
                <w:iCs/>
              </w:rPr>
              <w:t>985.26</w:t>
            </w:r>
          </w:p>
        </w:tc>
        <w:tc>
          <w:tcPr>
            <w:tcW w:w="1305" w:type="dxa"/>
            <w:shd w:val="clear" w:color="auto" w:fill="F2F2F2" w:themeFill="background1" w:themeFillShade="F2"/>
          </w:tcPr>
          <w:p w14:paraId="551F291A" w14:textId="79AEDCB9" w:rsidR="005A6FE9" w:rsidRDefault="00F95740" w:rsidP="005A6FE9">
            <w:pPr>
              <w:rPr>
                <w:i/>
                <w:iCs/>
              </w:rPr>
            </w:pPr>
            <w:r w:rsidRPr="00F95740">
              <w:rPr>
                <w:i/>
                <w:iCs/>
              </w:rPr>
              <w:t>0.000000</w:t>
            </w:r>
          </w:p>
        </w:tc>
      </w:tr>
      <w:tr w:rsidR="005A6FE9" w14:paraId="4492651B" w14:textId="77777777" w:rsidTr="00F95740">
        <w:tc>
          <w:tcPr>
            <w:tcW w:w="2830" w:type="dxa"/>
            <w:shd w:val="clear" w:color="auto" w:fill="D9D9D9" w:themeFill="background1" w:themeFillShade="D9"/>
          </w:tcPr>
          <w:p w14:paraId="1BC0AB8D" w14:textId="304D0E9C" w:rsidR="005A6FE9" w:rsidRDefault="005A6FE9" w:rsidP="005A6FE9">
            <w:pPr>
              <w:rPr>
                <w:i/>
                <w:iCs/>
              </w:rPr>
            </w:pPr>
            <w:r w:rsidRPr="005A6FE9">
              <w:rPr>
                <w:i/>
                <w:iCs/>
              </w:rPr>
              <w:t>MLPRegressor()</w:t>
            </w:r>
          </w:p>
        </w:tc>
        <w:tc>
          <w:tcPr>
            <w:tcW w:w="1304" w:type="dxa"/>
            <w:shd w:val="clear" w:color="auto" w:fill="F2F2F2" w:themeFill="background1" w:themeFillShade="F2"/>
          </w:tcPr>
          <w:p w14:paraId="49820502" w14:textId="2B787226" w:rsidR="005A6FE9" w:rsidRDefault="00F95740" w:rsidP="005A6FE9">
            <w:pPr>
              <w:rPr>
                <w:i/>
                <w:iCs/>
              </w:rPr>
            </w:pPr>
            <w:r w:rsidRPr="00F95740">
              <w:rPr>
                <w:i/>
                <w:iCs/>
              </w:rPr>
              <w:t>2</w:t>
            </w:r>
            <w:r w:rsidR="007C12C2">
              <w:rPr>
                <w:i/>
                <w:iCs/>
              </w:rPr>
              <w:t>,</w:t>
            </w:r>
            <w:r w:rsidRPr="00F95740">
              <w:rPr>
                <w:i/>
                <w:iCs/>
              </w:rPr>
              <w:t>122</w:t>
            </w:r>
            <w:r w:rsidR="007C12C2">
              <w:rPr>
                <w:i/>
                <w:iCs/>
              </w:rPr>
              <w:t>,</w:t>
            </w:r>
            <w:r w:rsidRPr="00F95740">
              <w:rPr>
                <w:i/>
                <w:iCs/>
              </w:rPr>
              <w:t>725.74</w:t>
            </w:r>
          </w:p>
        </w:tc>
        <w:tc>
          <w:tcPr>
            <w:tcW w:w="1304" w:type="dxa"/>
            <w:shd w:val="clear" w:color="auto" w:fill="F2F2F2" w:themeFill="background1" w:themeFillShade="F2"/>
          </w:tcPr>
          <w:p w14:paraId="1C06EDD4" w14:textId="7F89B4D5" w:rsidR="005A6FE9" w:rsidRDefault="00F95740" w:rsidP="005A6FE9">
            <w:pPr>
              <w:rPr>
                <w:i/>
                <w:iCs/>
              </w:rPr>
            </w:pPr>
            <w:r w:rsidRPr="00F95740">
              <w:rPr>
                <w:i/>
                <w:iCs/>
              </w:rPr>
              <w:t>1</w:t>
            </w:r>
            <w:r w:rsidR="007C12C2">
              <w:rPr>
                <w:i/>
                <w:iCs/>
              </w:rPr>
              <w:t>,</w:t>
            </w:r>
            <w:r w:rsidRPr="00F95740">
              <w:rPr>
                <w:i/>
                <w:iCs/>
              </w:rPr>
              <w:t>456.96</w:t>
            </w:r>
          </w:p>
        </w:tc>
        <w:tc>
          <w:tcPr>
            <w:tcW w:w="1304" w:type="dxa"/>
            <w:shd w:val="clear" w:color="auto" w:fill="F2F2F2" w:themeFill="background1" w:themeFillShade="F2"/>
          </w:tcPr>
          <w:p w14:paraId="50DE9829" w14:textId="60903B09" w:rsidR="005A6FE9" w:rsidRDefault="00F95740" w:rsidP="005A6FE9">
            <w:pPr>
              <w:rPr>
                <w:i/>
                <w:iCs/>
              </w:rPr>
            </w:pPr>
            <w:r w:rsidRPr="00F95740">
              <w:rPr>
                <w:i/>
                <w:iCs/>
              </w:rPr>
              <w:t>527.06</w:t>
            </w:r>
          </w:p>
        </w:tc>
        <w:tc>
          <w:tcPr>
            <w:tcW w:w="1305" w:type="dxa"/>
            <w:shd w:val="clear" w:color="auto" w:fill="F2F2F2" w:themeFill="background1" w:themeFillShade="F2"/>
          </w:tcPr>
          <w:p w14:paraId="068034F0" w14:textId="477E427F" w:rsidR="005A6FE9" w:rsidRDefault="00F95740" w:rsidP="005A6FE9">
            <w:pPr>
              <w:rPr>
                <w:i/>
                <w:iCs/>
              </w:rPr>
            </w:pPr>
            <w:r w:rsidRPr="00F95740">
              <w:rPr>
                <w:i/>
                <w:iCs/>
              </w:rPr>
              <w:t>823.62</w:t>
            </w:r>
          </w:p>
        </w:tc>
        <w:tc>
          <w:tcPr>
            <w:tcW w:w="1305" w:type="dxa"/>
            <w:shd w:val="clear" w:color="auto" w:fill="F2F2F2" w:themeFill="background1" w:themeFillShade="F2"/>
          </w:tcPr>
          <w:p w14:paraId="7F7B9F12" w14:textId="21D519C9" w:rsidR="005A6FE9" w:rsidRDefault="00F95740" w:rsidP="005A6FE9">
            <w:pPr>
              <w:rPr>
                <w:i/>
                <w:iCs/>
              </w:rPr>
            </w:pPr>
            <w:r w:rsidRPr="00F95740">
              <w:rPr>
                <w:i/>
                <w:iCs/>
              </w:rPr>
              <w:t>0.017392</w:t>
            </w:r>
          </w:p>
        </w:tc>
      </w:tr>
    </w:tbl>
    <w:p w14:paraId="1ABCAB74" w14:textId="77777777" w:rsidR="005A6FE9" w:rsidRDefault="005A6FE9" w:rsidP="005A6FE9">
      <w:pPr>
        <w:rPr>
          <w:i/>
          <w:iCs/>
        </w:rPr>
      </w:pPr>
    </w:p>
    <w:p w14:paraId="059366FF" w14:textId="77777777" w:rsidR="00C0613C" w:rsidRDefault="00C0613C" w:rsidP="007C12C2">
      <w:pPr>
        <w:rPr>
          <w:i/>
          <w:iCs/>
          <w:lang w:val="en-NZ"/>
        </w:rPr>
      </w:pPr>
    </w:p>
    <w:p w14:paraId="57A8C9F7" w14:textId="77777777" w:rsidR="00C0613C" w:rsidRDefault="00C0613C" w:rsidP="007C12C2">
      <w:pPr>
        <w:rPr>
          <w:i/>
          <w:iCs/>
          <w:lang w:val="en-NZ"/>
        </w:rPr>
      </w:pPr>
    </w:p>
    <w:p w14:paraId="4C770701" w14:textId="77777777" w:rsidR="00C0613C" w:rsidRDefault="00C0613C" w:rsidP="007C12C2">
      <w:pPr>
        <w:rPr>
          <w:i/>
          <w:iCs/>
          <w:lang w:val="en-NZ"/>
        </w:rPr>
      </w:pPr>
    </w:p>
    <w:p w14:paraId="7EE04D5C" w14:textId="77777777" w:rsidR="00C0613C" w:rsidRDefault="00C0613C" w:rsidP="007C12C2">
      <w:pPr>
        <w:rPr>
          <w:i/>
          <w:iCs/>
          <w:lang w:val="en-NZ"/>
        </w:rPr>
      </w:pPr>
    </w:p>
    <w:p w14:paraId="5646D15D" w14:textId="0D548789" w:rsidR="00DC10AD" w:rsidRDefault="00DC10AD" w:rsidP="007C12C2">
      <w:pPr>
        <w:rPr>
          <w:i/>
          <w:iCs/>
          <w:lang w:val="en-NZ"/>
        </w:rPr>
      </w:pPr>
      <w:r w:rsidRPr="00DC10AD">
        <w:rPr>
          <w:i/>
          <w:iCs/>
          <w:lang w:val="en-NZ"/>
        </w:rPr>
        <w:lastRenderedPageBreak/>
        <w:t>Based off the results shown above we make the following</w:t>
      </w:r>
      <w:r w:rsidR="00D519EC">
        <w:rPr>
          <w:i/>
          <w:iCs/>
          <w:lang w:val="en-NZ"/>
        </w:rPr>
        <w:t xml:space="preserve"> conclusions and</w:t>
      </w:r>
      <w:r w:rsidRPr="00DC10AD">
        <w:rPr>
          <w:i/>
          <w:iCs/>
          <w:lang w:val="en-NZ"/>
        </w:rPr>
        <w:t xml:space="preserve"> comparisons</w:t>
      </w:r>
      <w:r w:rsidR="00D519EC">
        <w:rPr>
          <w:i/>
          <w:iCs/>
          <w:lang w:val="en-NZ"/>
        </w:rPr>
        <w:t>:</w:t>
      </w:r>
    </w:p>
    <w:p w14:paraId="24B22652" w14:textId="77777777" w:rsidR="00DC10AD" w:rsidRDefault="007C12C2" w:rsidP="007C12C2">
      <w:pPr>
        <w:pStyle w:val="ListParagraph"/>
        <w:numPr>
          <w:ilvl w:val="0"/>
          <w:numId w:val="27"/>
        </w:numPr>
        <w:rPr>
          <w:lang w:val="en-NZ"/>
        </w:rPr>
      </w:pPr>
      <w:r w:rsidRPr="00DC10AD">
        <w:rPr>
          <w:lang w:val="en-NZ"/>
        </w:rPr>
        <w:t xml:space="preserve">GradientBoostingRegressor consistently outperformed all other models, achieving the lowest values in each category. Its MSE of 1,879,375.87 and RMSE of 1,370.90 indicate </w:t>
      </w:r>
      <w:r w:rsidRPr="00DC10AD">
        <w:rPr>
          <w:lang w:val="en-NZ"/>
        </w:rPr>
        <w:t>better</w:t>
      </w:r>
      <w:r w:rsidRPr="00DC10AD">
        <w:rPr>
          <w:lang w:val="en-NZ"/>
        </w:rPr>
        <w:t xml:space="preserve"> predictive accuracy, while its RSE of 466.64 and MAE of 776.10 highlight its robustness and ability to generalize well.</w:t>
      </w:r>
      <w:r w:rsidRPr="00DC10AD">
        <w:rPr>
          <w:lang w:val="en-NZ"/>
        </w:rPr>
        <w:t xml:space="preserve"> </w:t>
      </w:r>
    </w:p>
    <w:p w14:paraId="15BE7374" w14:textId="6311DED6" w:rsidR="00DC10AD" w:rsidRDefault="007C12C2" w:rsidP="007C12C2">
      <w:pPr>
        <w:pStyle w:val="ListParagraph"/>
        <w:numPr>
          <w:ilvl w:val="0"/>
          <w:numId w:val="27"/>
        </w:numPr>
        <w:rPr>
          <w:lang w:val="en-NZ"/>
        </w:rPr>
      </w:pPr>
      <w:r w:rsidRPr="00DC10AD">
        <w:rPr>
          <w:lang w:val="en-NZ"/>
        </w:rPr>
        <w:t>In contrast the SVR model showed the worst performance with the highest MSE (7,577,653.59), RMSE (2,752.75), RSE (1,881.48), and MAE (1,349.92). This suggests that SVR struggle</w:t>
      </w:r>
      <w:r w:rsidR="00D519EC">
        <w:rPr>
          <w:lang w:val="en-NZ"/>
        </w:rPr>
        <w:t>d</w:t>
      </w:r>
      <w:r w:rsidRPr="00DC10AD">
        <w:rPr>
          <w:lang w:val="en-NZ"/>
        </w:rPr>
        <w:t xml:space="preserve"> </w:t>
      </w:r>
      <w:r w:rsidR="00D519EC">
        <w:rPr>
          <w:lang w:val="en-NZ"/>
        </w:rPr>
        <w:t>hugely</w:t>
      </w:r>
      <w:r w:rsidRPr="00DC10AD">
        <w:rPr>
          <w:lang w:val="en-NZ"/>
        </w:rPr>
        <w:t xml:space="preserve"> with this dataset. RandomForestRegressor performed well, with the second-best MSE and RMSE, proving to be an effective alternative, though not as optimal as GradientBoosting.</w:t>
      </w:r>
    </w:p>
    <w:p w14:paraId="6E59A34B" w14:textId="3B5E8B0A" w:rsidR="00DC10AD" w:rsidRDefault="007C12C2" w:rsidP="007C12C2">
      <w:pPr>
        <w:pStyle w:val="ListParagraph"/>
        <w:numPr>
          <w:ilvl w:val="0"/>
          <w:numId w:val="27"/>
        </w:numPr>
        <w:rPr>
          <w:lang w:val="en-NZ"/>
        </w:rPr>
      </w:pPr>
      <w:r w:rsidRPr="00DC10AD">
        <w:rPr>
          <w:lang w:val="en-NZ"/>
        </w:rPr>
        <w:t xml:space="preserve">Meanwhile, the DecisionTreeRegressor and LinearSVR displayed relatively high error rates, </w:t>
      </w:r>
      <w:r w:rsidR="00D519EC">
        <w:rPr>
          <w:lang w:val="en-NZ"/>
        </w:rPr>
        <w:t>hinting at</w:t>
      </w:r>
      <w:r w:rsidRPr="00DC10AD">
        <w:rPr>
          <w:lang w:val="en-NZ"/>
        </w:rPr>
        <w:t xml:space="preserve"> potential issues with overfitting and underfitting. Simple linear models like LinearRegression and Ridge were outperformed by the more complex ensemble methods.</w:t>
      </w:r>
    </w:p>
    <w:p w14:paraId="6E7181CB" w14:textId="01792C61" w:rsidR="007C12C2" w:rsidRPr="00DC10AD" w:rsidRDefault="007C12C2" w:rsidP="007C12C2">
      <w:pPr>
        <w:pStyle w:val="ListParagraph"/>
        <w:numPr>
          <w:ilvl w:val="0"/>
          <w:numId w:val="27"/>
        </w:numPr>
        <w:rPr>
          <w:lang w:val="en-NZ"/>
        </w:rPr>
      </w:pPr>
      <w:r w:rsidRPr="00DC10AD">
        <w:rPr>
          <w:lang w:val="en-NZ"/>
        </w:rPr>
        <w:t>In conclusion, the GradientBoostingRegressor is the best choice for this dataset due to its superior performance across all metrics. Ensemble models such as GradientBoosting and RandomForest show clear advantages over simpler models like LinearRegression</w:t>
      </w:r>
      <w:r w:rsidR="00C0613C">
        <w:rPr>
          <w:lang w:val="en-NZ"/>
        </w:rPr>
        <w:t xml:space="preserve"> and </w:t>
      </w:r>
      <w:r w:rsidRPr="00DC10AD">
        <w:rPr>
          <w:lang w:val="en-NZ"/>
        </w:rPr>
        <w:t>Ridge</w:t>
      </w:r>
      <w:r w:rsidR="00C0613C">
        <w:rPr>
          <w:lang w:val="en-NZ"/>
        </w:rPr>
        <w:t xml:space="preserve">. Finally </w:t>
      </w:r>
      <w:r w:rsidRPr="00DC10AD">
        <w:rPr>
          <w:lang w:val="en-NZ"/>
        </w:rPr>
        <w:t>complex models like SVR should be avoided due to their poor performance.</w:t>
      </w:r>
    </w:p>
    <w:p w14:paraId="255AD5C5" w14:textId="77777777" w:rsidR="00E74050" w:rsidRDefault="00E74050" w:rsidP="005A6FE9"/>
    <w:p w14:paraId="32288AA5" w14:textId="4F3763E6" w:rsidR="00C0613C" w:rsidRPr="00DD744A" w:rsidRDefault="00C0613C" w:rsidP="00C0613C">
      <w:pPr>
        <w:rPr>
          <w:b/>
          <w:bCs/>
          <w:lang w:val="en-NZ"/>
        </w:rPr>
      </w:pPr>
      <w:r w:rsidRPr="00DD744A">
        <w:rPr>
          <w:b/>
          <w:bCs/>
          <w:lang w:val="en-NZ"/>
        </w:rPr>
        <w:t xml:space="preserve">Part </w:t>
      </w:r>
      <w:r>
        <w:rPr>
          <w:b/>
          <w:bCs/>
          <w:lang w:val="en-NZ"/>
        </w:rPr>
        <w:t>2</w:t>
      </w:r>
      <w:r w:rsidRPr="00DD744A">
        <w:rPr>
          <w:b/>
          <w:bCs/>
          <w:lang w:val="en-NZ"/>
        </w:rPr>
        <w:t>)</w:t>
      </w:r>
    </w:p>
    <w:p w14:paraId="250A36F3" w14:textId="77777777" w:rsidR="00C0613C" w:rsidRDefault="00C0613C" w:rsidP="005A6FE9"/>
    <w:p w14:paraId="711D6E43" w14:textId="06DB4DB3" w:rsidR="00C125DF" w:rsidRDefault="00C125DF" w:rsidP="005A6FE9">
      <w:r>
        <w:rPr>
          <w:i/>
          <w:iCs/>
          <w:lang w:val="en-NZ"/>
        </w:rPr>
        <w:t>By carrying out</w:t>
      </w:r>
      <w:r w:rsidRPr="00DD744A">
        <w:rPr>
          <w:i/>
          <w:iCs/>
          <w:lang w:val="en-NZ"/>
        </w:rPr>
        <w:t xml:space="preserve"> an </w:t>
      </w:r>
      <w:r>
        <w:rPr>
          <w:i/>
          <w:iCs/>
          <w:lang w:val="en-NZ"/>
        </w:rPr>
        <w:t>exploratory</w:t>
      </w:r>
      <w:r w:rsidRPr="00DD744A">
        <w:rPr>
          <w:i/>
          <w:iCs/>
          <w:lang w:val="en-NZ"/>
        </w:rPr>
        <w:t xml:space="preserve"> data analysis (</w:t>
      </w:r>
      <w:r>
        <w:rPr>
          <w:i/>
          <w:iCs/>
          <w:lang w:val="en-NZ"/>
        </w:rPr>
        <w:t>E</w:t>
      </w:r>
      <w:r w:rsidRPr="00DD744A">
        <w:rPr>
          <w:i/>
          <w:iCs/>
          <w:lang w:val="en-NZ"/>
        </w:rPr>
        <w:t>DA) I was able to find the following information</w:t>
      </w:r>
      <w:r>
        <w:rPr>
          <w:i/>
          <w:iCs/>
          <w:lang w:val="en-NZ"/>
        </w:rPr>
        <w:t>:</w:t>
      </w:r>
    </w:p>
    <w:p w14:paraId="4AF0CF1A" w14:textId="77777777" w:rsidR="00C125DF" w:rsidRDefault="00C0613C" w:rsidP="00C125DF">
      <w:pPr>
        <w:pStyle w:val="ListParagraph"/>
        <w:numPr>
          <w:ilvl w:val="0"/>
          <w:numId w:val="28"/>
        </w:numPr>
      </w:pPr>
      <w:r w:rsidRPr="00C0613C">
        <w:t xml:space="preserve">There are some missing values in the data. These are denoted with “?”. </w:t>
      </w:r>
    </w:p>
    <w:p w14:paraId="563BD583" w14:textId="03721734" w:rsidR="00C125DF" w:rsidRDefault="00C0613C" w:rsidP="00C125DF">
      <w:pPr>
        <w:pStyle w:val="ListParagraph"/>
        <w:numPr>
          <w:ilvl w:val="0"/>
          <w:numId w:val="28"/>
        </w:numPr>
      </w:pPr>
      <w:r w:rsidRPr="00C0613C">
        <w:t>There are “.”</w:t>
      </w:r>
      <w:r w:rsidR="00C125DF">
        <w:t xml:space="preserve"> </w:t>
      </w:r>
      <w:r w:rsidRPr="00C0613C">
        <w:t xml:space="preserve">characters at the end of every value in the income feature. </w:t>
      </w:r>
    </w:p>
    <w:p w14:paraId="1B8D8EE0" w14:textId="77777777" w:rsidR="00C125DF" w:rsidRDefault="00C0613C" w:rsidP="00C125DF">
      <w:pPr>
        <w:pStyle w:val="ListParagraph"/>
        <w:numPr>
          <w:ilvl w:val="0"/>
          <w:numId w:val="28"/>
        </w:numPr>
      </w:pPr>
      <w:r w:rsidRPr="00C0613C">
        <w:t xml:space="preserve">There are some categorical features which require encoding. </w:t>
      </w:r>
    </w:p>
    <w:p w14:paraId="05152E5C" w14:textId="77777777" w:rsidR="00C125DF" w:rsidRDefault="00C0613C" w:rsidP="00C125DF">
      <w:pPr>
        <w:pStyle w:val="ListParagraph"/>
        <w:numPr>
          <w:ilvl w:val="0"/>
          <w:numId w:val="28"/>
        </w:numPr>
      </w:pPr>
      <w:r w:rsidRPr="00C0613C">
        <w:t xml:space="preserve">Both the data sets have no column names. </w:t>
      </w:r>
    </w:p>
    <w:p w14:paraId="3EFDD9F2" w14:textId="77777777" w:rsidR="00C125DF" w:rsidRDefault="00C0613C" w:rsidP="00C125DF">
      <w:pPr>
        <w:pStyle w:val="ListParagraph"/>
        <w:numPr>
          <w:ilvl w:val="0"/>
          <w:numId w:val="28"/>
        </w:numPr>
      </w:pPr>
      <w:r w:rsidRPr="00C0613C">
        <w:t xml:space="preserve">The test data has a rogue line as the first line which is rubbish. </w:t>
      </w:r>
    </w:p>
    <w:p w14:paraId="4A3CBE20" w14:textId="4C8E8A9F" w:rsidR="00C125DF" w:rsidRDefault="00C0613C" w:rsidP="00C125DF">
      <w:pPr>
        <w:pStyle w:val="ListParagraph"/>
        <w:numPr>
          <w:ilvl w:val="0"/>
          <w:numId w:val="28"/>
        </w:numPr>
      </w:pPr>
      <w:r w:rsidRPr="00C0613C">
        <w:t>The education-num column is the ordinally encoded version of the education column</w:t>
      </w:r>
      <w:r w:rsidR="00C125DF">
        <w:t>.</w:t>
      </w:r>
      <w:r w:rsidRPr="00C0613C">
        <w:t xml:space="preserve"> </w:t>
      </w:r>
    </w:p>
    <w:p w14:paraId="773081FA" w14:textId="6D720528" w:rsidR="00C0613C" w:rsidRDefault="00C0613C" w:rsidP="00C125DF">
      <w:pPr>
        <w:pStyle w:val="ListParagraph"/>
        <w:numPr>
          <w:ilvl w:val="0"/>
          <w:numId w:val="28"/>
        </w:numPr>
      </w:pPr>
      <w:r w:rsidRPr="00C0613C">
        <w:t>Some other columns can be reduced after encoding such as marital status and capital etc.</w:t>
      </w:r>
    </w:p>
    <w:p w14:paraId="7EBF0F1C" w14:textId="77777777" w:rsidR="00EA096E" w:rsidRDefault="00EA096E" w:rsidP="00EA096E"/>
    <w:p w14:paraId="71A497C3" w14:textId="4BF54E97" w:rsidR="00EA096E" w:rsidRDefault="00EA096E" w:rsidP="00EA096E">
      <w:r>
        <w:rPr>
          <w:i/>
          <w:iCs/>
        </w:rPr>
        <w:t>Due to these findings the</w:t>
      </w:r>
      <w:r w:rsidRPr="00DD744A">
        <w:rPr>
          <w:i/>
          <w:iCs/>
        </w:rPr>
        <w:t xml:space="preserve"> following steps in my preprocessing</w:t>
      </w:r>
      <w:r>
        <w:rPr>
          <w:i/>
          <w:iCs/>
        </w:rPr>
        <w:t xml:space="preserve"> were taken</w:t>
      </w:r>
      <w:r w:rsidRPr="00DD744A">
        <w:rPr>
          <w:i/>
          <w:iCs/>
        </w:rPr>
        <w:t>:</w:t>
      </w:r>
    </w:p>
    <w:p w14:paraId="0F66F82B" w14:textId="77777777" w:rsidR="00EA096E" w:rsidRDefault="00EA096E" w:rsidP="00EA096E">
      <w:pPr>
        <w:pStyle w:val="ListParagraph"/>
        <w:numPr>
          <w:ilvl w:val="0"/>
          <w:numId w:val="29"/>
        </w:numPr>
      </w:pPr>
      <w:r w:rsidRPr="00EA096E">
        <w:t xml:space="preserve">Made a list of column names for the adult data by finding them online. Then set column names of the train and test data to these names. </w:t>
      </w:r>
    </w:p>
    <w:p w14:paraId="1CE3C5A5" w14:textId="77777777" w:rsidR="00EA096E" w:rsidRDefault="00EA096E" w:rsidP="00EA096E">
      <w:pPr>
        <w:pStyle w:val="ListParagraph"/>
        <w:numPr>
          <w:ilvl w:val="0"/>
          <w:numId w:val="29"/>
        </w:numPr>
      </w:pPr>
      <w:r w:rsidRPr="00EA096E">
        <w:t xml:space="preserve">Removed the first entry in the test data as it's not an instance. </w:t>
      </w:r>
    </w:p>
    <w:p w14:paraId="01AD0881" w14:textId="77777777" w:rsidR="00EA096E" w:rsidRDefault="00EA096E" w:rsidP="00EA096E">
      <w:pPr>
        <w:pStyle w:val="ListParagraph"/>
        <w:numPr>
          <w:ilvl w:val="0"/>
          <w:numId w:val="29"/>
        </w:numPr>
      </w:pPr>
      <w:r w:rsidRPr="00EA096E">
        <w:t xml:space="preserve">Replaced all the “?” (missing values) with np.nan. I didn’t impute them because I didn't think it was necessary as it's not a large portion of the data. </w:t>
      </w:r>
    </w:p>
    <w:p w14:paraId="1FB7D17D" w14:textId="77777777" w:rsidR="00EA096E" w:rsidRDefault="00EA096E" w:rsidP="00EA096E">
      <w:pPr>
        <w:pStyle w:val="ListParagraph"/>
        <w:numPr>
          <w:ilvl w:val="0"/>
          <w:numId w:val="29"/>
        </w:numPr>
      </w:pPr>
      <w:r w:rsidRPr="00EA096E">
        <w:t xml:space="preserve">Removed the “.” character from the target feature. </w:t>
      </w:r>
    </w:p>
    <w:p w14:paraId="1DAE8936" w14:textId="77777777" w:rsidR="00EA096E" w:rsidRDefault="00EA096E" w:rsidP="00EA096E">
      <w:pPr>
        <w:pStyle w:val="ListParagraph"/>
        <w:numPr>
          <w:ilvl w:val="0"/>
          <w:numId w:val="29"/>
        </w:numPr>
      </w:pPr>
      <w:r w:rsidRPr="00EA096E">
        <w:t xml:space="preserve">Encoded the categorical features using OneHotEncoder. However, I encoded the native-country feature separately into True (United-States) and False (not United-States) because if I OneHotEncoded that it results in a very large number of features. </w:t>
      </w:r>
    </w:p>
    <w:p w14:paraId="43EB441C" w14:textId="77777777" w:rsidR="00EA096E" w:rsidRDefault="00EA096E" w:rsidP="00EA096E">
      <w:pPr>
        <w:pStyle w:val="ListParagraph"/>
        <w:numPr>
          <w:ilvl w:val="0"/>
          <w:numId w:val="29"/>
        </w:numPr>
      </w:pPr>
      <w:r w:rsidRPr="00EA096E">
        <w:t xml:space="preserve">Scaled the numerical features using a StandardScaler as the feature values are all using different scales. </w:t>
      </w:r>
    </w:p>
    <w:p w14:paraId="6434AD85" w14:textId="77777777" w:rsidR="00EA096E" w:rsidRDefault="00EA096E" w:rsidP="00EA096E">
      <w:pPr>
        <w:pStyle w:val="ListParagraph"/>
        <w:numPr>
          <w:ilvl w:val="0"/>
          <w:numId w:val="29"/>
        </w:numPr>
      </w:pPr>
      <w:r w:rsidRPr="00EA096E">
        <w:t xml:space="preserve">Removed education column as education-num already contains the relevant education information and by removing it the dimensionality is reduced. </w:t>
      </w:r>
    </w:p>
    <w:p w14:paraId="53211C5E" w14:textId="56D012F4" w:rsidR="002B1561" w:rsidRDefault="00EA096E" w:rsidP="002B1561">
      <w:pPr>
        <w:pStyle w:val="ListParagraph"/>
        <w:numPr>
          <w:ilvl w:val="0"/>
          <w:numId w:val="29"/>
        </w:numPr>
      </w:pPr>
      <w:r w:rsidRPr="00EA096E">
        <w:t>To further reduce dimensionality, I combined the capital-loss and capital-gain features into net-</w:t>
      </w:r>
      <w:r w:rsidRPr="00EA096E">
        <w:t>capital and</w:t>
      </w:r>
      <w:r w:rsidRPr="00EA096E">
        <w:t xml:space="preserve"> changed marital status to True (married) and False (not married). </w:t>
      </w:r>
      <w:r w:rsidRPr="00EA096E">
        <w:t>Overall,</w:t>
      </w:r>
      <w:r w:rsidRPr="00EA096E">
        <w:t xml:space="preserve"> this reduced my dimensions by around 20. Further dimensionality reduction could be done with the work-class and occupation </w:t>
      </w:r>
      <w:r w:rsidRPr="00EA096E">
        <w:t>features</w:t>
      </w:r>
      <w:r>
        <w:t>. H</w:t>
      </w:r>
      <w:r w:rsidRPr="00EA096E">
        <w:t>owever,</w:t>
      </w:r>
      <w:r w:rsidRPr="00EA096E">
        <w:t xml:space="preserve"> I chose to leave these as they were as it would be too tedious</w:t>
      </w:r>
      <w:r w:rsidR="002B1561">
        <w:t>.</w:t>
      </w:r>
    </w:p>
    <w:p w14:paraId="4A1295EB" w14:textId="77777777" w:rsidR="002B1561" w:rsidRDefault="002B1561" w:rsidP="002B1561"/>
    <w:tbl>
      <w:tblPr>
        <w:tblStyle w:val="TableGrid"/>
        <w:tblW w:w="0" w:type="auto"/>
        <w:tblLook w:val="04A0" w:firstRow="1" w:lastRow="0" w:firstColumn="1" w:lastColumn="0" w:noHBand="0" w:noVBand="1"/>
      </w:tblPr>
      <w:tblGrid>
        <w:gridCol w:w="2751"/>
        <w:gridCol w:w="1419"/>
        <w:gridCol w:w="1412"/>
        <w:gridCol w:w="1298"/>
        <w:gridCol w:w="1274"/>
        <w:gridCol w:w="1196"/>
      </w:tblGrid>
      <w:tr w:rsidR="00690E03" w14:paraId="00C764D6" w14:textId="77777777" w:rsidTr="00690E03">
        <w:tc>
          <w:tcPr>
            <w:tcW w:w="2751" w:type="dxa"/>
            <w:shd w:val="clear" w:color="auto" w:fill="7F7F7F" w:themeFill="text1" w:themeFillTint="80"/>
          </w:tcPr>
          <w:p w14:paraId="2527BECD" w14:textId="788552B5" w:rsidR="00BD5354" w:rsidRDefault="00BD5354" w:rsidP="00BD5354">
            <w:r>
              <w:t>MODEL</w:t>
            </w:r>
          </w:p>
        </w:tc>
        <w:tc>
          <w:tcPr>
            <w:tcW w:w="1419" w:type="dxa"/>
            <w:shd w:val="clear" w:color="auto" w:fill="7F7F7F" w:themeFill="text1" w:themeFillTint="80"/>
          </w:tcPr>
          <w:p w14:paraId="00CF7F24" w14:textId="5C083245" w:rsidR="00BD5354" w:rsidRDefault="00BD5354" w:rsidP="00BD5354">
            <w:r>
              <w:t>ACCURACY</w:t>
            </w:r>
          </w:p>
        </w:tc>
        <w:tc>
          <w:tcPr>
            <w:tcW w:w="1412" w:type="dxa"/>
            <w:shd w:val="clear" w:color="auto" w:fill="7F7F7F" w:themeFill="text1" w:themeFillTint="80"/>
          </w:tcPr>
          <w:p w14:paraId="334D3230" w14:textId="2BF70101" w:rsidR="00BD5354" w:rsidRDefault="00BD5354" w:rsidP="00BD5354">
            <w:r>
              <w:t xml:space="preserve">PRECISION </w:t>
            </w:r>
          </w:p>
        </w:tc>
        <w:tc>
          <w:tcPr>
            <w:tcW w:w="1298" w:type="dxa"/>
            <w:shd w:val="clear" w:color="auto" w:fill="7F7F7F" w:themeFill="text1" w:themeFillTint="80"/>
          </w:tcPr>
          <w:p w14:paraId="338B386D" w14:textId="4653C0F1" w:rsidR="00BD5354" w:rsidRDefault="00BD5354" w:rsidP="00BD5354">
            <w:r>
              <w:t>RECALL</w:t>
            </w:r>
          </w:p>
        </w:tc>
        <w:tc>
          <w:tcPr>
            <w:tcW w:w="1274" w:type="dxa"/>
            <w:shd w:val="clear" w:color="auto" w:fill="7F7F7F" w:themeFill="text1" w:themeFillTint="80"/>
          </w:tcPr>
          <w:p w14:paraId="7F007C88" w14:textId="254E917F" w:rsidR="00BD5354" w:rsidRDefault="00BD5354" w:rsidP="00BD5354">
            <w:r>
              <w:t>F1-SCORE</w:t>
            </w:r>
          </w:p>
        </w:tc>
        <w:tc>
          <w:tcPr>
            <w:tcW w:w="1196" w:type="dxa"/>
            <w:shd w:val="clear" w:color="auto" w:fill="7F7F7F" w:themeFill="text1" w:themeFillTint="80"/>
          </w:tcPr>
          <w:p w14:paraId="50B6682D" w14:textId="0F3EDC05" w:rsidR="00BD5354" w:rsidRDefault="00BD5354" w:rsidP="00BD5354">
            <w:r>
              <w:t>AUC</w:t>
            </w:r>
          </w:p>
        </w:tc>
      </w:tr>
      <w:tr w:rsidR="00690E03" w14:paraId="6A2828C5" w14:textId="77777777" w:rsidTr="00690E03">
        <w:tc>
          <w:tcPr>
            <w:tcW w:w="2751" w:type="dxa"/>
            <w:shd w:val="clear" w:color="auto" w:fill="BFBFBF" w:themeFill="background1" w:themeFillShade="BF"/>
          </w:tcPr>
          <w:p w14:paraId="7C741B16" w14:textId="2FEA638C" w:rsidR="00BD5354" w:rsidRDefault="00BD5354" w:rsidP="00BD5354">
            <w:r>
              <w:t>LogisticRegression()</w:t>
            </w:r>
          </w:p>
        </w:tc>
        <w:tc>
          <w:tcPr>
            <w:tcW w:w="1419" w:type="dxa"/>
            <w:shd w:val="clear" w:color="auto" w:fill="D9D9D9" w:themeFill="background1" w:themeFillShade="D9"/>
          </w:tcPr>
          <w:p w14:paraId="0D4027C9" w14:textId="527C4368" w:rsidR="00BD5354" w:rsidRDefault="00690E03" w:rsidP="00BD5354">
            <w:r>
              <w:t>0.81</w:t>
            </w:r>
          </w:p>
        </w:tc>
        <w:tc>
          <w:tcPr>
            <w:tcW w:w="1412" w:type="dxa"/>
            <w:shd w:val="clear" w:color="auto" w:fill="D9D9D9" w:themeFill="background1" w:themeFillShade="D9"/>
          </w:tcPr>
          <w:p w14:paraId="714314B8" w14:textId="703CCFD6" w:rsidR="00BD5354" w:rsidRDefault="00690E03" w:rsidP="00BD5354">
            <w:r>
              <w:t>0.67</w:t>
            </w:r>
          </w:p>
        </w:tc>
        <w:tc>
          <w:tcPr>
            <w:tcW w:w="1298" w:type="dxa"/>
            <w:shd w:val="clear" w:color="auto" w:fill="D9D9D9" w:themeFill="background1" w:themeFillShade="D9"/>
          </w:tcPr>
          <w:p w14:paraId="357EDAB8" w14:textId="08B3BD30" w:rsidR="00BD5354" w:rsidRDefault="00690E03" w:rsidP="00BD5354">
            <w:r>
              <w:t>0.36</w:t>
            </w:r>
          </w:p>
        </w:tc>
        <w:tc>
          <w:tcPr>
            <w:tcW w:w="1274" w:type="dxa"/>
            <w:shd w:val="clear" w:color="auto" w:fill="D9D9D9" w:themeFill="background1" w:themeFillShade="D9"/>
          </w:tcPr>
          <w:p w14:paraId="5E9992B1" w14:textId="6E0565D0" w:rsidR="00BD5354" w:rsidRDefault="00690E03" w:rsidP="00BD5354">
            <w:r>
              <w:t>0.47</w:t>
            </w:r>
          </w:p>
        </w:tc>
        <w:tc>
          <w:tcPr>
            <w:tcW w:w="1196" w:type="dxa"/>
            <w:shd w:val="clear" w:color="auto" w:fill="D9D9D9" w:themeFill="background1" w:themeFillShade="D9"/>
          </w:tcPr>
          <w:p w14:paraId="449D85F0" w14:textId="4D671F0D" w:rsidR="00BD5354" w:rsidRDefault="00690E03" w:rsidP="00BD5354">
            <w:r>
              <w:t>0.65</w:t>
            </w:r>
          </w:p>
        </w:tc>
      </w:tr>
      <w:tr w:rsidR="00690E03" w14:paraId="77BDEC22" w14:textId="77777777" w:rsidTr="00690E03">
        <w:tc>
          <w:tcPr>
            <w:tcW w:w="2751" w:type="dxa"/>
            <w:shd w:val="clear" w:color="auto" w:fill="BFBFBF" w:themeFill="background1" w:themeFillShade="BF"/>
          </w:tcPr>
          <w:p w14:paraId="21B0EC94" w14:textId="658F1D34" w:rsidR="00BD5354" w:rsidRDefault="00BD5354" w:rsidP="00BD5354">
            <w:r w:rsidRPr="00BD5354">
              <w:t>KNeighborsClassifier()</w:t>
            </w:r>
          </w:p>
        </w:tc>
        <w:tc>
          <w:tcPr>
            <w:tcW w:w="1419" w:type="dxa"/>
            <w:shd w:val="clear" w:color="auto" w:fill="D9D9D9" w:themeFill="background1" w:themeFillShade="D9"/>
          </w:tcPr>
          <w:p w14:paraId="1B70A988" w14:textId="65B2F1F2" w:rsidR="00BD5354" w:rsidRDefault="00690E03" w:rsidP="00BD5354">
            <w:r>
              <w:t>0.80</w:t>
            </w:r>
          </w:p>
        </w:tc>
        <w:tc>
          <w:tcPr>
            <w:tcW w:w="1412" w:type="dxa"/>
            <w:shd w:val="clear" w:color="auto" w:fill="D9D9D9" w:themeFill="background1" w:themeFillShade="D9"/>
          </w:tcPr>
          <w:p w14:paraId="4C248FFC" w14:textId="37D2650A" w:rsidR="00BD5354" w:rsidRDefault="00690E03" w:rsidP="00BD5354">
            <w:r>
              <w:t>0.60</w:t>
            </w:r>
          </w:p>
        </w:tc>
        <w:tc>
          <w:tcPr>
            <w:tcW w:w="1298" w:type="dxa"/>
            <w:shd w:val="clear" w:color="auto" w:fill="D9D9D9" w:themeFill="background1" w:themeFillShade="D9"/>
          </w:tcPr>
          <w:p w14:paraId="31B49EA0" w14:textId="01BDD2B2" w:rsidR="00BD5354" w:rsidRDefault="00690E03" w:rsidP="00BD5354">
            <w:r>
              <w:t>0.44</w:t>
            </w:r>
          </w:p>
        </w:tc>
        <w:tc>
          <w:tcPr>
            <w:tcW w:w="1274" w:type="dxa"/>
            <w:shd w:val="clear" w:color="auto" w:fill="D9D9D9" w:themeFill="background1" w:themeFillShade="D9"/>
          </w:tcPr>
          <w:p w14:paraId="79361F10" w14:textId="3E9E48A1" w:rsidR="00BD5354" w:rsidRDefault="00690E03" w:rsidP="00BD5354">
            <w:r>
              <w:t>0.51</w:t>
            </w:r>
          </w:p>
        </w:tc>
        <w:tc>
          <w:tcPr>
            <w:tcW w:w="1196" w:type="dxa"/>
            <w:shd w:val="clear" w:color="auto" w:fill="D9D9D9" w:themeFill="background1" w:themeFillShade="D9"/>
          </w:tcPr>
          <w:p w14:paraId="2C5298D5" w14:textId="0E422AE5" w:rsidR="00BD5354" w:rsidRDefault="00690E03" w:rsidP="00BD5354">
            <w:r>
              <w:t>0.67</w:t>
            </w:r>
          </w:p>
        </w:tc>
      </w:tr>
      <w:tr w:rsidR="00690E03" w14:paraId="0D5FC8A5" w14:textId="77777777" w:rsidTr="00690E03">
        <w:tc>
          <w:tcPr>
            <w:tcW w:w="2751" w:type="dxa"/>
            <w:shd w:val="clear" w:color="auto" w:fill="BFBFBF" w:themeFill="background1" w:themeFillShade="BF"/>
          </w:tcPr>
          <w:p w14:paraId="4C18BC80" w14:textId="0EE70B31" w:rsidR="00BD5354" w:rsidRDefault="00BD5354" w:rsidP="00BD5354">
            <w:r w:rsidRPr="00BD5354">
              <w:t>DecisionTreeClassifier()</w:t>
            </w:r>
          </w:p>
        </w:tc>
        <w:tc>
          <w:tcPr>
            <w:tcW w:w="1419" w:type="dxa"/>
            <w:shd w:val="clear" w:color="auto" w:fill="D9D9D9" w:themeFill="background1" w:themeFillShade="D9"/>
          </w:tcPr>
          <w:p w14:paraId="6C0466EB" w14:textId="6CB29FE9" w:rsidR="00BD5354" w:rsidRDefault="00690E03" w:rsidP="00BD5354">
            <w:r>
              <w:t>0.77</w:t>
            </w:r>
          </w:p>
        </w:tc>
        <w:tc>
          <w:tcPr>
            <w:tcW w:w="1412" w:type="dxa"/>
            <w:shd w:val="clear" w:color="auto" w:fill="D9D9D9" w:themeFill="background1" w:themeFillShade="D9"/>
          </w:tcPr>
          <w:p w14:paraId="7FED3F33" w14:textId="589E12E9" w:rsidR="00BD5354" w:rsidRDefault="00690E03" w:rsidP="00BD5354">
            <w:r>
              <w:t>0.51</w:t>
            </w:r>
          </w:p>
        </w:tc>
        <w:tc>
          <w:tcPr>
            <w:tcW w:w="1298" w:type="dxa"/>
            <w:shd w:val="clear" w:color="auto" w:fill="D9D9D9" w:themeFill="background1" w:themeFillShade="D9"/>
          </w:tcPr>
          <w:p w14:paraId="4B9E9537" w14:textId="4CC49D9B" w:rsidR="00BD5354" w:rsidRDefault="00690E03" w:rsidP="00BD5354">
            <w:r>
              <w:t>0.53</w:t>
            </w:r>
          </w:p>
        </w:tc>
        <w:tc>
          <w:tcPr>
            <w:tcW w:w="1274" w:type="dxa"/>
            <w:shd w:val="clear" w:color="auto" w:fill="D9D9D9" w:themeFill="background1" w:themeFillShade="D9"/>
          </w:tcPr>
          <w:p w14:paraId="1DCF4B67" w14:textId="0E7AB7BE" w:rsidR="00BD5354" w:rsidRDefault="00690E03" w:rsidP="00BD5354">
            <w:r>
              <w:t>0.52</w:t>
            </w:r>
          </w:p>
        </w:tc>
        <w:tc>
          <w:tcPr>
            <w:tcW w:w="1196" w:type="dxa"/>
            <w:shd w:val="clear" w:color="auto" w:fill="D9D9D9" w:themeFill="background1" w:themeFillShade="D9"/>
          </w:tcPr>
          <w:p w14:paraId="348C81E4" w14:textId="11DED561" w:rsidR="00BD5354" w:rsidRDefault="00690E03" w:rsidP="00BD5354">
            <w:r>
              <w:t>0.69</w:t>
            </w:r>
          </w:p>
        </w:tc>
      </w:tr>
      <w:tr w:rsidR="00690E03" w14:paraId="5A167986" w14:textId="77777777" w:rsidTr="00690E03">
        <w:tc>
          <w:tcPr>
            <w:tcW w:w="2751" w:type="dxa"/>
            <w:shd w:val="clear" w:color="auto" w:fill="BFBFBF" w:themeFill="background1" w:themeFillShade="BF"/>
          </w:tcPr>
          <w:p w14:paraId="2EA119FD" w14:textId="04558A0B" w:rsidR="00BD5354" w:rsidRDefault="00BD5354" w:rsidP="00BD5354">
            <w:r w:rsidRPr="00BD5354">
              <w:t>RandomForestClassifier()</w:t>
            </w:r>
          </w:p>
        </w:tc>
        <w:tc>
          <w:tcPr>
            <w:tcW w:w="1419" w:type="dxa"/>
            <w:shd w:val="clear" w:color="auto" w:fill="D9D9D9" w:themeFill="background1" w:themeFillShade="D9"/>
          </w:tcPr>
          <w:p w14:paraId="756ED3A7" w14:textId="200072B4" w:rsidR="00BD5354" w:rsidRDefault="00690E03" w:rsidP="00BD5354">
            <w:r>
              <w:t>0.81</w:t>
            </w:r>
          </w:p>
        </w:tc>
        <w:tc>
          <w:tcPr>
            <w:tcW w:w="1412" w:type="dxa"/>
            <w:shd w:val="clear" w:color="auto" w:fill="D9D9D9" w:themeFill="background1" w:themeFillShade="D9"/>
          </w:tcPr>
          <w:p w14:paraId="37BA9838" w14:textId="1FC0F74B" w:rsidR="00BD5354" w:rsidRDefault="00690E03" w:rsidP="00BD5354">
            <w:r>
              <w:t>0.62</w:t>
            </w:r>
          </w:p>
        </w:tc>
        <w:tc>
          <w:tcPr>
            <w:tcW w:w="1298" w:type="dxa"/>
            <w:shd w:val="clear" w:color="auto" w:fill="D9D9D9" w:themeFill="background1" w:themeFillShade="D9"/>
          </w:tcPr>
          <w:p w14:paraId="0C6E5B36" w14:textId="001A23F3" w:rsidR="00BD5354" w:rsidRDefault="00690E03" w:rsidP="00BD5354">
            <w:r>
              <w:t>0.51</w:t>
            </w:r>
          </w:p>
        </w:tc>
        <w:tc>
          <w:tcPr>
            <w:tcW w:w="1274" w:type="dxa"/>
            <w:shd w:val="clear" w:color="auto" w:fill="D9D9D9" w:themeFill="background1" w:themeFillShade="D9"/>
          </w:tcPr>
          <w:p w14:paraId="00ADE94F" w14:textId="50D4B86E" w:rsidR="00BD5354" w:rsidRDefault="00690E03" w:rsidP="00BD5354">
            <w:r>
              <w:t>0.56</w:t>
            </w:r>
          </w:p>
        </w:tc>
        <w:tc>
          <w:tcPr>
            <w:tcW w:w="1196" w:type="dxa"/>
            <w:shd w:val="clear" w:color="auto" w:fill="D9D9D9" w:themeFill="background1" w:themeFillShade="D9"/>
          </w:tcPr>
          <w:p w14:paraId="2ADC2224" w14:textId="7A409CE1" w:rsidR="00BD5354" w:rsidRDefault="00690E03" w:rsidP="00BD5354">
            <w:r>
              <w:t>0.71</w:t>
            </w:r>
          </w:p>
        </w:tc>
      </w:tr>
      <w:tr w:rsidR="00690E03" w14:paraId="6943E044" w14:textId="77777777" w:rsidTr="00690E03">
        <w:tc>
          <w:tcPr>
            <w:tcW w:w="2751" w:type="dxa"/>
            <w:shd w:val="clear" w:color="auto" w:fill="BFBFBF" w:themeFill="background1" w:themeFillShade="BF"/>
          </w:tcPr>
          <w:p w14:paraId="2B40E2BC" w14:textId="66F44574" w:rsidR="00BD5354" w:rsidRDefault="00BD5354" w:rsidP="00BD5354">
            <w:r w:rsidRPr="00BD5354">
              <w:t>AdaBoostClassifier()</w:t>
            </w:r>
          </w:p>
        </w:tc>
        <w:tc>
          <w:tcPr>
            <w:tcW w:w="1419" w:type="dxa"/>
            <w:shd w:val="clear" w:color="auto" w:fill="D9D9D9" w:themeFill="background1" w:themeFillShade="D9"/>
          </w:tcPr>
          <w:p w14:paraId="73470861" w14:textId="5BB12554" w:rsidR="00BD5354" w:rsidRDefault="00690E03" w:rsidP="00BD5354">
            <w:r>
              <w:t>0.84</w:t>
            </w:r>
          </w:p>
        </w:tc>
        <w:tc>
          <w:tcPr>
            <w:tcW w:w="1412" w:type="dxa"/>
            <w:shd w:val="clear" w:color="auto" w:fill="D9D9D9" w:themeFill="background1" w:themeFillShade="D9"/>
          </w:tcPr>
          <w:p w14:paraId="07197963" w14:textId="434C11DA" w:rsidR="00BD5354" w:rsidRDefault="00690E03" w:rsidP="00BD5354">
            <w:r>
              <w:t>0.79</w:t>
            </w:r>
          </w:p>
        </w:tc>
        <w:tc>
          <w:tcPr>
            <w:tcW w:w="1298" w:type="dxa"/>
            <w:shd w:val="clear" w:color="auto" w:fill="D9D9D9" w:themeFill="background1" w:themeFillShade="D9"/>
          </w:tcPr>
          <w:p w14:paraId="77528016" w14:textId="484E2FF9" w:rsidR="00BD5354" w:rsidRDefault="00690E03" w:rsidP="00BD5354">
            <w:r>
              <w:t>0.41</w:t>
            </w:r>
          </w:p>
        </w:tc>
        <w:tc>
          <w:tcPr>
            <w:tcW w:w="1274" w:type="dxa"/>
            <w:shd w:val="clear" w:color="auto" w:fill="D9D9D9" w:themeFill="background1" w:themeFillShade="D9"/>
          </w:tcPr>
          <w:p w14:paraId="3308C3E1" w14:textId="25483842" w:rsidR="00BD5354" w:rsidRDefault="00690E03" w:rsidP="00BD5354">
            <w:r>
              <w:t>0.54</w:t>
            </w:r>
          </w:p>
        </w:tc>
        <w:tc>
          <w:tcPr>
            <w:tcW w:w="1196" w:type="dxa"/>
            <w:shd w:val="clear" w:color="auto" w:fill="D9D9D9" w:themeFill="background1" w:themeFillShade="D9"/>
          </w:tcPr>
          <w:p w14:paraId="724F5A30" w14:textId="65C02892" w:rsidR="00BD5354" w:rsidRDefault="00690E03" w:rsidP="00BD5354">
            <w:r>
              <w:t>0.69</w:t>
            </w:r>
          </w:p>
        </w:tc>
      </w:tr>
      <w:tr w:rsidR="00690E03" w14:paraId="576B3F5D" w14:textId="77777777" w:rsidTr="00690E03">
        <w:tc>
          <w:tcPr>
            <w:tcW w:w="2751" w:type="dxa"/>
            <w:shd w:val="clear" w:color="auto" w:fill="BFBFBF" w:themeFill="background1" w:themeFillShade="BF"/>
          </w:tcPr>
          <w:p w14:paraId="6BFF8238" w14:textId="05EE9C42" w:rsidR="00BD5354" w:rsidRDefault="00BD5354" w:rsidP="00BD5354">
            <w:r w:rsidRPr="00BD5354">
              <w:t>GradientBoostingClassifier()</w:t>
            </w:r>
          </w:p>
        </w:tc>
        <w:tc>
          <w:tcPr>
            <w:tcW w:w="1419" w:type="dxa"/>
            <w:shd w:val="clear" w:color="auto" w:fill="D9D9D9" w:themeFill="background1" w:themeFillShade="D9"/>
          </w:tcPr>
          <w:p w14:paraId="44337F4D" w14:textId="5165B179" w:rsidR="00BD5354" w:rsidRDefault="00690E03" w:rsidP="00BD5354">
            <w:r>
              <w:t>0.84</w:t>
            </w:r>
          </w:p>
        </w:tc>
        <w:tc>
          <w:tcPr>
            <w:tcW w:w="1412" w:type="dxa"/>
            <w:shd w:val="clear" w:color="auto" w:fill="D9D9D9" w:themeFill="background1" w:themeFillShade="D9"/>
          </w:tcPr>
          <w:p w14:paraId="06A7889D" w14:textId="6BA5E99C" w:rsidR="00BD5354" w:rsidRDefault="00690E03" w:rsidP="00BD5354">
            <w:r>
              <w:t>0.78</w:t>
            </w:r>
          </w:p>
        </w:tc>
        <w:tc>
          <w:tcPr>
            <w:tcW w:w="1298" w:type="dxa"/>
            <w:shd w:val="clear" w:color="auto" w:fill="D9D9D9" w:themeFill="background1" w:themeFillShade="D9"/>
          </w:tcPr>
          <w:p w14:paraId="6430A821" w14:textId="094210A2" w:rsidR="00BD5354" w:rsidRDefault="00690E03" w:rsidP="00BD5354">
            <w:r>
              <w:t>0.45</w:t>
            </w:r>
          </w:p>
        </w:tc>
        <w:tc>
          <w:tcPr>
            <w:tcW w:w="1274" w:type="dxa"/>
            <w:shd w:val="clear" w:color="auto" w:fill="D9D9D9" w:themeFill="background1" w:themeFillShade="D9"/>
          </w:tcPr>
          <w:p w14:paraId="39AEE390" w14:textId="162648EB" w:rsidR="00BD5354" w:rsidRDefault="00690E03" w:rsidP="00BD5354">
            <w:r>
              <w:t>0.57</w:t>
            </w:r>
          </w:p>
        </w:tc>
        <w:tc>
          <w:tcPr>
            <w:tcW w:w="1196" w:type="dxa"/>
            <w:shd w:val="clear" w:color="auto" w:fill="D9D9D9" w:themeFill="background1" w:themeFillShade="D9"/>
          </w:tcPr>
          <w:p w14:paraId="055CE288" w14:textId="6D593D3F" w:rsidR="00BD5354" w:rsidRDefault="00690E03" w:rsidP="00BD5354">
            <w:r>
              <w:t>0.71</w:t>
            </w:r>
          </w:p>
        </w:tc>
      </w:tr>
      <w:tr w:rsidR="00690E03" w14:paraId="3DAB5F1A" w14:textId="77777777" w:rsidTr="00690E03">
        <w:tc>
          <w:tcPr>
            <w:tcW w:w="2751" w:type="dxa"/>
            <w:shd w:val="clear" w:color="auto" w:fill="BFBFBF" w:themeFill="background1" w:themeFillShade="BF"/>
          </w:tcPr>
          <w:p w14:paraId="486AC952" w14:textId="637C722E" w:rsidR="00BD5354" w:rsidRDefault="00BD5354" w:rsidP="00BD5354">
            <w:r w:rsidRPr="00BD5354">
              <w:t>SVC()</w:t>
            </w:r>
          </w:p>
        </w:tc>
        <w:tc>
          <w:tcPr>
            <w:tcW w:w="1419" w:type="dxa"/>
            <w:shd w:val="clear" w:color="auto" w:fill="D9D9D9" w:themeFill="background1" w:themeFillShade="D9"/>
          </w:tcPr>
          <w:p w14:paraId="43BA3644" w14:textId="6EF7632D" w:rsidR="00BD5354" w:rsidRDefault="00690E03" w:rsidP="00BD5354">
            <w:r>
              <w:t>0.82</w:t>
            </w:r>
          </w:p>
        </w:tc>
        <w:tc>
          <w:tcPr>
            <w:tcW w:w="1412" w:type="dxa"/>
            <w:shd w:val="clear" w:color="auto" w:fill="D9D9D9" w:themeFill="background1" w:themeFillShade="D9"/>
          </w:tcPr>
          <w:p w14:paraId="59C0A29F" w14:textId="7A294E25" w:rsidR="00BD5354" w:rsidRDefault="00690E03" w:rsidP="00BD5354">
            <w:r>
              <w:t>0.77</w:t>
            </w:r>
          </w:p>
        </w:tc>
        <w:tc>
          <w:tcPr>
            <w:tcW w:w="1298" w:type="dxa"/>
            <w:shd w:val="clear" w:color="auto" w:fill="D9D9D9" w:themeFill="background1" w:themeFillShade="D9"/>
          </w:tcPr>
          <w:p w14:paraId="4E2B9862" w14:textId="08F854F1" w:rsidR="00BD5354" w:rsidRDefault="00690E03" w:rsidP="00BD5354">
            <w:r>
              <w:t>0.35</w:t>
            </w:r>
          </w:p>
        </w:tc>
        <w:tc>
          <w:tcPr>
            <w:tcW w:w="1274" w:type="dxa"/>
            <w:shd w:val="clear" w:color="auto" w:fill="D9D9D9" w:themeFill="background1" w:themeFillShade="D9"/>
          </w:tcPr>
          <w:p w14:paraId="7981D3A5" w14:textId="6F3D7F3D" w:rsidR="00BD5354" w:rsidRDefault="00690E03" w:rsidP="00BD5354">
            <w:r>
              <w:t>0.48</w:t>
            </w:r>
          </w:p>
        </w:tc>
        <w:tc>
          <w:tcPr>
            <w:tcW w:w="1196" w:type="dxa"/>
            <w:shd w:val="clear" w:color="auto" w:fill="D9D9D9" w:themeFill="background1" w:themeFillShade="D9"/>
          </w:tcPr>
          <w:p w14:paraId="04A15E4D" w14:textId="2309BB7B" w:rsidR="00BD5354" w:rsidRDefault="00690E03" w:rsidP="00BD5354">
            <w:r>
              <w:t>0.66</w:t>
            </w:r>
          </w:p>
        </w:tc>
      </w:tr>
      <w:tr w:rsidR="00BD5354" w14:paraId="6FA3A0E1" w14:textId="77777777" w:rsidTr="00690E03">
        <w:tc>
          <w:tcPr>
            <w:tcW w:w="2751" w:type="dxa"/>
            <w:shd w:val="clear" w:color="auto" w:fill="BFBFBF" w:themeFill="background1" w:themeFillShade="BF"/>
          </w:tcPr>
          <w:p w14:paraId="3B64B11C" w14:textId="5E8211D7" w:rsidR="00BD5354" w:rsidRPr="00BD5354" w:rsidRDefault="00BD5354" w:rsidP="00BD5354">
            <w:r w:rsidRPr="00BD5354">
              <w:t>MLPClassifier()</w:t>
            </w:r>
          </w:p>
        </w:tc>
        <w:tc>
          <w:tcPr>
            <w:tcW w:w="1419" w:type="dxa"/>
            <w:shd w:val="clear" w:color="auto" w:fill="D9D9D9" w:themeFill="background1" w:themeFillShade="D9"/>
          </w:tcPr>
          <w:p w14:paraId="20EB4A54" w14:textId="23322864" w:rsidR="00BD5354" w:rsidRDefault="00690E03" w:rsidP="00BD5354">
            <w:r>
              <w:t>0.82</w:t>
            </w:r>
          </w:p>
        </w:tc>
        <w:tc>
          <w:tcPr>
            <w:tcW w:w="1412" w:type="dxa"/>
            <w:shd w:val="clear" w:color="auto" w:fill="D9D9D9" w:themeFill="background1" w:themeFillShade="D9"/>
          </w:tcPr>
          <w:p w14:paraId="7D8F331B" w14:textId="31696777" w:rsidR="00BD5354" w:rsidRDefault="00690E03" w:rsidP="00BD5354">
            <w:r>
              <w:t>0.71</w:t>
            </w:r>
          </w:p>
        </w:tc>
        <w:tc>
          <w:tcPr>
            <w:tcW w:w="1298" w:type="dxa"/>
            <w:shd w:val="clear" w:color="auto" w:fill="D9D9D9" w:themeFill="background1" w:themeFillShade="D9"/>
          </w:tcPr>
          <w:p w14:paraId="79A894A8" w14:textId="1E1E4946" w:rsidR="00BD5354" w:rsidRDefault="00690E03" w:rsidP="00BD5354">
            <w:r>
              <w:t>0.43</w:t>
            </w:r>
          </w:p>
        </w:tc>
        <w:tc>
          <w:tcPr>
            <w:tcW w:w="1274" w:type="dxa"/>
            <w:shd w:val="clear" w:color="auto" w:fill="D9D9D9" w:themeFill="background1" w:themeFillShade="D9"/>
          </w:tcPr>
          <w:p w14:paraId="535BE8FE" w14:textId="6ECD8E6D" w:rsidR="00BD5354" w:rsidRDefault="00690E03" w:rsidP="00BD5354">
            <w:r>
              <w:t>0.54</w:t>
            </w:r>
          </w:p>
        </w:tc>
        <w:tc>
          <w:tcPr>
            <w:tcW w:w="1196" w:type="dxa"/>
            <w:shd w:val="clear" w:color="auto" w:fill="D9D9D9" w:themeFill="background1" w:themeFillShade="D9"/>
          </w:tcPr>
          <w:p w14:paraId="08062AC6" w14:textId="0780CE24" w:rsidR="00BD5354" w:rsidRDefault="00690E03" w:rsidP="00BD5354">
            <w:r>
              <w:t>0.69</w:t>
            </w:r>
          </w:p>
        </w:tc>
      </w:tr>
      <w:tr w:rsidR="00BD5354" w14:paraId="764904E2" w14:textId="77777777" w:rsidTr="00690E03">
        <w:tc>
          <w:tcPr>
            <w:tcW w:w="2751" w:type="dxa"/>
            <w:shd w:val="clear" w:color="auto" w:fill="BFBFBF" w:themeFill="background1" w:themeFillShade="BF"/>
          </w:tcPr>
          <w:p w14:paraId="1EC7C2B3" w14:textId="0FF914EB" w:rsidR="00BD5354" w:rsidRPr="00BD5354" w:rsidRDefault="00BD5354" w:rsidP="00BD5354">
            <w:r w:rsidRPr="00BD5354">
              <w:t>GaussianNB()</w:t>
            </w:r>
          </w:p>
        </w:tc>
        <w:tc>
          <w:tcPr>
            <w:tcW w:w="1419" w:type="dxa"/>
            <w:shd w:val="clear" w:color="auto" w:fill="D9D9D9" w:themeFill="background1" w:themeFillShade="D9"/>
          </w:tcPr>
          <w:p w14:paraId="70850B24" w14:textId="5B206F49" w:rsidR="00BD5354" w:rsidRDefault="00690E03" w:rsidP="00BD5354">
            <w:r>
              <w:t>0.80</w:t>
            </w:r>
          </w:p>
        </w:tc>
        <w:tc>
          <w:tcPr>
            <w:tcW w:w="1412" w:type="dxa"/>
            <w:shd w:val="clear" w:color="auto" w:fill="D9D9D9" w:themeFill="background1" w:themeFillShade="D9"/>
          </w:tcPr>
          <w:p w14:paraId="3B09542C" w14:textId="67F31BBD" w:rsidR="00BD5354" w:rsidRDefault="00690E03" w:rsidP="00BD5354">
            <w:r>
              <w:t>0.75</w:t>
            </w:r>
          </w:p>
        </w:tc>
        <w:tc>
          <w:tcPr>
            <w:tcW w:w="1298" w:type="dxa"/>
            <w:shd w:val="clear" w:color="auto" w:fill="D9D9D9" w:themeFill="background1" w:themeFillShade="D9"/>
          </w:tcPr>
          <w:p w14:paraId="6FEEEBA1" w14:textId="011E775E" w:rsidR="00BD5354" w:rsidRDefault="00690E03" w:rsidP="00BD5354">
            <w:r>
              <w:t>0.23</w:t>
            </w:r>
          </w:p>
        </w:tc>
        <w:tc>
          <w:tcPr>
            <w:tcW w:w="1274" w:type="dxa"/>
            <w:shd w:val="clear" w:color="auto" w:fill="D9D9D9" w:themeFill="background1" w:themeFillShade="D9"/>
          </w:tcPr>
          <w:p w14:paraId="3BD282EA" w14:textId="2B24A980" w:rsidR="00BD5354" w:rsidRDefault="00690E03" w:rsidP="00BD5354">
            <w:r>
              <w:t>0.35</w:t>
            </w:r>
          </w:p>
        </w:tc>
        <w:tc>
          <w:tcPr>
            <w:tcW w:w="1196" w:type="dxa"/>
            <w:shd w:val="clear" w:color="auto" w:fill="D9D9D9" w:themeFill="background1" w:themeFillShade="D9"/>
          </w:tcPr>
          <w:p w14:paraId="15F51590" w14:textId="7C341992" w:rsidR="00BD5354" w:rsidRDefault="00690E03" w:rsidP="00BD5354">
            <w:r>
              <w:t>0.60</w:t>
            </w:r>
          </w:p>
        </w:tc>
      </w:tr>
      <w:tr w:rsidR="00BD5354" w14:paraId="7D779A1B" w14:textId="77777777" w:rsidTr="00690E03">
        <w:tc>
          <w:tcPr>
            <w:tcW w:w="2751" w:type="dxa"/>
            <w:shd w:val="clear" w:color="auto" w:fill="BFBFBF" w:themeFill="background1" w:themeFillShade="BF"/>
          </w:tcPr>
          <w:p w14:paraId="091E2D20" w14:textId="77B0DCB9" w:rsidR="00BD5354" w:rsidRPr="00BD5354" w:rsidRDefault="00BD5354" w:rsidP="00BD5354">
            <w:r w:rsidRPr="00BD5354">
              <w:t>LinearDiscriminantAnalysis()</w:t>
            </w:r>
          </w:p>
        </w:tc>
        <w:tc>
          <w:tcPr>
            <w:tcW w:w="1419" w:type="dxa"/>
            <w:shd w:val="clear" w:color="auto" w:fill="D9D9D9" w:themeFill="background1" w:themeFillShade="D9"/>
          </w:tcPr>
          <w:p w14:paraId="65B5D9AC" w14:textId="6209555D" w:rsidR="00BD5354" w:rsidRDefault="00690E03" w:rsidP="00BD5354">
            <w:r>
              <w:t>0.80</w:t>
            </w:r>
          </w:p>
        </w:tc>
        <w:tc>
          <w:tcPr>
            <w:tcW w:w="1412" w:type="dxa"/>
            <w:shd w:val="clear" w:color="auto" w:fill="D9D9D9" w:themeFill="background1" w:themeFillShade="D9"/>
          </w:tcPr>
          <w:p w14:paraId="0C6C8C68" w14:textId="17211132" w:rsidR="00BD5354" w:rsidRDefault="00690E03" w:rsidP="00BD5354">
            <w:r>
              <w:t>0.66</w:t>
            </w:r>
          </w:p>
        </w:tc>
        <w:tc>
          <w:tcPr>
            <w:tcW w:w="1298" w:type="dxa"/>
            <w:shd w:val="clear" w:color="auto" w:fill="D9D9D9" w:themeFill="background1" w:themeFillShade="D9"/>
          </w:tcPr>
          <w:p w14:paraId="3B531AFE" w14:textId="1241F00E" w:rsidR="00BD5354" w:rsidRDefault="00690E03" w:rsidP="00BD5354">
            <w:r>
              <w:t>0.32</w:t>
            </w:r>
          </w:p>
        </w:tc>
        <w:tc>
          <w:tcPr>
            <w:tcW w:w="1274" w:type="dxa"/>
            <w:shd w:val="clear" w:color="auto" w:fill="D9D9D9" w:themeFill="background1" w:themeFillShade="D9"/>
          </w:tcPr>
          <w:p w14:paraId="7E3F585D" w14:textId="29D01A52" w:rsidR="00BD5354" w:rsidRDefault="00690E03" w:rsidP="00BD5354">
            <w:r>
              <w:t>0.43</w:t>
            </w:r>
          </w:p>
        </w:tc>
        <w:tc>
          <w:tcPr>
            <w:tcW w:w="1196" w:type="dxa"/>
            <w:shd w:val="clear" w:color="auto" w:fill="D9D9D9" w:themeFill="background1" w:themeFillShade="D9"/>
          </w:tcPr>
          <w:p w14:paraId="5F2DDCAC" w14:textId="049BC481" w:rsidR="00BD5354" w:rsidRDefault="00690E03" w:rsidP="00BD5354">
            <w:r>
              <w:t>0.63</w:t>
            </w:r>
          </w:p>
        </w:tc>
      </w:tr>
    </w:tbl>
    <w:p w14:paraId="661E7CA3" w14:textId="77777777" w:rsidR="00BD5354" w:rsidRDefault="00BD5354" w:rsidP="00BD5354"/>
    <w:p w14:paraId="77B63B69" w14:textId="77777777" w:rsidR="002B1561" w:rsidRDefault="002B1561" w:rsidP="002B1561">
      <w:pPr>
        <w:rPr>
          <w:lang w:val="en-NZ"/>
        </w:rPr>
      </w:pPr>
    </w:p>
    <w:p w14:paraId="41D14CA3" w14:textId="68017155" w:rsidR="002B1561" w:rsidRPr="002B1561" w:rsidRDefault="002B1561" w:rsidP="002B1561">
      <w:pPr>
        <w:rPr>
          <w:i/>
          <w:iCs/>
          <w:lang w:val="en-NZ"/>
        </w:rPr>
      </w:pPr>
      <w:r w:rsidRPr="00DC10AD">
        <w:rPr>
          <w:i/>
          <w:iCs/>
          <w:lang w:val="en-NZ"/>
        </w:rPr>
        <w:t>Based off the results shown above we make the following</w:t>
      </w:r>
      <w:r>
        <w:rPr>
          <w:i/>
          <w:iCs/>
          <w:lang w:val="en-NZ"/>
        </w:rPr>
        <w:t xml:space="preserve"> conclusions and</w:t>
      </w:r>
      <w:r w:rsidRPr="00DC10AD">
        <w:rPr>
          <w:i/>
          <w:iCs/>
          <w:lang w:val="en-NZ"/>
        </w:rPr>
        <w:t xml:space="preserve"> comparisons</w:t>
      </w:r>
      <w:r>
        <w:rPr>
          <w:i/>
          <w:iCs/>
          <w:lang w:val="en-NZ"/>
        </w:rPr>
        <w:t>:</w:t>
      </w:r>
    </w:p>
    <w:p w14:paraId="7E4DC99B" w14:textId="2512158B" w:rsidR="002B1561" w:rsidRPr="002B1561" w:rsidRDefault="002B1561" w:rsidP="002B1561">
      <w:pPr>
        <w:pStyle w:val="ListParagraph"/>
        <w:numPr>
          <w:ilvl w:val="0"/>
          <w:numId w:val="30"/>
        </w:numPr>
        <w:rPr>
          <w:lang w:val="en-NZ"/>
        </w:rPr>
      </w:pPr>
      <w:r w:rsidRPr="002B1561">
        <w:rPr>
          <w:lang w:val="en-NZ"/>
        </w:rPr>
        <w:t>The two best algorithms for each performance metric vary, highlighting different strengths. GradientBoostingClassifier consistently ranks among the top across several metrics, including Accuracy (0.84), Precision (0.78), F1-Score (0.57), and AUC (0.71). This indicates that it provides a good balance between precision, accuracy, and overall performance. Similarly, AdaBoostClassifier performs well in terms of Accuracy (0.84) and Precision (0.79), but its lower Recall (0.41) shows that while it identifies positives well, it misses many true positive cases.</w:t>
      </w:r>
    </w:p>
    <w:p w14:paraId="2F2D5103" w14:textId="77777777" w:rsidR="002B1561" w:rsidRPr="002B1561" w:rsidRDefault="002B1561" w:rsidP="002B1561">
      <w:pPr>
        <w:rPr>
          <w:lang w:val="en-NZ"/>
        </w:rPr>
      </w:pPr>
    </w:p>
    <w:p w14:paraId="093C2AE9" w14:textId="77777777" w:rsidR="002B1561" w:rsidRPr="002B1561" w:rsidRDefault="002B1561" w:rsidP="002B1561">
      <w:pPr>
        <w:pStyle w:val="ListParagraph"/>
        <w:numPr>
          <w:ilvl w:val="0"/>
          <w:numId w:val="30"/>
        </w:numPr>
        <w:rPr>
          <w:lang w:val="en-NZ"/>
        </w:rPr>
      </w:pPr>
      <w:r w:rsidRPr="002B1561">
        <w:rPr>
          <w:lang w:val="en-NZ"/>
        </w:rPr>
        <w:t>On the other hand, RandomForestClassifier excels in Recall (0.51) and F1-Score (0.56), meaning it is better at capturing positives compared to others, though it sacrifices a bit of precision. The DecisionTreeClassifier, despite performing well in Recall (0.53), struggles with other metrics, making it less consistent overall.</w:t>
      </w:r>
    </w:p>
    <w:p w14:paraId="53538F18" w14:textId="77777777" w:rsidR="002B1561" w:rsidRPr="002B1561" w:rsidRDefault="002B1561" w:rsidP="002B1561">
      <w:pPr>
        <w:rPr>
          <w:lang w:val="en-NZ"/>
        </w:rPr>
      </w:pPr>
    </w:p>
    <w:p w14:paraId="6446D9D3" w14:textId="77777777" w:rsidR="002B1561" w:rsidRPr="002B1561" w:rsidRDefault="002B1561" w:rsidP="002B1561">
      <w:pPr>
        <w:pStyle w:val="ListParagraph"/>
        <w:numPr>
          <w:ilvl w:val="0"/>
          <w:numId w:val="30"/>
        </w:numPr>
        <w:rPr>
          <w:lang w:val="en-NZ"/>
        </w:rPr>
      </w:pPr>
      <w:r w:rsidRPr="002B1561">
        <w:rPr>
          <w:lang w:val="en-NZ"/>
        </w:rPr>
        <w:t>In conclusion, GradientBoostingClassifier and RandomForestClassifier emerge as the most well-rounded algorithms, but they excel in different areas. GradientBoosting is more balanced, while RandomForest is better at capturing positive cases. The best choice depends on whether precision or recall is more important for the specific task.</w:t>
      </w:r>
    </w:p>
    <w:p w14:paraId="5423906F" w14:textId="77777777" w:rsidR="002B1561" w:rsidRPr="007C12C2" w:rsidRDefault="002B1561" w:rsidP="00BD5354"/>
    <w:sectPr w:rsidR="002B1561" w:rsidRPr="007C12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82930CF"/>
    <w:multiLevelType w:val="hybridMultilevel"/>
    <w:tmpl w:val="6AD60F7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3"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0F0D09A5"/>
    <w:multiLevelType w:val="hybridMultilevel"/>
    <w:tmpl w:val="3C8AF7F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5" w15:restartNumberingAfterBreak="0">
    <w:nsid w:val="14B10CEF"/>
    <w:multiLevelType w:val="hybridMultilevel"/>
    <w:tmpl w:val="A4F2811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6"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2" w15:restartNumberingAfterBreak="0">
    <w:nsid w:val="48B04A47"/>
    <w:multiLevelType w:val="hybridMultilevel"/>
    <w:tmpl w:val="BA70EDA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3" w15:restartNumberingAfterBreak="0">
    <w:nsid w:val="4B8B4ED3"/>
    <w:multiLevelType w:val="hybridMultilevel"/>
    <w:tmpl w:val="9158743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4"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5" w15:restartNumberingAfterBreak="0">
    <w:nsid w:val="5C1B4435"/>
    <w:multiLevelType w:val="hybridMultilevel"/>
    <w:tmpl w:val="F2786C7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6"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7" w15:restartNumberingAfterBreak="0">
    <w:nsid w:val="6429383B"/>
    <w:multiLevelType w:val="hybridMultilevel"/>
    <w:tmpl w:val="DAB042EC"/>
    <w:lvl w:ilvl="0" w:tplc="1409001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8"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16cid:durableId="1868181364">
    <w:abstractNumId w:val="24"/>
  </w:num>
  <w:num w:numId="2" w16cid:durableId="1030299444">
    <w:abstractNumId w:val="13"/>
  </w:num>
  <w:num w:numId="3" w16cid:durableId="1860847353">
    <w:abstractNumId w:val="10"/>
  </w:num>
  <w:num w:numId="4" w16cid:durableId="1390573912">
    <w:abstractNumId w:val="28"/>
  </w:num>
  <w:num w:numId="5" w16cid:durableId="59138240">
    <w:abstractNumId w:val="16"/>
  </w:num>
  <w:num w:numId="6" w16cid:durableId="1230964238">
    <w:abstractNumId w:val="19"/>
  </w:num>
  <w:num w:numId="7" w16cid:durableId="353463298">
    <w:abstractNumId w:val="21"/>
  </w:num>
  <w:num w:numId="8" w16cid:durableId="1448356702">
    <w:abstractNumId w:val="9"/>
  </w:num>
  <w:num w:numId="9" w16cid:durableId="1079138978">
    <w:abstractNumId w:val="7"/>
  </w:num>
  <w:num w:numId="10" w16cid:durableId="252276472">
    <w:abstractNumId w:val="6"/>
  </w:num>
  <w:num w:numId="11" w16cid:durableId="1747339589">
    <w:abstractNumId w:val="5"/>
  </w:num>
  <w:num w:numId="12" w16cid:durableId="83502901">
    <w:abstractNumId w:val="4"/>
  </w:num>
  <w:num w:numId="13" w16cid:durableId="1390374661">
    <w:abstractNumId w:val="8"/>
  </w:num>
  <w:num w:numId="14" w16cid:durableId="1621033948">
    <w:abstractNumId w:val="3"/>
  </w:num>
  <w:num w:numId="15" w16cid:durableId="434518740">
    <w:abstractNumId w:val="2"/>
  </w:num>
  <w:num w:numId="16" w16cid:durableId="707265940">
    <w:abstractNumId w:val="1"/>
  </w:num>
  <w:num w:numId="17" w16cid:durableId="1581060991">
    <w:abstractNumId w:val="0"/>
  </w:num>
  <w:num w:numId="18" w16cid:durableId="714624796">
    <w:abstractNumId w:val="17"/>
  </w:num>
  <w:num w:numId="19" w16cid:durableId="40836296">
    <w:abstractNumId w:val="18"/>
  </w:num>
  <w:num w:numId="20" w16cid:durableId="1695811061">
    <w:abstractNumId w:val="26"/>
  </w:num>
  <w:num w:numId="21" w16cid:durableId="12154472">
    <w:abstractNumId w:val="20"/>
  </w:num>
  <w:num w:numId="22" w16cid:durableId="103574926">
    <w:abstractNumId w:val="11"/>
  </w:num>
  <w:num w:numId="23" w16cid:durableId="1998337650">
    <w:abstractNumId w:val="29"/>
  </w:num>
  <w:num w:numId="24" w16cid:durableId="391544742">
    <w:abstractNumId w:val="25"/>
  </w:num>
  <w:num w:numId="25" w16cid:durableId="113641015">
    <w:abstractNumId w:val="15"/>
  </w:num>
  <w:num w:numId="26" w16cid:durableId="1914243041">
    <w:abstractNumId w:val="27"/>
  </w:num>
  <w:num w:numId="27" w16cid:durableId="1457287519">
    <w:abstractNumId w:val="12"/>
  </w:num>
  <w:num w:numId="28" w16cid:durableId="1247107389">
    <w:abstractNumId w:val="22"/>
  </w:num>
  <w:num w:numId="29" w16cid:durableId="1328627799">
    <w:abstractNumId w:val="14"/>
  </w:num>
  <w:num w:numId="30" w16cid:durableId="1194227491">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ttachedTemplate r:id="rId1"/>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744A"/>
    <w:rsid w:val="00105A4A"/>
    <w:rsid w:val="002B1561"/>
    <w:rsid w:val="005A6FE9"/>
    <w:rsid w:val="005E1F92"/>
    <w:rsid w:val="00645252"/>
    <w:rsid w:val="00690E03"/>
    <w:rsid w:val="006D3D74"/>
    <w:rsid w:val="007C12C2"/>
    <w:rsid w:val="0083569A"/>
    <w:rsid w:val="00A9204E"/>
    <w:rsid w:val="00BD5354"/>
    <w:rsid w:val="00C0613C"/>
    <w:rsid w:val="00C125DF"/>
    <w:rsid w:val="00D519EC"/>
    <w:rsid w:val="00DC10AD"/>
    <w:rsid w:val="00DD744A"/>
    <w:rsid w:val="00E62564"/>
    <w:rsid w:val="00E74050"/>
    <w:rsid w:val="00E92B23"/>
    <w:rsid w:val="00EA096E"/>
    <w:rsid w:val="00F95740"/>
    <w:rsid w:val="00FF05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324710"/>
  <w15:chartTrackingRefBased/>
  <w15:docId w15:val="{EC81F184-CA28-4716-BC9F-CDC4956356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569A"/>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semiHidden/>
    <w:unhideWhenUsed/>
    <w:rsid w:val="006D3D74"/>
  </w:style>
  <w:style w:type="character" w:customStyle="1" w:styleId="HeaderChar">
    <w:name w:val="Header Char"/>
    <w:basedOn w:val="DefaultParagraphFont"/>
    <w:link w:val="Header"/>
    <w:uiPriority w:val="99"/>
    <w:semiHidden/>
    <w:rsid w:val="006D3D74"/>
  </w:style>
  <w:style w:type="paragraph" w:styleId="Footer">
    <w:name w:val="footer"/>
    <w:basedOn w:val="Normal"/>
    <w:link w:val="FooterChar"/>
    <w:uiPriority w:val="99"/>
    <w:semiHidden/>
    <w:unhideWhenUsed/>
    <w:rsid w:val="006D3D74"/>
  </w:style>
  <w:style w:type="character" w:customStyle="1" w:styleId="FooterChar">
    <w:name w:val="Footer Char"/>
    <w:basedOn w:val="DefaultParagraphFont"/>
    <w:link w:val="Footer"/>
    <w:uiPriority w:val="99"/>
    <w:semiHidden/>
    <w:rsid w:val="006D3D74"/>
  </w:style>
  <w:style w:type="paragraph" w:styleId="TOC9">
    <w:name w:val="toc 9"/>
    <w:basedOn w:val="Normal"/>
    <w:next w:val="Normal"/>
    <w:autoRedefine/>
    <w:uiPriority w:val="39"/>
    <w:semiHidden/>
    <w:unhideWhenUsed/>
    <w:rsid w:val="0083569A"/>
    <w:pPr>
      <w:spacing w:after="120"/>
      <w:ind w:left="1757"/>
    </w:pPr>
  </w:style>
  <w:style w:type="paragraph" w:styleId="ListParagraph">
    <w:name w:val="List Paragraph"/>
    <w:basedOn w:val="Normal"/>
    <w:uiPriority w:val="34"/>
    <w:unhideWhenUsed/>
    <w:qFormat/>
    <w:rsid w:val="00DD744A"/>
    <w:pPr>
      <w:ind w:left="720"/>
      <w:contextualSpacing/>
    </w:pPr>
  </w:style>
  <w:style w:type="table" w:styleId="TableGrid">
    <w:name w:val="Table Grid"/>
    <w:basedOn w:val="TableNormal"/>
    <w:uiPriority w:val="39"/>
    <w:rsid w:val="005A6FE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4966001">
      <w:bodyDiv w:val="1"/>
      <w:marLeft w:val="0"/>
      <w:marRight w:val="0"/>
      <w:marTop w:val="0"/>
      <w:marBottom w:val="0"/>
      <w:divBdr>
        <w:top w:val="none" w:sz="0" w:space="0" w:color="auto"/>
        <w:left w:val="none" w:sz="0" w:space="0" w:color="auto"/>
        <w:bottom w:val="none" w:sz="0" w:space="0" w:color="auto"/>
        <w:right w:val="none" w:sz="0" w:space="0" w:color="auto"/>
      </w:divBdr>
    </w:div>
    <w:div w:id="523636386">
      <w:bodyDiv w:val="1"/>
      <w:marLeft w:val="0"/>
      <w:marRight w:val="0"/>
      <w:marTop w:val="0"/>
      <w:marBottom w:val="0"/>
      <w:divBdr>
        <w:top w:val="none" w:sz="0" w:space="0" w:color="auto"/>
        <w:left w:val="none" w:sz="0" w:space="0" w:color="auto"/>
        <w:bottom w:val="none" w:sz="0" w:space="0" w:color="auto"/>
        <w:right w:val="none" w:sz="0" w:space="0" w:color="auto"/>
      </w:divBdr>
    </w:div>
    <w:div w:id="746732660">
      <w:bodyDiv w:val="1"/>
      <w:marLeft w:val="0"/>
      <w:marRight w:val="0"/>
      <w:marTop w:val="0"/>
      <w:marBottom w:val="0"/>
      <w:divBdr>
        <w:top w:val="none" w:sz="0" w:space="0" w:color="auto"/>
        <w:left w:val="none" w:sz="0" w:space="0" w:color="auto"/>
        <w:bottom w:val="none" w:sz="0" w:space="0" w:color="auto"/>
        <w:right w:val="none" w:sz="0" w:space="0" w:color="auto"/>
      </w:divBdr>
    </w:div>
    <w:div w:id="966858848">
      <w:bodyDiv w:val="1"/>
      <w:marLeft w:val="0"/>
      <w:marRight w:val="0"/>
      <w:marTop w:val="0"/>
      <w:marBottom w:val="0"/>
      <w:divBdr>
        <w:top w:val="none" w:sz="0" w:space="0" w:color="auto"/>
        <w:left w:val="none" w:sz="0" w:space="0" w:color="auto"/>
        <w:bottom w:val="none" w:sz="0" w:space="0" w:color="auto"/>
        <w:right w:val="none" w:sz="0" w:space="0" w:color="auto"/>
      </w:divBdr>
    </w:div>
    <w:div w:id="1132333506">
      <w:bodyDiv w:val="1"/>
      <w:marLeft w:val="0"/>
      <w:marRight w:val="0"/>
      <w:marTop w:val="0"/>
      <w:marBottom w:val="0"/>
      <w:divBdr>
        <w:top w:val="none" w:sz="0" w:space="0" w:color="auto"/>
        <w:left w:val="none" w:sz="0" w:space="0" w:color="auto"/>
        <w:bottom w:val="none" w:sz="0" w:space="0" w:color="auto"/>
        <w:right w:val="none" w:sz="0" w:space="0" w:color="auto"/>
      </w:divBdr>
    </w:div>
    <w:div w:id="1466466250">
      <w:bodyDiv w:val="1"/>
      <w:marLeft w:val="0"/>
      <w:marRight w:val="0"/>
      <w:marTop w:val="0"/>
      <w:marBottom w:val="0"/>
      <w:divBdr>
        <w:top w:val="none" w:sz="0" w:space="0" w:color="auto"/>
        <w:left w:val="none" w:sz="0" w:space="0" w:color="auto"/>
        <w:bottom w:val="none" w:sz="0" w:space="0" w:color="auto"/>
        <w:right w:val="none" w:sz="0" w:space="0" w:color="auto"/>
      </w:divBdr>
    </w:div>
    <w:div w:id="18440842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llio\AppData\Local\Microsoft\Office\16.0\DTS\en-NZ%7b32397046-AC9B-46C9-A8AD-43FB0883E549%7d\%7b52063A3F-FBDC-45AC-B37D-4A0D5A29C0AD%7dtf02786999_win3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Props1.xml><?xml version="1.0" encoding="utf-8"?>
<ds:datastoreItem xmlns:ds="http://schemas.openxmlformats.org/officeDocument/2006/customXml" ds:itemID="{C01C3C56-10DB-49F7-B061-44D8728D078A}">
  <ds:schemaRefs>
    <ds:schemaRef ds:uri="http://schemas.microsoft.com/sharepoint/v3/contenttype/forms"/>
  </ds:schemaRefs>
</ds:datastoreItem>
</file>

<file path=customXml/itemProps2.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docProps/app.xml><?xml version="1.0" encoding="utf-8"?>
<Properties xmlns="http://schemas.openxmlformats.org/officeDocument/2006/extended-properties" xmlns:vt="http://schemas.openxmlformats.org/officeDocument/2006/docPropsVTypes">
  <Template>{52063A3F-FBDC-45AC-B37D-4A0D5A29C0AD}tf02786999_win32.dotx</Template>
  <TotalTime>276</TotalTime>
  <Pages>3</Pages>
  <Words>1057</Words>
  <Characters>6026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Elliott Rose</dc:creator>
  <cp:keywords/>
  <dc:description/>
  <cp:lastModifiedBy>Elliott Rose</cp:lastModifiedBy>
  <cp:revision>7</cp:revision>
  <dcterms:created xsi:type="dcterms:W3CDTF">2024-10-08T00:22:00Z</dcterms:created>
  <dcterms:modified xsi:type="dcterms:W3CDTF">2024-10-08T05:03:00Z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