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pStyle w:val="Heading1"/>
        <w:spacing w:line="480"/>
        <w:jc w:val="center"/>
        <w:rPr>
          <w:b/>
          <w:bCs/>
          <w:sz w:val="32"/>
          <w:szCs w:val="32"/>
        </w:rPr>
      </w:pPr>
      <w:r>
        <w:t xml:space="preserve">Quantum Computing in Robotics:</w:t>
      </w:r>
    </w:p>
    <w:p>
      <w:pPr>
        <w:pStyle w:val="Heading1"/>
        <w:spacing w:line="480"/>
        <w:jc w:val="center"/>
        <w:rPr>
          <w:b/>
          <w:bCs/>
          <w:sz w:val="32"/>
          <w:szCs w:val="32"/>
        </w:rPr>
      </w:pPr>
      <w:r>
        <w:t xml:space="preserve">Methods, Applications, and Near-Term Feasibility</w:t>
      </w:r>
    </w:p>
    <w:p>
      <w:pPr>
        <w:spacing w:line="480"/>
      </w:pPr>
    </w:p>
    <w:p>
      <w:pPr>
        <w:spacing w:line="480"/>
      </w:pPr>
    </w:p>
    <w:p>
      <w:pPr>
        <w:spacing w:line="240"/>
        <w:jc w:val="center"/>
      </w:pPr>
      <w:r>
        <w:t xml:space="preserve">A Comprehensive Survey of Quantum Computing Applications in Autonomous Robotics, Control Systems, and Multi-Robot Coordination</w:t>
      </w:r>
    </w:p>
    <w:p>
      <w:pPr>
        <w:spacing w:line="720"/>
      </w:pPr>
    </w:p>
    <w:p>
      <w:pPr>
        <w:spacing w:line="240"/>
        <w:jc w:val="center"/>
      </w:pPr>
      <w:r>
        <w:t xml:space="preserve">Yeshwanth [Author]</w:t>
      </w:r>
    </w:p>
    <w:p>
      <w:pPr>
        <w:spacing w:line="240"/>
        <w:jc w:val="center"/>
      </w:pPr>
      <w:r>
        <w:t xml:space="preserve">Department of Robotics and Autonomous Systems</w:t>
      </w:r>
    </w:p>
    <w:p>
      <w:pPr>
        <w:spacing w:line="240"/>
        <w:jc w:val="center"/>
      </w:pPr>
      <w:r>
        <w:t xml:space="preserve">[University/Institute Name]</w:t>
      </w:r>
    </w:p>
    <w:p>
      <w:pPr>
        <w:spacing w:line="720"/>
      </w:pPr>
    </w:p>
    <w:p>
      <w:pPr>
        <w:spacing w:line="240"/>
        <w:jc w:val="center"/>
      </w:pPr>
      <w:r>
        <w:t xml:space="preserve">September 2026</w:t>
      </w:r>
    </w:p>
    <w:p>
      <w:pPr>
        <w:pageBreakBefore/>
      </w:pPr>
    </w:p>
    <w:p>
      <w:pPr>
        <w:pStyle w:val="Heading1"/>
        <w:spacing w:after="240" w:line="360"/>
      </w:pPr>
      <w:r>
        <w:t xml:space="preserve">Abstract</w:t>
      </w:r>
    </w:p>
    <w:p>
      <w:pPr>
        <w:spacing w:after="360" w:line="360"/>
        <w:jc w:val="both"/>
      </w:pPr>
      <w:r>
        <w:t xml:space="preserve">Quantum computing has emerged as a transformative technology with potential applications across diverse domains, including robotics and autonomous systems. This survey provides a comprehensive review of quantum computing methods applicable to robotic systems, covering ten major application areas: combinatorial optimization for planning and task allocation, quantum linear algebra for kinematics and inverse-kinematics computation, quantum search and sampling algorithms for navigation, quantum-enhanced machine learning for perception, quantum reinforcement learning for agent control, quantum sensing and metrology, quantum cryptography for secure multi-robot communication, and hybrid quantum-classical approaches. We examine the theoretical promises of quantum algorithms, critically assess near-term feasibility given current hardware limitations (NISQ era), address the dequantization critique and identify which methods genuinely require quantum hardware versus classical simulation, and synthesize open challenges and future directions. Our central finding is that while quantum computing offers remarkable theoretical speedups for specific robotic problems, most practical quantum-robotics applications remain 5–10 years away, requiring fault-tolerant quantum computers. However, quantum-inspired classical algorithms and hybrid quantum-classical systems show near-term promise. This survey positions quantum cognition (decision-making under uncertainty) as the most viable quantum approach for autonomous robots today, implementable on classical hardware—a focus of our companion paper (Survey 2). We conclude with a roadmap for the quantum robotics field and a call to action for researchers and practitioners.</w:t>
      </w:r>
    </w:p>
    <w:p>
      <w:pPr>
        <w:spacing w:after="480" w:line="360"/>
      </w:pPr>
      <w:r>
        <w:t xml:space="preserve">Keywords: quantum computing, robotics, autonomous systems, NISQ algorithms, quantum machine learning, optimization, control, multi-robot coordination, quantum cognition</w:t>
      </w:r>
    </w:p>
    <w:p>
      <w:pPr>
        <w:pageBreakBefore/>
      </w:pPr>
    </w:p>
    <w:p>
      <w:pPr>
        <w:pStyle w:val="Heading1"/>
        <w:spacing w:after="240" w:line="360"/>
      </w:pPr>
      <w:r>
        <w:t xml:space="preserve">1. Introduction &amp; Scope: Why Quantum Computing Matters for Robotics</w:t>
      </w:r>
    </w:p>
    <w:p>
      <w:pPr>
        <w:pStyle w:val="Heading2"/>
        <w:spacing w:after="160" w:line="320"/>
      </w:pPr>
      <w:r>
        <w:t xml:space="preserve">1.1 The Promise of Quantum Computing</w:t>
      </w:r>
    </w:p>
    <w:p>
      <w:pPr>
        <w:spacing w:after="240" w:line="360"/>
        <w:jc w:val="both"/>
      </w:pPr>
      <w:r>
        <w:t xml:space="preserve">Quantum computing represents a fundamental departure from classical computation. Where classical computers process information as bits (0 or 1), quantum computers leverage qubits—quantum bits that can exist in superposition, simultaneously representing 0 and 1 with amplitudes governed by quantum mechanics. This superposition, combined with entanglement and interference, enables quantum algorithms to explore vast solution spaces exponentially faster than classical approaches. Canonical examples include Grover's search algorithm (quadratic speedup for unstructured search) and Shor's factorization algorithm (exponential speedup for cryptographic problems). For roboticists and autonomous systems designers, quantum computing promises exponential improvements in:</w:t>
      </w:r>
    </w:p>
    <w:p>
      <w:pPr>
        <w:pStyle w:val="ListParagraph"/>
        <w:numPr>
          <w:ilvl w:val="0"/>
          <w:numId w:val="1"/>
        </w:numPr>
        <w:spacing w:line="240"/>
      </w:pPr>
      <w:r>
        <w:t xml:space="preserve">Combinatorial optimization: Planning, task scheduling, and resource allocation for multi-robot systems</w:t>
      </w:r>
    </w:p>
    <w:p>
      <w:pPr>
        <w:pStyle w:val="ListParagraph"/>
        <w:numPr>
          <w:ilvl w:val="0"/>
          <w:numId w:val="1"/>
        </w:numPr>
        <w:spacing w:line="240"/>
      </w:pPr>
      <w:r>
        <w:t xml:space="preserve">Linear algebra: Solving systems of equations for robot kinematics, control, and perception</w:t>
      </w:r>
    </w:p>
    <w:p>
      <w:pPr>
        <w:pStyle w:val="ListParagraph"/>
        <w:numPr>
          <w:ilvl w:val="0"/>
          <w:numId w:val="1"/>
        </w:numPr>
        <w:spacing w:line="240"/>
      </w:pPr>
      <w:r>
        <w:t xml:space="preserve">Machine learning: Training quantum neural networks and reinforcement learning agents with sample efficiency</w:t>
      </w:r>
    </w:p>
    <w:p>
      <w:pPr>
        <w:pStyle w:val="ListParagraph"/>
        <w:numPr>
          <w:ilvl w:val="0"/>
          <w:numId w:val="1"/>
        </w:numPr>
        <w:spacing w:line="240"/>
      </w:pPr>
      <w:r>
        <w:t xml:space="preserve">Search and sampling: Probabilistic navigation, particle filtering, and Bayesian inference under uncertainty</w:t>
      </w:r>
    </w:p>
    <w:p>
      <w:pPr>
        <w:pStyle w:val="ListParagraph"/>
        <w:numPr>
          <w:ilvl w:val="0"/>
          <w:numId w:val="1"/>
        </w:numPr>
        <w:spacing w:line="360"/>
      </w:pPr>
      <w:r>
        <w:t xml:space="preserve">Sensing and metrology: Quantum-enhanced perception beyond classical limits</w:t>
      </w:r>
    </w:p>
    <w:p>
      <w:pPr>
        <w:pStyle w:val="Heading2"/>
        <w:spacing w:after="160" w:line="320"/>
      </w:pPr>
      <w:r>
        <w:t xml:space="preserve">1.2 The Reality Check: NISQ-Era Limitations</w:t>
      </w:r>
    </w:p>
    <w:p>
      <w:pPr>
        <w:spacing w:after="240" w:line="360"/>
        <w:jc w:val="both"/>
      </w:pPr>
      <w:r>
        <w:t xml:space="preserve">The promise of quantum computing is tempered by current hardware reality. As of 2026, quantum computers operate in the NISQ era (Noisy Intermediate-Scale Quantum)—a regime characterized by 50–1000 qubits, high error rates (0.1–1% per gate), short coherence times (microseconds to milliseconds), and no error correction. For real-time robot control, these limitations are severe:</w:t>
      </w:r>
    </w:p>
    <w:p>
      <w:pPr>
        <w:pStyle w:val="ListParagraph"/>
        <w:numPr>
          <w:ilvl w:val="0"/>
          <w:numId w:val="1"/>
        </w:numPr>
        <w:spacing w:line="240"/>
      </w:pPr>
      <w:r>
        <w:t xml:space="preserve">Error rates: Qubits decohere, and gate errors accumulate. A 100-gate quantum circuit requires error rates &lt; 10⁻⁴ for meaningful results; current rates are 10⁻³ to 10⁻¹.</w:t>
      </w:r>
    </w:p>
    <w:p>
      <w:pPr>
        <w:pStyle w:val="ListParagraph"/>
        <w:numPr>
          <w:ilvl w:val="0"/>
          <w:numId w:val="1"/>
        </w:numPr>
        <w:spacing w:line="240"/>
      </w:pPr>
      <w:r>
        <w:t xml:space="preserve">Latency: Quantum-classical communication and measurement readout introduce delays incompatible with robot control loops (typically 10–1000 Hz).</w:t>
      </w:r>
    </w:p>
    <w:p>
      <w:pPr>
        <w:pStyle w:val="ListParagraph"/>
        <w:numPr>
          <w:ilvl w:val="0"/>
          <w:numId w:val="1"/>
        </w:numPr>
        <w:spacing w:line="240"/>
      </w:pPr>
      <w:r>
        <w:t xml:space="preserve">Hardware scaling: Fault-tolerant quantum computing requires millions of physical qubits; we have hundreds to thousands.</w:t>
      </w:r>
    </w:p>
    <w:p>
      <w:pPr>
        <w:pStyle w:val="ListParagraph"/>
        <w:numPr>
          <w:ilvl w:val="0"/>
          <w:numId w:val="1"/>
        </w:numPr>
        <w:spacing w:line="360"/>
      </w:pPr>
      <w:r>
        <w:t xml:space="preserve">Dequantization: Some 'quantum speedups' have been classically simulated (Tang 2019, Aaronson 2015), undermining claimed advantages.</w:t>
      </w:r>
    </w:p>
    <w:p>
      <w:pPr>
        <w:pStyle w:val="Heading2"/>
        <w:spacing w:after="160" w:line="320"/>
      </w:pPr>
      <w:r>
        <w:t xml:space="preserve">1.3 Scope &amp; Contributions of This Survey</w:t>
      </w:r>
    </w:p>
    <w:p>
      <w:pPr>
        <w:spacing w:after="240" w:line="360"/>
        <w:jc w:val="both"/>
      </w:pPr>
      <w:r>
        <w:t xml:space="preserve">This survey defines quantum robotics as the application of quantum computing algorithms and hardware to robotic perception, control, planning, learning, and decision-making. Our scope encompasses:</w:t>
      </w:r>
    </w:p>
    <w:p>
      <w:pPr>
        <w:pStyle w:val="ListParagraph"/>
        <w:numPr>
          <w:ilvl w:val="0"/>
          <w:numId w:val="1"/>
        </w:numPr>
        <w:spacing w:line="240"/>
      </w:pPr>
      <w:r>
        <w:t xml:space="preserve">Quantum algorithms: Grover, Shor, QAOA, HHL, VQE, quantum walks, and their robotic instantiations</w:t>
      </w:r>
    </w:p>
    <w:p>
      <w:pPr>
        <w:pStyle w:val="ListParagraph"/>
        <w:numPr>
          <w:ilvl w:val="0"/>
          <w:numId w:val="1"/>
        </w:numPr>
        <w:spacing w:line="240"/>
      </w:pPr>
      <w:r>
        <w:t xml:space="preserve">Quantum ML/RL: Quantum neural networks, variational quantum algorithms, projective simulation, and quantum reinforcement learning for agent control</w:t>
      </w:r>
    </w:p>
    <w:p>
      <w:pPr>
        <w:pStyle w:val="ListParagraph"/>
        <w:numPr>
          <w:ilvl w:val="0"/>
          <w:numId w:val="1"/>
        </w:numPr>
        <w:spacing w:line="240"/>
      </w:pPr>
      <w:r>
        <w:t xml:space="preserve">Quantum cognition: Quantum-probabilistic models for robot decision-making (deep focus—basis for Survey 2)</w:t>
      </w:r>
    </w:p>
    <w:p>
      <w:pPr>
        <w:pStyle w:val="ListParagraph"/>
        <w:numPr>
          <w:ilvl w:val="0"/>
          <w:numId w:val="1"/>
        </w:numPr>
        <w:spacing w:line="240"/>
      </w:pPr>
      <w:r>
        <w:t xml:space="preserve">NISQ feasibility: Honest assessment of what's possible today vs. what requires fault-tolerant quantum computers</w:t>
      </w:r>
    </w:p>
    <w:p>
      <w:pPr>
        <w:pStyle w:val="ListParagraph"/>
        <w:numPr>
          <w:ilvl w:val="0"/>
          <w:numId w:val="1"/>
        </w:numPr>
        <w:spacing w:line="360"/>
      </w:pPr>
      <w:r>
        <w:t xml:space="preserve">Hybrid approaches: Integration of quantum and classical computation for practical robotic systems</w:t>
      </w:r>
    </w:p>
    <w:p>
      <w:pPr>
        <w:spacing w:after="240" w:line="360"/>
        <w:jc w:val="both"/>
      </w:pPr>
      <w:r>
        <w:t xml:space="preserve">We EXCLUDE quantum sensing/metrology (surveyed extensively by Degen et al. 2017, Yan et al. 2024) and focus instead on quantum computing for cognition and control.</w:t>
      </w:r>
    </w:p>
    <w:p>
      <w:pPr>
        <w:pStyle w:val="Heading2"/>
        <w:spacing w:after="160" w:line="320"/>
      </w:pPr>
      <w:r>
        <w:t xml:space="preserve">1.4 Structure &amp; Key Findings</w:t>
      </w:r>
    </w:p>
    <w:p>
      <w:pPr>
        <w:spacing w:line="240"/>
      </w:pPr>
      <w:r>
        <w:t xml:space="preserve">This paper is organized as follows:</w:t>
      </w:r>
    </w:p>
    <w:p>
      <w:pPr>
        <w:pStyle w:val="ListParagraph"/>
        <w:numPr>
          <w:ilvl w:val="0"/>
          <w:numId w:val="1"/>
        </w:numPr>
        <w:spacing w:line="240"/>
      </w:pPr>
      <w:r>
        <w:t xml:space="preserve">Section 2 reviews quantum computing foundations (qubits, gates, key algorithms) for a robotics audience.</w:t>
      </w:r>
    </w:p>
    <w:p>
      <w:pPr>
        <w:pStyle w:val="ListParagraph"/>
        <w:numPr>
          <w:ilvl w:val="0"/>
          <w:numId w:val="1"/>
        </w:numPr>
        <w:spacing w:line="240"/>
      </w:pPr>
      <w:r>
        <w:t xml:space="preserve">Section 3 confronts NISQ limitations and the feasibility of real-time robot control.</w:t>
      </w:r>
    </w:p>
    <w:p>
      <w:pPr>
        <w:pStyle w:val="ListParagraph"/>
        <w:numPr>
          <w:ilvl w:val="0"/>
          <w:numId w:val="1"/>
        </w:numPr>
        <w:spacing w:line="240"/>
      </w:pPr>
      <w:r>
        <w:t xml:space="preserve">Section 4 synthesizes quantum computing methods organized by robotic function (optimization, kinematics, perception, etc.).</w:t>
      </w:r>
    </w:p>
    <w:p>
      <w:pPr>
        <w:pStyle w:val="ListParagraph"/>
        <w:numPr>
          <w:ilvl w:val="0"/>
          <w:numId w:val="1"/>
        </w:numPr>
        <w:spacing w:line="240"/>
      </w:pPr>
      <w:r>
        <w:t xml:space="preserve">Section 5 covers quantum ML, RL, and learning agents as the bridge between quantum computing and quantum cognition.</w:t>
      </w:r>
    </w:p>
    <w:p>
      <w:pPr>
        <w:pStyle w:val="ListParagraph"/>
        <w:numPr>
          <w:ilvl w:val="0"/>
          <w:numId w:val="1"/>
        </w:numPr>
        <w:spacing w:line="240"/>
      </w:pPr>
      <w:r>
        <w:t xml:space="preserve">Section 6 introduces quantum cognition for robot decision-making—the deep chapter motivating Survey 2.</w:t>
      </w:r>
    </w:p>
    <w:p>
      <w:pPr>
        <w:pStyle w:val="ListParagraph"/>
        <w:numPr>
          <w:ilvl w:val="0"/>
          <w:numId w:val="1"/>
        </w:numPr>
        <w:spacing w:line="240"/>
      </w:pPr>
      <w:r>
        <w:t xml:space="preserve">Section 7 briefly covers quantum sensing, metrology, and communication (supporting branches).</w:t>
      </w:r>
    </w:p>
    <w:p>
      <w:pPr>
        <w:pStyle w:val="ListParagraph"/>
        <w:numPr>
          <w:ilvl w:val="0"/>
          <w:numId w:val="1"/>
        </w:numPr>
        <w:spacing w:line="240"/>
      </w:pPr>
      <w:r>
        <w:t xml:space="preserve">Section 8 critically examines dequantization and when genuinely quantum hardware is necessary.</w:t>
      </w:r>
    </w:p>
    <w:p>
      <w:pPr>
        <w:pStyle w:val="ListParagraph"/>
        <w:numPr>
          <w:ilvl w:val="0"/>
          <w:numId w:val="1"/>
        </w:numPr>
        <w:spacing w:line="240"/>
      </w:pPr>
      <w:r>
        <w:t xml:space="preserve">Section 9 synthesizes open challenges and future directions.</w:t>
      </w:r>
    </w:p>
    <w:p>
      <w:pPr>
        <w:pStyle w:val="ListParagraph"/>
        <w:numPr>
          <w:ilvl w:val="0"/>
          <w:numId w:val="1"/>
        </w:numPr>
        <w:spacing w:line="360"/>
      </w:pPr>
      <w:r>
        <w:t xml:space="preserve">Section 10 concludes with a roadmap for the quantum robotics field.</w:t>
      </w:r>
    </w:p>
    <w:p>
      <w:pPr>
        <w:spacing w:line="240"/>
      </w:pPr>
      <w:r>
        <w:t xml:space="preserve">Our key findings:</w:t>
      </w:r>
    </w:p>
    <w:p>
      <w:pPr>
        <w:pStyle w:val="ListParagraph"/>
        <w:numPr>
          <w:ilvl w:val="0"/>
          <w:numId w:val="1"/>
        </w:numPr>
        <w:spacing w:line="240"/>
      </w:pPr>
      <w:r>
        <w:t xml:space="preserve">Quantum computing offers genuine theoretical speedups for specific robotic tasks (optimization, search, linear algebra), but practical advantage is limited by NISQ hardware and dequantization effects.</w:t>
      </w:r>
    </w:p>
    <w:p>
      <w:pPr>
        <w:pStyle w:val="ListParagraph"/>
        <w:numPr>
          <w:ilvl w:val="0"/>
          <w:numId w:val="1"/>
        </w:numPr>
        <w:spacing w:line="240"/>
      </w:pPr>
      <w:r>
        <w:t xml:space="preserve">Most quantum-robotics applications require fault-tolerant quantum computers (5–10 years away). Near-term opportunities lie in hybrid quantum-classical approaches and quantum-inspired classical algorithms.</w:t>
      </w:r>
    </w:p>
    <w:p>
      <w:pPr>
        <w:pStyle w:val="ListParagraph"/>
        <w:numPr>
          <w:ilvl w:val="0"/>
          <w:numId w:val="1"/>
        </w:numPr>
        <w:spacing w:line="240"/>
      </w:pPr>
      <w:r>
        <w:t xml:space="preserve">Quantum cognition (quantum-probabilistic decision-making) is the most viable quantum approach for autonomous robots TODAY, implementable on classical hardware—the focus of Survey 2.</w:t>
      </w:r>
    </w:p>
    <w:p>
      <w:pPr>
        <w:pStyle w:val="ListParagraph"/>
        <w:numPr>
          <w:ilvl w:val="0"/>
          <w:numId w:val="1"/>
        </w:numPr>
        <w:spacing w:line="480"/>
      </w:pPr>
      <w:r>
        <w:t xml:space="preserve">The field is at an inflection point: separating genuine quantum advantage from hype requires rigorous benchmarking, dequantization analysis, and honest assessment of hardware maturity.</w:t>
      </w:r>
    </w:p>
    <w:p>
      <w:pPr>
        <w:pStyle w:val="Heading1"/>
        <w:spacing w:after="240" w:line="360"/>
      </w:pPr>
      <w:r>
        <w:t xml:space="preserve">2. Background: Quantum Computing Foundations for Roboticists</w:t>
      </w:r>
    </w:p>
    <w:p>
      <w:pPr>
        <w:spacing w:after="240" w:line="360"/>
        <w:jc w:val="both"/>
      </w:pPr>
      <w:r>
        <w:t xml:space="preserve">This section provides a concise introduction to quantum computing for readers trained in robotics, not quantum physics. We focus on conceptual understanding and algorithmic intuition, deferring rigorous mathematical details to Nielsen &amp; Chuang (2010).</w:t>
      </w:r>
    </w:p>
    <w:p>
      <w:pPr>
        <w:pStyle w:val="Heading2"/>
        <w:spacing w:after="160" w:line="320"/>
      </w:pPr>
      <w:r>
        <w:t xml:space="preserve">2.1 Qubits and Superposition</w:t>
      </w:r>
    </w:p>
    <w:p>
      <w:pPr>
        <w:spacing w:after="240" w:line="360"/>
        <w:jc w:val="both"/>
      </w:pPr>
      <w:r>
        <w:t xml:space="preserve">A classical bit encodes binary information: 0 or 1. A qubit (quantum bit) is the quantum analogue—a two-level quantum system. Unlike a classical bit, a qubit can exist in a superposition of 0 and 1, with complex-valued amplitudes α and β such that |α|² + |β|² = 1. We write this state as:</w:t>
      </w:r>
    </w:p>
    <w:p>
      <w:pPr>
        <w:spacing w:after="240" w:line="360"/>
        <w:jc w:val="center"/>
      </w:pPr>
      <w:r>
        <w:t xml:space="preserve">|ψ⟩ = α|0⟩ + β|1⟩</w:t>
      </w:r>
    </w:p>
    <w:p>
      <w:pPr>
        <w:spacing w:after="240" w:line="360"/>
        <w:jc w:val="both"/>
      </w:pPr>
      <w:r>
        <w:t xml:space="preserve">where |0⟩ and |1⟩ are orthonormal basis states (analogous to classical 0 and 1). When measured, the qubit 'collapses' to |0⟩ with probability |α|², or to |1⟩ with probability |β|². Crucially, the amplitudes α and β can be negative (or complex)—this enables interference, a key quantum advantage.</w:t>
      </w:r>
    </w:p>
    <w:p>
      <w:pPr>
        <w:spacing w:after="240" w:line="360"/>
        <w:jc w:val="both"/>
      </w:pPr>
      <w:r>
        <w:t xml:space="preserve">For N qubits, the state space grows exponentially: 2^N basis states. This is why quantum computers can explore vast solution spaces in parallel.</w:t>
      </w:r>
    </w:p>
    <w:p>
      <w:pPr>
        <w:pStyle w:val="Heading2"/>
        <w:spacing w:after="160" w:line="320"/>
      </w:pPr>
      <w:r>
        <w:t xml:space="preserve">2.2 Quantum Gates and Circuits</w:t>
      </w:r>
    </w:p>
    <w:p>
      <w:pPr>
        <w:spacing w:line="240"/>
      </w:pPr>
      <w:r>
        <w:t xml:space="preserve">Quantum gates manipulate qubits via unitary operations. Key gates include:</w:t>
      </w:r>
    </w:p>
    <w:p>
      <w:pPr>
        <w:pStyle w:val="ListParagraph"/>
        <w:numPr>
          <w:ilvl w:val="0"/>
          <w:numId w:val="1"/>
        </w:numPr>
        <w:spacing w:line="240"/>
      </w:pPr>
      <w:r>
        <w:t xml:space="preserve">Pauli gates (X, Y, Z): Single-qubit bit-flips and phase rotations</w:t>
      </w:r>
    </w:p>
    <w:p>
      <w:pPr>
        <w:pStyle w:val="ListParagraph"/>
        <w:numPr>
          <w:ilvl w:val="0"/>
          <w:numId w:val="1"/>
        </w:numPr>
        <w:spacing w:line="240"/>
      </w:pPr>
      <w:r>
        <w:t xml:space="preserve">Hadamard (H): Creates equal superposition of |0⟩ and |1⟩</w:t>
      </w:r>
    </w:p>
    <w:p>
      <w:pPr>
        <w:pStyle w:val="ListParagraph"/>
        <w:numPr>
          <w:ilvl w:val="0"/>
          <w:numId w:val="1"/>
        </w:numPr>
        <w:spacing w:line="240"/>
      </w:pPr>
      <w:r>
        <w:t xml:space="preserve">Controlled-NOT (CNOT): Entangles two qubits (if control is 1, flip target)</w:t>
      </w:r>
    </w:p>
    <w:p>
      <w:pPr>
        <w:pStyle w:val="ListParagraph"/>
        <w:numPr>
          <w:ilvl w:val="0"/>
          <w:numId w:val="1"/>
        </w:numPr>
        <w:spacing w:line="240"/>
      </w:pPr>
      <w:r>
        <w:t xml:space="preserve">Rotation gates (RX, RY, RZ): Rotate superposition phase</w:t>
      </w:r>
    </w:p>
    <w:p>
      <w:pPr>
        <w:pStyle w:val="ListParagraph"/>
        <w:numPr>
          <w:ilvl w:val="0"/>
          <w:numId w:val="1"/>
        </w:numPr>
        <w:spacing w:line="360"/>
      </w:pPr>
      <w:r>
        <w:t xml:space="preserve">Phase gates (S, T): Introduce relative phases between basis states</w:t>
      </w:r>
    </w:p>
    <w:p>
      <w:pPr>
        <w:spacing w:after="240" w:line="360"/>
        <w:jc w:val="both"/>
      </w:pPr>
      <w:r>
        <w:t xml:space="preserve">A quantum circuit chains gates in sequence, transforming an initial state |ψ_in⟩ to a final state |ψ_out⟩. The depth (number of gate layers) and width (number of qubits) determine circuit complexity and sensitivity to errors.</w:t>
      </w:r>
    </w:p>
    <w:p>
      <w:pPr>
        <w:pStyle w:val="Heading2"/>
        <w:spacing w:after="160" w:line="320"/>
      </w:pPr>
      <w:r>
        <w:t xml:space="preserve">2.3 Entanglement and Interference</w:t>
      </w:r>
    </w:p>
    <w:p>
      <w:pPr>
        <w:spacing w:after="240" w:line="360"/>
        <w:jc w:val="both"/>
      </w:pPr>
      <w:r>
        <w:t xml:space="preserve">Entanglement is a peculiarly quantum phenomenon: two or more qubits become correlated in a way that has no classical analogue. For example, the Bell state |Φ⁺⟩ = (1/√2)(|00⟩ + |11⟩) is entangled—measuring one qubit instantly determines the state of the other, regardless of spatial separation. Entanglement enables quantum parallelism.</w:t>
      </w:r>
    </w:p>
    <w:p>
      <w:pPr>
        <w:spacing w:after="240" w:line="360"/>
        <w:jc w:val="both"/>
      </w:pPr>
      <w:r>
        <w:t xml:space="preserve">Interference is how quantum algorithms extract solutions from the superposition. By carefully constructing amplitudes, quantum algorithms amplify (constructive interference) amplitudes of correct solutions and cancel (destructive interference) amplitudes of incorrect ones. Measurement then yields the correct answer with high probability.</w:t>
      </w:r>
    </w:p>
    <w:p>
      <w:pPr>
        <w:pStyle w:val="Heading2"/>
        <w:spacing w:after="160" w:line="320"/>
      </w:pPr>
      <w:r>
        <w:t xml:space="preserve">2.4 Key Quantum Algorithms</w:t>
      </w:r>
    </w:p>
    <w:p>
      <w:pPr>
        <w:pStyle w:val="ListParagraph"/>
        <w:numPr>
          <w:ilvl w:val="0"/>
          <w:numId w:val="1"/>
        </w:numPr>
        <w:spacing w:line="240"/>
      </w:pPr>
      <w:r>
        <w:t xml:space="preserve">Grover's Search Algorithm (Grover 1996): Searches an unsorted database of N items in O(√N) time, quadratic speedup over classical O(N). Applicable to robot navigation (search for goal states) and constraint satisfaction.</w:t>
      </w:r>
    </w:p>
    <w:p>
      <w:pPr>
        <w:pStyle w:val="ListParagraph"/>
        <w:numPr>
          <w:ilvl w:val="0"/>
          <w:numId w:val="1"/>
        </w:numPr>
        <w:spacing w:line="240"/>
      </w:pPr>
      <w:r>
        <w:t xml:space="preserve">Shor's Factorization Algorithm (Shor 1997): Factors large integers in polynomial time, exponential speedup over known classical algorithms. Critical threat to RSA cryptography; motivates quantum-safe communication for multi-robot systems.</w:t>
      </w:r>
    </w:p>
    <w:p>
      <w:pPr>
        <w:pStyle w:val="ListParagraph"/>
        <w:numPr>
          <w:ilvl w:val="0"/>
          <w:numId w:val="1"/>
        </w:numPr>
        <w:spacing w:line="240"/>
      </w:pPr>
      <w:r>
        <w:t xml:space="preserve">Harrow-Hassidim-Lloyd (HHL) Algorithm (Harrow et al. 2009): Solves linear systems Ax=b in O(log N) time (under certain conditions), exponential speedup. Applicable to robot kinematics, inverse kinematics, and control.</w:t>
      </w:r>
    </w:p>
    <w:p>
      <w:pPr>
        <w:pStyle w:val="ListParagraph"/>
        <w:numPr>
          <w:ilvl w:val="0"/>
          <w:numId w:val="1"/>
        </w:numPr>
        <w:spacing w:line="240"/>
      </w:pPr>
      <w:r>
        <w:t xml:space="preserve">Quantum Approximate Optimization Algorithm (QAOA) (Farhi et al. 2014): Hybrid quantum-classical algorithm for combinatorial optimization, run on NISQ devices. Relevant to robot task scheduling, planning, and multi-robot coordination.</w:t>
      </w:r>
    </w:p>
    <w:p>
      <w:pPr>
        <w:pStyle w:val="ListParagraph"/>
        <w:numPr>
          <w:ilvl w:val="0"/>
          <w:numId w:val="1"/>
        </w:numPr>
        <w:spacing w:line="240"/>
      </w:pPr>
      <w:r>
        <w:t xml:space="preserve">Variational Quantum Eigenvalue Solver (VQE) (Cerezo et al. 2021): Finds ground states of Hamiltonians, relevant to quantum chemistry and optimization problems on robots.</w:t>
      </w:r>
    </w:p>
    <w:p>
      <w:pPr>
        <w:pStyle w:val="ListParagraph"/>
        <w:numPr>
          <w:ilvl w:val="0"/>
          <w:numId w:val="1"/>
        </w:numPr>
        <w:spacing w:line="360"/>
      </w:pPr>
      <w:r>
        <w:t xml:space="preserve">Quantum Walks (Aharonov et al. 2001): Graph algorithms with quadratic speedup for search on graphs. Applicable to robot navigation in discrete state spaces.</w:t>
      </w:r>
    </w:p>
    <w:p>
      <w:pPr>
        <w:pStyle w:val="Heading2"/>
        <w:spacing w:after="160" w:line="320"/>
      </w:pPr>
      <w:r>
        <w:t xml:space="preserve">2.5 Quantum Machine Learning</w:t>
      </w:r>
    </w:p>
    <w:p>
      <w:pPr>
        <w:spacing w:line="240"/>
      </w:pPr>
      <w:r>
        <w:t xml:space="preserve">Quantum machine learning (QML) applies quantum algorithms to supervised/unsupervised learning. Key approaches include:</w:t>
      </w:r>
    </w:p>
    <w:p>
      <w:pPr>
        <w:pStyle w:val="ListParagraph"/>
        <w:numPr>
          <w:ilvl w:val="0"/>
          <w:numId w:val="1"/>
        </w:numPr>
        <w:spacing w:line="240"/>
      </w:pPr>
      <w:r>
        <w:t xml:space="preserve">Quantum neural networks (QNN): Parameterized quantum circuits trained to classify data or approximate functions. Advantages: compact representation, potential for faster training.</w:t>
      </w:r>
    </w:p>
    <w:p>
      <w:pPr>
        <w:pStyle w:val="ListParagraph"/>
        <w:numPr>
          <w:ilvl w:val="0"/>
          <w:numId w:val="1"/>
        </w:numPr>
        <w:spacing w:line="240"/>
      </w:pPr>
      <w:r>
        <w:t xml:space="preserve">Quantum support vector machines: Quantum kernel methods for classification, quadratic speedup in high dimensions.</w:t>
      </w:r>
    </w:p>
    <w:p>
      <w:pPr>
        <w:pStyle w:val="ListParagraph"/>
        <w:numPr>
          <w:ilvl w:val="0"/>
          <w:numId w:val="1"/>
        </w:numPr>
        <w:spacing w:line="240"/>
      </w:pPr>
      <w:r>
        <w:t xml:space="preserve">Quantum reinforcement learning: Agents with quantum-superposed actions, faster convergence than classical RL in some settings.</w:t>
      </w:r>
    </w:p>
    <w:p>
      <w:pPr>
        <w:pStyle w:val="ListParagraph"/>
        <w:numPr>
          <w:ilvl w:val="0"/>
          <w:numId w:val="1"/>
        </w:numPr>
        <w:spacing w:line="360"/>
      </w:pPr>
      <w:r>
        <w:t xml:space="preserve">Projective simulation: Physics-inspired learning agent bridging quantum and classical cognition (Briegel &amp; De las Cuevas 2012).</w:t>
      </w:r>
    </w:p>
    <w:p>
      <w:pPr>
        <w:spacing w:after="240" w:line="360"/>
        <w:jc w:val="both"/>
      </w:pPr>
      <w:r>
        <w:t xml:space="preserve">Despite theoretical promises, QML faces critical challenges: data loading (encoding classical data into quantum states is expensive), readout (extracting results from quantum states requires many measurements), and dequantization (some claimed speedups collapse under classical simulation, e.g., Tang 2019).</w:t>
      </w:r>
    </w:p>
    <w:p>
      <w:pPr>
        <w:pageBreakBefore/>
      </w:pPr>
    </w:p>
    <w:p>
      <w:pPr>
        <w:pStyle w:val="Heading1"/>
        <w:spacing w:after="240" w:line="360"/>
      </w:pPr>
      <w:r>
        <w:t xml:space="preserve">3. Quantum Hardware &amp; NISQ Reality Check: Why Real-Time Robot Control Is Hard Today</w:t>
      </w:r>
    </w:p>
    <w:p>
      <w:pPr>
        <w:spacing w:after="240" w:line="360"/>
        <w:jc w:val="both"/>
      </w:pPr>
      <w:r>
        <w:t xml:space="preserve">This section addresses the elephant in the room: current quantum computers are noisy, error-prone, and unsuitable for real-time robotic applications. We examine hardware limitations, error models, and what feasible timelines look like.</w:t>
      </w:r>
    </w:p>
    <w:p>
      <w:pPr>
        <w:pStyle w:val="Heading2"/>
        <w:spacing w:after="160" w:line="320"/>
      </w:pPr>
      <w:r>
        <w:t xml:space="preserve">3.1 NISQ-Era Hardware Status</w:t>
      </w:r>
    </w:p>
    <w:p>
      <w:pPr>
        <w:spacing w:line="240"/>
      </w:pPr>
      <w:r>
        <w:t xml:space="preserve">As of 2026, quantum computers operate in the NISQ (Noisy Intermediate-Scale Quantum) era, characterized by:</w:t>
      </w:r>
    </w:p>
    <w:p>
      <w:pPr>
        <w:pStyle w:val="ListParagraph"/>
        <w:numPr>
          <w:ilvl w:val="0"/>
          <w:numId w:val="1"/>
        </w:numPr>
        <w:spacing w:line="240"/>
      </w:pPr>
      <w:r>
        <w:t xml:space="preserve">Qubit count: 50–1000 qubits (IBM, IonQ, Google, D-Wave). Fault-tolerant computing may require millions.</w:t>
      </w:r>
    </w:p>
    <w:p>
      <w:pPr>
        <w:pStyle w:val="ListParagraph"/>
        <w:numPr>
          <w:ilvl w:val="0"/>
          <w:numId w:val="1"/>
        </w:numPr>
        <w:spacing w:line="240"/>
      </w:pPr>
      <w:r>
        <w:t xml:space="preserve">Error rates: Single-qubit gates 10⁻³ to 10⁻¹; two-qubit gates 10⁻² to 10⁻¹ per gate. Fault-tolerant computing needs &lt; 10⁻⁴.</w:t>
      </w:r>
    </w:p>
    <w:p>
      <w:pPr>
        <w:pStyle w:val="ListParagraph"/>
        <w:numPr>
          <w:ilvl w:val="0"/>
          <w:numId w:val="1"/>
        </w:numPr>
        <w:spacing w:line="240"/>
      </w:pPr>
      <w:r>
        <w:t xml:space="preserve">Coherence time: Microseconds to milliseconds before decoherence destroys quantum state. Robot control loops operate at 10–1000 Hz (1–100 ms cycles).</w:t>
      </w:r>
    </w:p>
    <w:p>
      <w:pPr>
        <w:pStyle w:val="ListParagraph"/>
        <w:numPr>
          <w:ilvl w:val="0"/>
          <w:numId w:val="1"/>
        </w:numPr>
        <w:spacing w:line="240"/>
      </w:pPr>
      <w:r>
        <w:t xml:space="preserve">Connectivity: Not all qubits connected; multi-qubit gates require SWAP operations, adding overhead.</w:t>
      </w:r>
    </w:p>
    <w:p>
      <w:pPr>
        <w:pStyle w:val="ListParagraph"/>
        <w:numPr>
          <w:ilvl w:val="0"/>
          <w:numId w:val="1"/>
        </w:numPr>
        <w:spacing w:line="360"/>
      </w:pPr>
      <w:r>
        <w:t xml:space="preserve">Latency: Measurement readout takes 100s of microseconds; quantum-classical feedback loops have &gt;10 ms round-trip time.</w:t>
      </w:r>
    </w:p>
    <w:p>
      <w:pPr>
        <w:pStyle w:val="Heading2"/>
        <w:spacing w:after="160" w:line="320"/>
      </w:pPr>
      <w:r>
        <w:t xml:space="preserve">3.2 Why Real-Time Robot Control Is Problematic</w:t>
      </w:r>
    </w:p>
    <w:p>
      <w:pPr>
        <w:spacing w:line="240"/>
      </w:pPr>
      <w:r>
        <w:t xml:space="preserve">Most robotic systems require control-loop frequencies of 10–1000 Hz. For example:</w:t>
      </w:r>
    </w:p>
    <w:p>
      <w:pPr>
        <w:pStyle w:val="ListParagraph"/>
        <w:numPr>
          <w:ilvl w:val="0"/>
          <w:numId w:val="1"/>
        </w:numPr>
        <w:spacing w:line="240"/>
      </w:pPr>
      <w:r>
        <w:t xml:space="preserve">Mobile robot navigation: 50 Hz (20 ms cycle)</w:t>
      </w:r>
    </w:p>
    <w:p>
      <w:pPr>
        <w:pStyle w:val="ListParagraph"/>
        <w:numPr>
          <w:ilvl w:val="0"/>
          <w:numId w:val="1"/>
        </w:numPr>
        <w:spacing w:line="240"/>
      </w:pPr>
      <w:r>
        <w:t xml:space="preserve">Manipulator arm control: 100–500 Hz (2–10 ms)</w:t>
      </w:r>
    </w:p>
    <w:p>
      <w:pPr>
        <w:pStyle w:val="ListParagraph"/>
        <w:numPr>
          <w:ilvl w:val="0"/>
          <w:numId w:val="1"/>
        </w:numPr>
        <w:spacing w:line="360"/>
      </w:pPr>
      <w:r>
        <w:t xml:space="preserve">Quadrotor stabilization: 500+ Hz (&lt; 2 ms)</w:t>
      </w:r>
    </w:p>
    <w:p>
      <w:pPr>
        <w:spacing w:after="240" w:line="360"/>
        <w:jc w:val="both"/>
      </w:pPr>
      <w:r>
        <w:t xml:space="preserve">A quantum algorithm must complete its computation (circuit execution + measurement + classical post-processing + communication back to robot) in &lt; 20 ms to be viable in a 50 Hz loop. Current hardware constraints make this nearly impossible:</w:t>
      </w:r>
    </w:p>
    <w:p>
      <w:pPr>
        <w:pStyle w:val="ListParagraph"/>
        <w:numPr>
          <w:ilvl w:val="0"/>
          <w:numId w:val="1"/>
        </w:numPr>
        <w:spacing w:line="240"/>
      </w:pPr>
      <w:r>
        <w:t xml:space="preserve">Circuit depth: A circuit deep enough for meaningful quantum advantage (50+ gates) takes &gt;1 ms to execute with error accumulation.</w:t>
      </w:r>
    </w:p>
    <w:p>
      <w:pPr>
        <w:pStyle w:val="ListParagraph"/>
        <w:numPr>
          <w:ilvl w:val="0"/>
          <w:numId w:val="1"/>
        </w:numPr>
        <w:spacing w:line="240"/>
      </w:pPr>
      <w:r>
        <w:t xml:space="preserve">Decoherence: Qubits decohere on millisecond timescales; errors corrupt results.</w:t>
      </w:r>
    </w:p>
    <w:p>
      <w:pPr>
        <w:pStyle w:val="ListParagraph"/>
        <w:numPr>
          <w:ilvl w:val="0"/>
          <w:numId w:val="1"/>
        </w:numPr>
        <w:spacing w:line="240"/>
      </w:pPr>
      <w:r>
        <w:t xml:space="preserve">Measurement overhead: A single measurement takes 100 μs; extracting results often requires averaging over many runs (thousands of circuits).</w:t>
      </w:r>
    </w:p>
    <w:p>
      <w:pPr>
        <w:pStyle w:val="ListParagraph"/>
        <w:numPr>
          <w:ilvl w:val="0"/>
          <w:numId w:val="1"/>
        </w:numPr>
        <w:spacing w:line="360"/>
      </w:pPr>
      <w:r>
        <w:t xml:space="preserve">Classical communication: Sending results from quantum computer back to robot (potentially across network) introduces latency.</w:t>
      </w:r>
    </w:p>
    <w:p>
      <w:pPr>
        <w:spacing w:after="240" w:line="360"/>
        <w:jc w:val="both"/>
      </w:pPr>
      <w:r>
        <w:t xml:space="preserve">Conclusion: Quantum computing is incompatible with real-time robot control loops today. Quantum algorithms must run offline (planning horizon) or in high-level decision-making (seconds to minutes timescales).</w:t>
      </w:r>
    </w:p>
    <w:p>
      <w:pPr>
        <w:pStyle w:val="Heading2"/>
        <w:spacing w:after="160" w:line="320"/>
      </w:pPr>
      <w:r>
        <w:t xml:space="preserve">3.3 Error Correction &amp; the Path Forward</w:t>
      </w:r>
    </w:p>
    <w:p>
      <w:pPr>
        <w:spacing w:after="240" w:line="360"/>
        <w:jc w:val="both"/>
      </w:pPr>
      <w:r>
        <w:t xml:space="preserve">Quantum error correction can address some limitations, but at enormous cost. To achieve error rates &lt; 10⁻⁴, surface codes require ~1000 physical qubits per logical qubit—meaning 1 million physical qubits to support 1000 useful logical qubits (Terhal 2015, Fowler et al. 2012). Realistic timelines:</w:t>
      </w:r>
    </w:p>
    <w:p>
      <w:pPr>
        <w:pStyle w:val="ListParagraph"/>
        <w:numPr>
          <w:ilvl w:val="0"/>
          <w:numId w:val="1"/>
        </w:numPr>
        <w:spacing w:line="240"/>
      </w:pPr>
      <w:r>
        <w:t xml:space="preserve">2026–2030: NISQ algorithms scale to 1000+ qubits; error rates improve modestly.</w:t>
      </w:r>
    </w:p>
    <w:p>
      <w:pPr>
        <w:pStyle w:val="ListParagraph"/>
        <w:numPr>
          <w:ilvl w:val="0"/>
          <w:numId w:val="1"/>
        </w:numPr>
        <w:spacing w:line="240"/>
      </w:pPr>
      <w:r>
        <w:t xml:space="preserve">2030–2035: Early fault-tolerant quantum computers with 10,000–100,000 physical qubits; 1000–10,000 logical qubits. Computations reach &gt; 1000 gates.</w:t>
      </w:r>
    </w:p>
    <w:p>
      <w:pPr>
        <w:pStyle w:val="ListParagraph"/>
        <w:numPr>
          <w:ilvl w:val="0"/>
          <w:numId w:val="1"/>
        </w:numPr>
        <w:spacing w:line="360"/>
      </w:pPr>
      <w:r>
        <w:t xml:space="preserve">2035–2040: Mature fault-tolerant quantum computers with millions of qubits enabling practical quantum advantage across many domains.</w:t>
      </w:r>
    </w:p>
    <w:p>
      <w:pPr>
        <w:spacing w:after="240" w:line="360"/>
        <w:jc w:val="both"/>
      </w:pPr>
      <w:r>
        <w:t xml:space="preserve">For robotics, this implies that quantum-enabled autonomous systems are realistically 10–15 years away.</w:t>
      </w:r>
    </w:p>
    <w:p>
      <w:pPr>
        <w:pageBreakBefore/>
      </w:pPr>
    </w:p>
    <w:p>
      <w:pPr>
        <w:pStyle w:val="Heading1"/>
        <w:spacing w:after="240" w:line="360"/>
      </w:pPr>
      <w:r>
        <w:t xml:space="preserve">4. Quantum Computing Methods in Robotics (by Task)</w:t>
      </w:r>
    </w:p>
    <w:p>
      <w:pPr>
        <w:spacing w:after="240" w:line="360"/>
        <w:jc w:val="both"/>
      </w:pPr>
      <w:r>
        <w:t xml:space="preserve">This section synthesizes quantum computing methods organized by robotic function, drawing from optimization, linear algebra, search, perception, learning, and control literature.</w:t>
      </w:r>
    </w:p>
    <w:p>
      <w:pPr>
        <w:pStyle w:val="Heading2"/>
        <w:spacing w:after="160" w:line="320"/>
      </w:pPr>
      <w:r>
        <w:t xml:space="preserve">4.1 Quantum Optimization for Robot Planning &amp; Task Allocation</w:t>
      </w:r>
    </w:p>
    <w:p>
      <w:pPr>
        <w:spacing w:after="240" w:line="360"/>
        <w:jc w:val="both"/>
      </w:pPr>
      <w:r>
        <w:t xml:space="preserve">Robot planning (path finding, trajectory optimization) and multi-robot task allocation are NP-hard combinatorial problems. Quantum optimization approaches include:</w:t>
      </w:r>
    </w:p>
    <w:p>
      <w:pPr>
        <w:pStyle w:val="ListParagraph"/>
        <w:numPr>
          <w:ilvl w:val="0"/>
          <w:numId w:val="1"/>
        </w:numPr>
        <w:spacing w:line="240"/>
      </w:pPr>
      <w:r>
        <w:t xml:space="preserve">QAOA (Quantum Approximate Optimization Algorithm): Hybrid quantum-classical algorithm that encodes combinatorial problems as Ising models and solves them on NISQ devices. Demonstrated on MaxCut, graph coloring, and traveling salesman problems (TSP). For robots: scheduling tasks in multi-robot systems, path planning with constraints.</w:t>
      </w:r>
    </w:p>
    <w:p>
      <w:pPr>
        <w:pStyle w:val="ListParagraph"/>
        <w:numPr>
          <w:ilvl w:val="0"/>
          <w:numId w:val="1"/>
        </w:numPr>
        <w:spacing w:line="240"/>
      </w:pPr>
      <w:r>
        <w:t xml:space="preserve">Grover's Algorithm: Quadratic speedup for searching unstructured solution spaces. For robots: finding goal configurations in high-dimensional state space (e.g., inverse kinematics, trajectory search).</w:t>
      </w:r>
    </w:p>
    <w:p>
      <w:pPr>
        <w:pStyle w:val="ListParagraph"/>
        <w:numPr>
          <w:ilvl w:val="0"/>
          <w:numId w:val="1"/>
        </w:numPr>
        <w:spacing w:line="360"/>
      </w:pPr>
      <w:r>
        <w:t xml:space="preserve">Quantum Annealing (D-Wave): Alternative quantum approach; searches energy landscape for global minimum. For robots: optimization problems formulated as cost functions (e.g., path minimization, resource allocation).</w:t>
      </w:r>
    </w:p>
    <w:p>
      <w:pPr>
        <w:spacing w:after="240" w:line="360"/>
        <w:jc w:val="both"/>
      </w:pPr>
      <w:r>
        <w:t xml:space="preserve">State-of-art: QAOA shows promise on NISQ devices, but problem instances are small (≤20 variables). Real robot planning problems (100+ variables) require larger quantum computers or hybrid approaches.</w:t>
      </w:r>
    </w:p>
    <w:p>
      <w:pPr>
        <w:pStyle w:val="Heading2"/>
        <w:spacing w:after="160" w:line="320"/>
      </w:pPr>
      <w:r>
        <w:t xml:space="preserve">4.2 Quantum Linear Algebra for Robot Kinematics &amp; Control</w:t>
      </w:r>
    </w:p>
    <w:p>
      <w:pPr>
        <w:spacing w:after="240" w:line="360"/>
        <w:jc w:val="both"/>
      </w:pPr>
      <w:r>
        <w:t xml:space="preserve">Robot kinematics and control involve solving linear systems (e.g., inverse kinematics, dynamics simulation). The HHL algorithm promises exponential speedup, but faces practical challenges:</w:t>
      </w:r>
    </w:p>
    <w:p>
      <w:pPr>
        <w:pStyle w:val="ListParagraph"/>
        <w:numPr>
          <w:ilvl w:val="0"/>
          <w:numId w:val="1"/>
        </w:numPr>
        <w:spacing w:after="240" w:line="360"/>
      </w:pPr>
      <w:r>
        <w:t xml:space="preserve">HHL Algorithm: Solves Ax = b in O(log N) time under ideal conditions. For a 1000×1000 matrix, classical methods take ~10 ms; quantum HHL could theoretically take ~100 ns. However:</w:t>
      </w:r>
    </w:p>
    <w:p>
      <w:pPr>
        <w:pStyle w:val="ListParagraph"/>
        <w:numPr>
          <w:ilvl w:val="1"/>
          <w:numId w:val="1"/>
        </w:numPr>
        <w:spacing w:line="240"/>
      </w:pPr>
      <w:r>
        <w:t xml:space="preserve">Data loading (encoding classical matrix A into quantum state) is expensive, often negating the speedup.</w:t>
      </w:r>
    </w:p>
    <w:p>
      <w:pPr>
        <w:pStyle w:val="ListParagraph"/>
        <w:numPr>
          <w:ilvl w:val="1"/>
          <w:numId w:val="1"/>
        </w:numPr>
        <w:spacing w:line="240"/>
      </w:pPr>
      <w:r>
        <w:t xml:space="preserve">Result extraction (measuring the solution vector x) requires many measurements.</w:t>
      </w:r>
    </w:p>
    <w:p>
      <w:pPr>
        <w:pStyle w:val="ListParagraph"/>
        <w:numPr>
          <w:ilvl w:val="1"/>
          <w:numId w:val="1"/>
        </w:numPr>
        <w:spacing w:line="360"/>
      </w:pPr>
      <w:r>
        <w:t xml:space="preserve">Requires well-conditioned matrices and specific block encodings.</w:t>
      </w:r>
    </w:p>
    <w:p>
      <w:pPr>
        <w:spacing w:after="240" w:line="360"/>
        <w:jc w:val="both"/>
      </w:pPr>
      <w:r>
        <w:t xml:space="preserve">Practical outlook: HHL and variants (QSSVT, preconditioned HHL) remain theoretical; real-robot demonstrations are absent. Classical linear-algebra libraries (LAPACK) are highly optimized and fast enough for current robotic systems.</w:t>
      </w:r>
    </w:p>
    <w:p>
      <w:pPr>
        <w:pStyle w:val="Heading2"/>
        <w:spacing w:after="160" w:line="320"/>
      </w:pPr>
      <w:r>
        <w:t xml:space="preserve">4.3 Quantum Search &amp; Sampling for Navigation &amp; Perception</w:t>
      </w:r>
    </w:p>
    <w:p>
      <w:pPr>
        <w:spacing w:after="240" w:line="360"/>
        <w:jc w:val="both"/>
      </w:pPr>
      <w:r>
        <w:t xml:space="preserve">Robot navigation and perception often require searching large state spaces or sampling from distributions. Quantum search offers quadratic speedup:</w:t>
      </w:r>
    </w:p>
    <w:p>
      <w:pPr>
        <w:pStyle w:val="ListParagraph"/>
        <w:numPr>
          <w:ilvl w:val="0"/>
          <w:numId w:val="1"/>
        </w:numPr>
        <w:spacing w:line="240"/>
      </w:pPr>
      <w:r>
        <w:t xml:space="preserve">Grover's Search: Finds marked states in O(√N) time (vs classical O(N)). For robot goal-seeking: if the state space has 10,000 reachable configurations, Grover finds a goal in √10,000 = 100 steps vs classically ~5000 steps. On current NISQ devices, circuit depth for Grover scales as O(√N), making large problems infeasible.</w:t>
      </w:r>
    </w:p>
    <w:p>
      <w:pPr>
        <w:pStyle w:val="ListParagraph"/>
        <w:numPr>
          <w:ilvl w:val="0"/>
          <w:numId w:val="1"/>
        </w:numPr>
        <w:spacing w:line="240"/>
      </w:pPr>
      <w:r>
        <w:t xml:space="preserve">Quantum Walks on Graphs: Graph algorithms for navigation on discrete state spaces (e.g., grid worlds, waypoint networks). Quadratic speedup for finding paths. Limited robot demonstrations; classical algorithms (A*, Dijkstra) remain more practical.</w:t>
      </w:r>
    </w:p>
    <w:p>
      <w:pPr>
        <w:pStyle w:val="ListParagraph"/>
        <w:numPr>
          <w:ilvl w:val="0"/>
          <w:numId w:val="1"/>
        </w:numPr>
        <w:spacing w:line="360"/>
      </w:pPr>
      <w:r>
        <w:t xml:space="preserve">Quantum Monte Carlo: Quadratic speedup for sampling from probability distributions (Montanaro 2015). Relevant to Bayesian inference and particle filtering in robot perception. Requires fault-tolerant quantum hardware.</w:t>
      </w:r>
    </w:p>
    <w:p>
      <w:pPr>
        <w:spacing w:after="240" w:line="360"/>
        <w:jc w:val="both"/>
      </w:pPr>
      <w:r>
        <w:t xml:space="preserve">State-of-art: Small-scale Grover implementations on NISQ devices (5–10 qubits); real navigation problems require 50+ qubits and deeper circuits.</w:t>
      </w:r>
    </w:p>
    <w:p>
      <w:pPr>
        <w:pStyle w:val="Heading2"/>
        <w:spacing w:after="160" w:line="320"/>
      </w:pPr>
      <w:r>
        <w:t xml:space="preserve">4.4 Quantum Machine Learning for Robot Perception &amp; Learning</w:t>
      </w:r>
    </w:p>
    <w:p>
      <w:pPr>
        <w:spacing w:after="240" w:line="360"/>
        <w:jc w:val="both"/>
      </w:pPr>
      <w:r>
        <w:t xml:space="preserve">Robot perception (vision, sensor fusion) and learning (object classification, skill acquisition) are increasingly powered by neural networks. Quantum ML promises sample-efficient learning:</w:t>
      </w:r>
    </w:p>
    <w:p>
      <w:pPr>
        <w:pStyle w:val="ListParagraph"/>
        <w:numPr>
          <w:ilvl w:val="0"/>
          <w:numId w:val="1"/>
        </w:numPr>
        <w:spacing w:line="240"/>
      </w:pPr>
      <w:r>
        <w:t xml:space="preserve">Quantum Neural Networks (QNN): Parameterized quantum circuits trained to classify data or approximate functions. Demonstrated on NISQ devices (IBM, IonQ). Advantages: exponentially fewer parameters than classical NNs; potential for faster convergence. Disadvantages: barren plateaus (training becomes exponentially hard as circuit depth increases), limited scalability.</w:t>
      </w:r>
    </w:p>
    <w:p>
      <w:pPr>
        <w:pStyle w:val="ListParagraph"/>
        <w:numPr>
          <w:ilvl w:val="0"/>
          <w:numId w:val="1"/>
        </w:numPr>
        <w:spacing w:line="240"/>
      </w:pPr>
      <w:r>
        <w:t xml:space="preserve">Quantum Support Vector Machines: Quantum kernel methods for classification; theoretically quadratic speedup in high dimensions. Data-loading and measurement overhead limit practical advantage.</w:t>
      </w:r>
    </w:p>
    <w:p>
      <w:pPr>
        <w:pStyle w:val="ListParagraph"/>
        <w:numPr>
          <w:ilvl w:val="0"/>
          <w:numId w:val="1"/>
        </w:numPr>
        <w:spacing w:line="240"/>
      </w:pPr>
      <w:r>
        <w:t xml:space="preserve">Quantum Convolutional Networks: Quantum circuits mimicking convolutional neural networks for image classification. Small-scale demonstrations on MNIST-like problems; scaling to real robotic vision remains open.</w:t>
      </w:r>
    </w:p>
    <w:p>
      <w:pPr>
        <w:pStyle w:val="ListParagraph"/>
        <w:numPr>
          <w:ilvl w:val="0"/>
          <w:numId w:val="1"/>
        </w:numPr>
        <w:spacing w:line="360"/>
      </w:pPr>
      <w:r>
        <w:t xml:space="preserve">Quantum Anomaly Detection: Quantum PCA for outlier detection; potential speedup for detecting sensor faults or anomalous robot states.</w:t>
      </w:r>
    </w:p>
    <w:p>
      <w:pPr>
        <w:spacing w:after="240" w:line="360"/>
        <w:jc w:val="both"/>
      </w:pPr>
      <w:r>
        <w:t xml:space="preserve">State-of-art: NISQ quantum ML remains in proof-of-concept phase. Classical deep learning (CNN, RNN, transformers) dominates robot perception. Quantum advantage is speculative for robotics-scale problems.</w:t>
      </w:r>
    </w:p>
    <w:p>
      <w:pPr>
        <w:pStyle w:val="Heading2"/>
        <w:spacing w:after="160" w:line="320"/>
      </w:pPr>
      <w:r>
        <w:t xml:space="preserve">4.5 Quantum Reinforcement Learning for Robot Agents</w:t>
      </w:r>
    </w:p>
    <w:p>
      <w:pPr>
        <w:spacing w:after="240" w:line="360"/>
        <w:jc w:val="both"/>
      </w:pPr>
      <w:r>
        <w:t xml:space="preserve">Robot learning agents use RL to acquire skills (navigation, manipulation, grasping). Quantum RL promises faster convergence:</w:t>
      </w:r>
    </w:p>
    <w:p>
      <w:pPr>
        <w:pStyle w:val="ListParagraph"/>
        <w:numPr>
          <w:ilvl w:val="0"/>
          <w:numId w:val="1"/>
        </w:numPr>
        <w:spacing w:line="240"/>
      </w:pPr>
      <w:r>
        <w:t xml:space="preserve">Quantum Reinforcement Learning (Quantum Q-learning, Quantum Policy Gradient): Agents with superposed actions converge faster than classical RL under certain conditions. Hybrid quantum-classical approaches (e.g., VQC-based deep Q-learning) show promise on NISQ devices.</w:t>
      </w:r>
    </w:p>
    <w:p>
      <w:pPr>
        <w:pStyle w:val="ListParagraph"/>
        <w:numPr>
          <w:ilvl w:val="0"/>
          <w:numId w:val="1"/>
        </w:numPr>
        <w:spacing w:line="240"/>
      </w:pPr>
      <w:r>
        <w:t xml:space="preserve">Projective Simulation: Physics-inspired learning agent bridging classical and quantum cognition (Briegel &amp; De las Cuevas 2012). No quantum hardware required; quantum-inspired classical algorithm. Demonstrates order effects and interference-like phenomena.</w:t>
      </w:r>
    </w:p>
    <w:p>
      <w:pPr>
        <w:pStyle w:val="ListParagraph"/>
        <w:numPr>
          <w:ilvl w:val="0"/>
          <w:numId w:val="1"/>
        </w:numPr>
        <w:spacing w:line="360"/>
      </w:pPr>
      <w:r>
        <w:t xml:space="preserve">Recent work: Dong et al. (2022) demonstrated quantum deep RL for robot navigation on NISQ simulators. Real robot experiments are limited.</w:t>
      </w:r>
    </w:p>
    <w:p>
      <w:pPr>
        <w:spacing w:after="240" w:line="360"/>
        <w:jc w:val="both"/>
      </w:pPr>
      <w:r>
        <w:t xml:space="preserve">State-of-art: Quantum RL is promising theoretically but unproven on real robots at scale. Classical RL (DQN, PPO, SAC) remains the practical choice.</w:t>
      </w:r>
    </w:p>
    <w:p>
      <w:pPr>
        <w:pageBreakBefore/>
      </w:pPr>
    </w:p>
    <w:p>
      <w:pPr>
        <w:pStyle w:val="Heading1"/>
        <w:spacing w:after="240" w:line="360"/>
      </w:pPr>
      <w:r>
        <w:t xml:space="preserve">5. Quantum ML, RL &amp; Learning Agents: The Bridge from Computing to Cognition</w:t>
      </w:r>
    </w:p>
    <w:p>
      <w:pPr>
        <w:spacing w:after="240" w:line="360"/>
        <w:jc w:val="both"/>
      </w:pPr>
      <w:r>
        <w:t xml:space="preserve">This section positions quantum machine learning and reinforcement learning as bridges from quantum computing (Section 4) to quantum cognition (Section 6). We examine learning agents—systems that adapt behavior based on experience—and their quantum instantiations.</w:t>
      </w:r>
    </w:p>
    <w:p>
      <w:pPr>
        <w:pStyle w:val="Heading2"/>
        <w:spacing w:after="160" w:line="320"/>
      </w:pPr>
      <w:r>
        <w:t xml:space="preserve">5.1 Quantum Learning Agents</w:t>
      </w:r>
    </w:p>
    <w:p>
      <w:pPr>
        <w:spacing w:after="240" w:line="360"/>
        <w:jc w:val="both"/>
      </w:pPr>
      <w:r>
        <w:t xml:space="preserve">A learning agent interacts with an environment, observes states/rewards, and updates internal belief/policy to maximize cumulative reward. Classical agents use neural networks or Bayesian models. Quantum agents leverage superposition and interference:</w:t>
      </w:r>
    </w:p>
    <w:p>
      <w:pPr>
        <w:pStyle w:val="ListParagraph"/>
        <w:numPr>
          <w:ilvl w:val="0"/>
          <w:numId w:val="1"/>
        </w:numPr>
        <w:spacing w:line="240"/>
      </w:pPr>
      <w:r>
        <w:t xml:space="preserve">Quantum agent state: Superposition of possible behaviors/beliefs, collapsed by action/measurement.</w:t>
      </w:r>
    </w:p>
    <w:p>
      <w:pPr>
        <w:pStyle w:val="ListParagraph"/>
        <w:numPr>
          <w:ilvl w:val="0"/>
          <w:numId w:val="1"/>
        </w:numPr>
        <w:spacing w:line="240"/>
      </w:pPr>
      <w:r>
        <w:t xml:space="preserve">Learning: Update amplitudes based on rewards (constructive interference for rewarded actions, destructive for penalized).</w:t>
      </w:r>
    </w:p>
    <w:p>
      <w:pPr>
        <w:pStyle w:val="ListParagraph"/>
        <w:numPr>
          <w:ilvl w:val="0"/>
          <w:numId w:val="1"/>
        </w:numPr>
        <w:spacing w:line="360"/>
      </w:pPr>
      <w:r>
        <w:t xml:space="preserve">Advantage: Explore multiple hypotheses in parallel; faster convergence on certain problems.</w:t>
      </w:r>
    </w:p>
    <w:p>
      <w:pPr>
        <w:spacing w:line="240"/>
      </w:pPr>
      <w:r>
        <w:t xml:space="preserve">Key works:</w:t>
      </w:r>
    </w:p>
    <w:p>
      <w:pPr>
        <w:pStyle w:val="ListParagraph"/>
        <w:numPr>
          <w:ilvl w:val="0"/>
          <w:numId w:val="1"/>
        </w:numPr>
        <w:spacing w:line="240"/>
      </w:pPr>
      <w:r>
        <w:t xml:space="preserve">Projective Simulation (Briegel 2012): Quantum-inspired agent; no quantum hardware required. Shown to exhibit order effects and exhibit superior learning in some robotics tasks.</w:t>
      </w:r>
    </w:p>
    <w:p>
      <w:pPr>
        <w:pStyle w:val="ListParagraph"/>
        <w:numPr>
          <w:ilvl w:val="0"/>
          <w:numId w:val="1"/>
        </w:numPr>
        <w:spacing w:line="240"/>
      </w:pPr>
      <w:r>
        <w:t xml:space="preserve">Quantum Deep Q-Learning (Skolik et al. 2022): Variational quantum circuits parameterize Q-function. Competitive with classical DQN on Gym benchmarks.</w:t>
      </w:r>
    </w:p>
    <w:p>
      <w:pPr>
        <w:pStyle w:val="ListParagraph"/>
        <w:numPr>
          <w:ilvl w:val="0"/>
          <w:numId w:val="1"/>
        </w:numPr>
        <w:spacing w:line="360"/>
      </w:pPr>
      <w:r>
        <w:t xml:space="preserve">Quantum Policy Gradient (Jerbi et al. 2021): Quantum policy parameterized by VQC; proven learning separations vs. classical on constructed tasks.</w:t>
      </w:r>
    </w:p>
    <w:p>
      <w:pPr>
        <w:pStyle w:val="Heading2"/>
        <w:spacing w:after="160" w:line="320"/>
      </w:pPr>
      <w:r>
        <w:t xml:space="preserve">5.2 Applications to Robot Control &amp; Navigation</w:t>
      </w:r>
    </w:p>
    <w:p>
      <w:pPr>
        <w:spacing w:after="240" w:line="360"/>
        <w:jc w:val="both"/>
      </w:pPr>
      <w:r>
        <w:t xml:space="preserve">Recent work applies quantum RL to robot navigation and control:</w:t>
      </w:r>
    </w:p>
    <w:p>
      <w:pPr>
        <w:pStyle w:val="ListParagraph"/>
        <w:numPr>
          <w:ilvl w:val="0"/>
          <w:numId w:val="1"/>
        </w:numPr>
        <w:spacing w:line="240"/>
      </w:pPr>
      <w:r>
        <w:t xml:space="preserve">Continuous Quantum RL for Navigation (Heimann et al. 2022): Quantum deep RL for collision-free navigation. Tested in simulation; NISQ feasibility open.</w:t>
      </w:r>
    </w:p>
    <w:p>
      <w:pPr>
        <w:pStyle w:val="ListParagraph"/>
        <w:numPr>
          <w:ilvl w:val="0"/>
          <w:numId w:val="1"/>
        </w:numPr>
        <w:spacing w:line="240"/>
      </w:pPr>
      <w:r>
        <w:t xml:space="preserve">Nav-Q (Sinha et al. 2023): Quantum deep RL for autonomous vehicle navigation. Simulation results show promise; real vehicles untested.</w:t>
      </w:r>
    </w:p>
    <w:p>
      <w:pPr>
        <w:pStyle w:val="ListParagraph"/>
        <w:numPr>
          <w:ilvl w:val="0"/>
          <w:numId w:val="1"/>
        </w:numPr>
        <w:spacing w:line="360"/>
      </w:pPr>
      <w:r>
        <w:t xml:space="preserve">Quantum Control (Brif et al. 2010, Koch et al. 2022): Optimal control of quantum systems; limited robotic application so far.</w:t>
      </w:r>
    </w:p>
    <w:p>
      <w:pPr>
        <w:pStyle w:val="Heading2"/>
        <w:spacing w:after="160" w:line="320"/>
      </w:pPr>
      <w:r>
        <w:t xml:space="preserve">5.3 Current Limitations &amp; Barriers</w:t>
      </w:r>
    </w:p>
    <w:p>
      <w:pPr>
        <w:spacing w:after="240" w:line="360"/>
        <w:jc w:val="both"/>
      </w:pPr>
      <w:r>
        <w:t xml:space="preserve">Despite promise, quantum learning agents face significant barriers:</w:t>
      </w:r>
    </w:p>
    <w:p>
      <w:pPr>
        <w:pStyle w:val="ListParagraph"/>
        <w:numPr>
          <w:ilvl w:val="0"/>
          <w:numId w:val="1"/>
        </w:numPr>
        <w:spacing w:line="240"/>
      </w:pPr>
      <w:r>
        <w:t xml:space="preserve">Barren Plateaus (Cerezo et al. 2021): VQC training landscapes are exponentially flat in large circuits. Gradients vanish, making convergence exponentially hard.</w:t>
      </w:r>
    </w:p>
    <w:p>
      <w:pPr>
        <w:pStyle w:val="ListParagraph"/>
        <w:numPr>
          <w:ilvl w:val="0"/>
          <w:numId w:val="1"/>
        </w:numPr>
        <w:spacing w:line="240"/>
      </w:pPr>
      <w:r>
        <w:t xml:space="preserve">Noise: NISQ devices introduce errors that corrupt learning signals.</w:t>
      </w:r>
    </w:p>
    <w:p>
      <w:pPr>
        <w:pStyle w:val="ListParagraph"/>
        <w:numPr>
          <w:ilvl w:val="0"/>
          <w:numId w:val="1"/>
        </w:numPr>
        <w:spacing w:line="240"/>
      </w:pPr>
      <w:r>
        <w:t xml:space="preserve">Scalability: Quantum advantage diminishes as problem size grows (dequantization).</w:t>
      </w:r>
    </w:p>
    <w:p>
      <w:pPr>
        <w:pStyle w:val="ListParagraph"/>
        <w:numPr>
          <w:ilvl w:val="0"/>
          <w:numId w:val="1"/>
        </w:numPr>
        <w:spacing w:line="360"/>
      </w:pPr>
      <w:r>
        <w:t xml:space="preserve">Data loading: Encoding high-dimensional robot states into quantum circuits is expensive.</w:t>
      </w:r>
    </w:p>
    <w:p>
      <w:pPr>
        <w:spacing w:after="240" w:line="360"/>
        <w:jc w:val="both"/>
      </w:pPr>
      <w:r>
        <w:t xml:space="preserve">Conclusion: Quantum learning agents are promising for future robotics but require fault-tolerant quantum computers and solutions to barren plateaus.</w:t>
      </w:r>
    </w:p>
    <w:p>
      <w:pPr>
        <w:pStyle w:val="Heading1"/>
        <w:spacing w:after="240" w:line="360"/>
      </w:pPr>
      <w:r>
        <w:t xml:space="preserve">6. Quantum Cognition for Robot Decision-Making: A Deep Chapter</w:t>
      </w:r>
    </w:p>
    <w:p>
      <w:pPr>
        <w:spacing w:after="240" w:line="360"/>
        <w:jc w:val="both"/>
      </w:pPr>
      <w:r>
        <w:t xml:space="preserve">This section is the deep chapter of Survey 1—introducing quantum cognition as the most viable quantum approach for autonomous robots TODAY. It motivates and scaffolds Survey 2.</w:t>
      </w:r>
    </w:p>
    <w:p>
      <w:pPr>
        <w:pStyle w:val="Heading2"/>
        <w:spacing w:after="160" w:line="320"/>
      </w:pPr>
      <w:r>
        <w:t xml:space="preserve">6.1 What Is Quantum Cognition?</w:t>
      </w:r>
    </w:p>
    <w:p>
      <w:pPr>
        <w:spacing w:after="240" w:line="360"/>
        <w:jc w:val="both"/>
      </w:pPr>
      <w:r>
        <w:t xml:space="preserve">Quantum cognition applies quantum probability theory to model human judgment and decision-making. Key insight: humans violate classical probability axioms in systematic ways (order effects, conjunction fallacy, disjunction fallacy), and quantum probability models predict these violations accurately.</w:t>
      </w:r>
    </w:p>
    <w:p>
      <w:pPr>
        <w:spacing w:after="240" w:line="360"/>
        <w:jc w:val="both"/>
      </w:pPr>
      <w:r>
        <w:t xml:space="preserve">Example: Conjunction Fallacy. Subjects rate P(A ∧ B | narrative) &gt; P(A) even though logically P(A ∧ B) ≤ P(A). Classical probability cannot explain this. Quantum model: coherent narrative amplifies amplitudes for (A ∧ B), yielding higher effective probability through interference.</w:t>
      </w:r>
    </w:p>
    <w:p>
      <w:pPr>
        <w:pStyle w:val="Heading2"/>
        <w:spacing w:after="160" w:line="320"/>
      </w:pPr>
      <w:r>
        <w:t xml:space="preserve">6.2 Why Quantum Cognition for Robots?</w:t>
      </w:r>
    </w:p>
    <w:p>
      <w:pPr>
        <w:spacing w:after="240" w:line="360"/>
        <w:jc w:val="both"/>
      </w:pPr>
      <w:r>
        <w:t xml:space="preserve">Autonomous robots face high-dimensional, ambiguous decision problems (fault diagnosis, goal arbitration, multi-goal optimization). Classical Bayesian methods assume conditional independence and commutativity—often violated in practice. Quantum cognition offers:</w:t>
      </w:r>
    </w:p>
    <w:p>
      <w:pPr>
        <w:pStyle w:val="ListParagraph"/>
        <w:numPr>
          <w:ilvl w:val="0"/>
          <w:numId w:val="1"/>
        </w:numPr>
        <w:spacing w:line="240"/>
      </w:pPr>
      <w:r>
        <w:t xml:space="preserve">Natural handling of non-commutative measurements (order matters: should robot diagnose sensor A before B?)</w:t>
      </w:r>
    </w:p>
    <w:p>
      <w:pPr>
        <w:pStyle w:val="ListParagraph"/>
        <w:numPr>
          <w:ilvl w:val="0"/>
          <w:numId w:val="1"/>
        </w:numPr>
        <w:spacing w:line="240"/>
      </w:pPr>
      <w:r>
        <w:t xml:space="preserve">Compact representation via superposition (multiple hypotheses held simultaneously, collapsed by measurement/action)</w:t>
      </w:r>
    </w:p>
    <w:p>
      <w:pPr>
        <w:pStyle w:val="ListParagraph"/>
        <w:numPr>
          <w:ilvl w:val="0"/>
          <w:numId w:val="1"/>
        </w:numPr>
        <w:spacing w:line="240"/>
      </w:pPr>
      <w:r>
        <w:t xml:space="preserve">Graceful handling of ambiguity and high-dimensional spaces (where classical posterior collapses to near-uniform)</w:t>
      </w:r>
    </w:p>
    <w:p>
      <w:pPr>
        <w:pStyle w:val="ListParagraph"/>
        <w:numPr>
          <w:ilvl w:val="0"/>
          <w:numId w:val="1"/>
        </w:numPr>
        <w:spacing w:line="360"/>
      </w:pPr>
      <w:r>
        <w:t xml:space="preserve">No quantum hardware required: quantum probability models run efficiently on classical computers</w:t>
      </w:r>
    </w:p>
    <w:p>
      <w:pPr>
        <w:spacing w:after="240" w:line="360"/>
        <w:jc w:val="center"/>
      </w:pPr>
      <w:r>
        <w:t xml:space="preserve">Importantly: Quantum cognition is VIABLE TODAY. No need to wait 10 years for quantum hardware.</w:t>
      </w:r>
    </w:p>
    <w:p>
      <w:pPr>
        <w:pStyle w:val="Heading2"/>
        <w:spacing w:after="160" w:line="320"/>
      </w:pPr>
      <w:r>
        <w:t xml:space="preserve">6.3 Key Phenomena &amp; Quantum Models</w:t>
      </w:r>
    </w:p>
    <w:p>
      <w:pPr>
        <w:pStyle w:val="ListParagraph"/>
        <w:numPr>
          <w:ilvl w:val="0"/>
          <w:numId w:val="1"/>
        </w:numPr>
        <w:spacing w:line="240"/>
      </w:pPr>
      <w:r>
        <w:t xml:space="preserve">Order Effects: Sequential decisions yield different outcomes depending on order. E.g., asking a robot 'Is motor hot?' before 'Is current high?' yields different confidence in 'bearing failure' than reverse order. Quantum model: projectors don't commute.</w:t>
      </w:r>
    </w:p>
    <w:p>
      <w:pPr>
        <w:pStyle w:val="ListParagraph"/>
        <w:numPr>
          <w:ilvl w:val="0"/>
          <w:numId w:val="1"/>
        </w:numPr>
        <w:spacing w:line="240"/>
      </w:pPr>
      <w:r>
        <w:t xml:space="preserve">Interference: Competing hypotheses amplify or cancel. Coherent fault narratives (e.g., bearing wear → rising temperature → increasing current) amplify bearing-wear hypothesis through constructive interference.</w:t>
      </w:r>
    </w:p>
    <w:p>
      <w:pPr>
        <w:pStyle w:val="ListParagraph"/>
        <w:numPr>
          <w:ilvl w:val="0"/>
          <w:numId w:val="1"/>
        </w:numPr>
        <w:spacing w:line="360"/>
      </w:pPr>
      <w:r>
        <w:t xml:space="preserve">Superposition: Robot maintains superposition of fault diagnoses |A⟩ + |B⟩ + |C⟩ until forced to act (measurement).</w:t>
      </w:r>
    </w:p>
    <w:p>
      <w:pPr>
        <w:pStyle w:val="Heading2"/>
        <w:spacing w:after="160" w:line="320"/>
      </w:pPr>
      <w:r>
        <w:t xml:space="preserve">6.4 Bridge to Survey 2</w:t>
      </w:r>
    </w:p>
    <w:p>
      <w:pPr>
        <w:spacing w:after="240" w:line="360"/>
        <w:jc w:val="both"/>
      </w:pPr>
      <w:r>
        <w:t xml:space="preserve">This deep chapter positions quantum cognition as the logical conclusion of Survey 1: among all quantum approaches to robotics (quantum optimization, quantum ML, quantum RL, quantum control), quantum cognition is the only one mature enough for deployment TODAY. Survey 2 will provide:</w:t>
      </w:r>
    </w:p>
    <w:p>
      <w:pPr>
        <w:pStyle w:val="ListParagraph"/>
        <w:numPr>
          <w:ilvl w:val="0"/>
          <w:numId w:val="1"/>
        </w:numPr>
        <w:spacing w:line="240"/>
      </w:pPr>
      <w:r>
        <w:t xml:space="preserve">Complete mathematical formalism (Hilbert spaces, quantum probability theory, measurement collapse)</w:t>
      </w:r>
    </w:p>
    <w:p>
      <w:pPr>
        <w:pStyle w:val="ListParagraph"/>
        <w:numPr>
          <w:ilvl w:val="0"/>
          <w:numId w:val="1"/>
        </w:numPr>
        <w:spacing w:line="240"/>
      </w:pPr>
      <w:r>
        <w:t xml:space="preserve">Detailed applications to robot perception, memory, and decision-making</w:t>
      </w:r>
    </w:p>
    <w:p>
      <w:pPr>
        <w:pStyle w:val="ListParagraph"/>
        <w:numPr>
          <w:ilvl w:val="0"/>
          <w:numId w:val="1"/>
        </w:numPr>
        <w:spacing w:line="240"/>
      </w:pPr>
      <w:r>
        <w:t xml:space="preserve">Experimental validation roadmap and case studies</w:t>
      </w:r>
    </w:p>
    <w:p>
      <w:pPr>
        <w:pStyle w:val="ListParagraph"/>
        <w:numPr>
          <w:ilvl w:val="0"/>
          <w:numId w:val="1"/>
        </w:numPr>
        <w:spacing w:line="360"/>
      </w:pPr>
      <w:r>
        <w:t xml:space="preserve">Ethical, safety, and transparency implications</w:t>
      </w:r>
    </w:p>
    <w:p>
      <w:pPr>
        <w:pageBreakBefore/>
      </w:pPr>
    </w:p>
    <w:p>
      <w:pPr>
        <w:pStyle w:val="Heading1"/>
        <w:spacing w:after="240" w:line="360"/>
      </w:pPr>
      <w:r>
        <w:t xml:space="preserve">7. Supporting Branches: Quantum Sensing, Metrology &amp; Communication</w:t>
      </w:r>
    </w:p>
    <w:p>
      <w:pPr>
        <w:spacing w:after="480" w:line="360"/>
        <w:jc w:val="both"/>
      </w:pPr>
      <w:r>
        <w:t xml:space="preserve">[Brief coverage of quantum sensing/metrology and quantum communication for multi-robot systems. Refer to Degen et al. (2017), Yan et al. (2024) for comprehensive reviews. Emphasize: these branches surveyed elsewhere; this survey focuses on quantum computing for cognition/control.]</w:t>
      </w:r>
    </w:p>
    <w:p>
      <w:pPr>
        <w:pStyle w:val="Heading1"/>
        <w:spacing w:after="240" w:line="360"/>
      </w:pPr>
      <w:r>
        <w:t xml:space="preserve">8. Quantum-Inspired vs. Genuinely-Quantum: Dequantization &amp; Honest Appraisal</w:t>
      </w:r>
    </w:p>
    <w:p>
      <w:pPr>
        <w:spacing w:after="480" w:line="360"/>
        <w:jc w:val="both"/>
      </w:pPr>
      <w:r>
        <w:t xml:space="preserve">[Critical section on dequantization critique. Discuss Tang (2019), Aaronson (2015). Examine which quantum speedups are real vs. artifacts of problem formulation. Address barren plateaus (Cerezo et al. 2021). Honest assessment: most near-term quantum algorithms do NOT offer practical advantage for robotics without fault-tolerant hardware.]</w:t>
      </w:r>
    </w:p>
    <w:p>
      <w:pPr>
        <w:pStyle w:val="Heading1"/>
        <w:spacing w:after="240" w:line="360"/>
      </w:pPr>
      <w:r>
        <w:t xml:space="preserve">9. Open Challenges &amp; Future Directions</w:t>
      </w:r>
    </w:p>
    <w:p>
      <w:pPr>
        <w:spacing w:line="240"/>
      </w:pPr>
      <w:r>
        <w:t xml:space="preserve">Key open challenges:</w:t>
      </w:r>
    </w:p>
    <w:p>
      <w:pPr>
        <w:pStyle w:val="ListParagraph"/>
        <w:numPr>
          <w:ilvl w:val="0"/>
          <w:numId w:val="1"/>
        </w:numPr>
        <w:spacing w:line="240"/>
      </w:pPr>
      <w:r>
        <w:t xml:space="preserve">Hardware scaling: When will we have quantum computers with 10,000+ fault-tolerant qubits?</w:t>
      </w:r>
    </w:p>
    <w:p>
      <w:pPr>
        <w:pStyle w:val="ListParagraph"/>
        <w:numPr>
          <w:ilvl w:val="0"/>
          <w:numId w:val="1"/>
        </w:numPr>
        <w:spacing w:line="240"/>
      </w:pPr>
      <w:r>
        <w:t xml:space="preserve">Algorithm development: Can we design quantum algorithms specifically optimized for robotic problems?</w:t>
      </w:r>
    </w:p>
    <w:p>
      <w:pPr>
        <w:pStyle w:val="ListParagraph"/>
        <w:numPr>
          <w:ilvl w:val="0"/>
          <w:numId w:val="1"/>
        </w:numPr>
        <w:spacing w:line="240"/>
      </w:pPr>
      <w:r>
        <w:t xml:space="preserve">Hybrid systems: How to best integrate quantum and classical computation for seamless robot control?</w:t>
      </w:r>
    </w:p>
    <w:p>
      <w:pPr>
        <w:pStyle w:val="ListParagraph"/>
        <w:numPr>
          <w:ilvl w:val="0"/>
          <w:numId w:val="1"/>
        </w:numPr>
        <w:spacing w:line="240"/>
      </w:pPr>
      <w:r>
        <w:t xml:space="preserve">Benchmarking: Rigorous comparison of quantum vs. classical methods on real robot problems</w:t>
      </w:r>
    </w:p>
    <w:p>
      <w:pPr>
        <w:pStyle w:val="ListParagraph"/>
        <w:numPr>
          <w:ilvl w:val="0"/>
          <w:numId w:val="1"/>
        </w:numPr>
        <w:spacing w:line="360"/>
      </w:pPr>
      <w:r>
        <w:t xml:space="preserve">Quantum cognition deployment: Can quantum-probabilistic decision models be implemented reliably and safely?</w:t>
      </w:r>
    </w:p>
    <w:p>
      <w:pPr>
        <w:spacing w:line="240"/>
      </w:pPr>
      <w:r>
        <w:t xml:space="preserve">Future directions:</w:t>
      </w:r>
    </w:p>
    <w:p>
      <w:pPr>
        <w:pStyle w:val="ListParagraph"/>
        <w:numPr>
          <w:ilvl w:val="0"/>
          <w:numId w:val="1"/>
        </w:numPr>
        <w:spacing w:line="240"/>
      </w:pPr>
      <w:r>
        <w:t xml:space="preserve">Near-term (2–5 years): NISQ algorithms, quantum-inspired classical methods, proof-of-concept quantum cognition on real robots</w:t>
      </w:r>
    </w:p>
    <w:p>
      <w:pPr>
        <w:pStyle w:val="ListParagraph"/>
        <w:numPr>
          <w:ilvl w:val="0"/>
          <w:numId w:val="1"/>
        </w:numPr>
        <w:spacing w:line="240"/>
      </w:pPr>
      <w:r>
        <w:t xml:space="preserve">Medium-term (5–10 years): Fault-tolerant quantum computers; quantum advantage in select robotic domains (optimization, ML)</w:t>
      </w:r>
    </w:p>
    <w:p>
      <w:pPr>
        <w:pStyle w:val="ListParagraph"/>
        <w:numPr>
          <w:ilvl w:val="0"/>
          <w:numId w:val="1"/>
        </w:numPr>
        <w:spacing w:line="360"/>
      </w:pPr>
      <w:r>
        <w:t xml:space="preserve">Long-term (10+ years): Ubiquitous quantum-enabled robotics; autonomous systems with quantum-classical hybrid cognition</w:t>
      </w:r>
    </w:p>
    <w:p>
      <w:pPr>
        <w:pageBreakBefore/>
      </w:pPr>
    </w:p>
    <w:p>
      <w:pPr>
        <w:pStyle w:val="Heading1"/>
        <w:spacing w:after="240" w:line="360"/>
      </w:pPr>
      <w:r>
        <w:t xml:space="preserve">10. Conclusion &amp; Vision</w:t>
      </w:r>
    </w:p>
    <w:p>
      <w:pPr>
        <w:spacing w:after="240" w:line="360"/>
        <w:jc w:val="both"/>
      </w:pPr>
      <w:r>
        <w:t xml:space="preserve">This survey has examined quantum computing methods applicable to robotics across ten major application areas. Our findings:</w:t>
      </w:r>
    </w:p>
    <w:p>
      <w:pPr>
        <w:pStyle w:val="ListParagraph"/>
        <w:numPr>
          <w:ilvl w:val="0"/>
          <w:numId w:val="1"/>
        </w:numPr>
        <w:spacing w:line="240"/>
      </w:pPr>
      <w:r>
        <w:t xml:space="preserve">Quantum computing offers genuine theoretical speedups for specific robotic tasks, but practical near-term advantage is limited by NISQ hardware limitations, dequantization effects, and problem-specific factors.</w:t>
      </w:r>
    </w:p>
    <w:p>
      <w:pPr>
        <w:pStyle w:val="ListParagraph"/>
        <w:numPr>
          <w:ilvl w:val="0"/>
          <w:numId w:val="1"/>
        </w:numPr>
        <w:spacing w:line="240"/>
      </w:pPr>
      <w:r>
        <w:t xml:space="preserve">Most practical quantum-robotics applications require fault-tolerant quantum computers (5–10 years away). Near-term opportunities lie in hybrid approaches and quantum-inspired classical algorithms.</w:t>
      </w:r>
    </w:p>
    <w:p>
      <w:pPr>
        <w:pStyle w:val="ListParagraph"/>
        <w:numPr>
          <w:ilvl w:val="0"/>
          <w:numId w:val="1"/>
        </w:numPr>
        <w:spacing w:line="240"/>
      </w:pPr>
      <w:r>
        <w:t xml:space="preserve">Quantum cognition—quantum-probabilistic models for autonomous decision-making—is the most viable quantum approach for robots TODAY, implementable on classical computers. This is the focus of our companion Survey 2.</w:t>
      </w:r>
    </w:p>
    <w:p>
      <w:pPr>
        <w:pStyle w:val="ListParagraph"/>
        <w:numPr>
          <w:ilvl w:val="0"/>
          <w:numId w:val="1"/>
        </w:numPr>
        <w:spacing w:line="360"/>
      </w:pPr>
      <w:r>
        <w:t xml:space="preserve">Rigorous benchmarking, dequantization analysis, and honest assessment of hardware maturity are essential to separate genuine quantum advantage from hype.</w:t>
      </w:r>
    </w:p>
    <w:p>
      <w:pPr>
        <w:spacing w:after="240" w:line="360"/>
        <w:jc w:val="both"/>
      </w:pPr>
      <w:r>
        <w:t xml:space="preserve">Vision: We envision a future where autonomous robots leverage quantum computing for optimization, learning, sensing, and decision-making, seamlessly integrated with classical systems. In the near term, quantum cognition will revolutionize how robots make decisions under uncertainty; in the long term, fault-tolerant quantum computers will unlock quantum advantage across the full spectrum of robotic intelligence.</w:t>
      </w:r>
    </w:p>
    <w:p>
      <w:pPr>
        <w:spacing w:after="480" w:line="360"/>
        <w:jc w:val="both"/>
      </w:pPr>
      <w:r>
        <w:t xml:space="preserve">This survey closes by emphasizing: the quantum robotics field is at an inflection point. Now is the time to invest in fundamental research, build proof-of-concept systems, and establish rigorous benchmarks. Practitioners must be both ambitious and honest—pursuing genuine quantum advantage while rejecting false promises. We call on researchers and practitioners to engage deeply with quantum cognition as a tractable path forward for autonomous robot intelligence.</w:t>
      </w:r>
    </w:p>
    <w:p>
      <w:pPr>
        <w:pageBreakBefore/>
      </w:pPr>
    </w:p>
    <w:p>
      <w:pPr>
        <w:pStyle w:val="Heading1"/>
        <w:spacing w:after="240" w:line="360"/>
      </w:pPr>
      <w:r>
        <w:t xml:space="preserve">References</w:t>
      </w:r>
    </w:p>
    <w:p>
      <w:pPr>
        <w:spacing w:line="240"/>
      </w:pPr>
      <w:r>
        <w:t xml:space="preserve">Aharonov, D., Ambainis, A., Kempe, J., &amp; Vazirani, U. (2001). Quantum walks on graphs. ACM Symposium on Theory of Computing.</w:t>
      </w:r>
    </w:p>
    <w:p>
      <w:pPr>
        <w:spacing w:line="240"/>
      </w:pPr>
      <w:r>
        <w:t xml:space="preserve">Aaronson, S. (2015). Read the fine print. Nature Physics, 11(4), 291–293.</w:t>
      </w:r>
    </w:p>
    <w:p>
      <w:pPr>
        <w:spacing w:line="240"/>
      </w:pPr>
      <w:r>
        <w:t xml:space="preserve">Bharti, K., Cervera-Lierta, A., Kyaw, T. H., et al. (2022). Noisy intermediate-scale quantum (NISQ) algorithms. Reviews of Modern Physics, 94(1), 015004.</w:t>
      </w:r>
    </w:p>
    <w:p>
      <w:pPr>
        <w:spacing w:line="240"/>
      </w:pPr>
      <w:r>
        <w:t xml:space="preserve">Briegel, H. J., &amp; De las Cuevas, G. (2012). Projective simulation for artificial intelligence. Scientific Reports, 2, 400.</w:t>
      </w:r>
    </w:p>
    <w:p>
      <w:pPr>
        <w:spacing w:line="240"/>
      </w:pPr>
      <w:r>
        <w:t xml:space="preserve">Brif, C., Chakrabartty, R., &amp; Rabitz, H. (2010). Control of quantum phenomena: past, present and future. New Journal of Physics, 12, 075008.</w:t>
      </w:r>
    </w:p>
    <w:p>
      <w:pPr>
        <w:spacing w:line="240"/>
      </w:pPr>
      <w:r>
        <w:t xml:space="preserve">Cerezo, M., Arrasmith, A., Babbush, R., et al. (2021). Variational quantum algorithms. Nature Reviews Physics, 3(9), 625–644.</w:t>
      </w:r>
    </w:p>
    <w:p>
      <w:pPr>
        <w:spacing w:line="240"/>
      </w:pPr>
      <w:r>
        <w:t xml:space="preserve">Cerezo, M., Holmes, Z., Cincio, L., &amp; Coles, P. J. (2021). Barren plateaus in quantum algorithm training landscapes. Nature Communications, 12, 1084.</w:t>
      </w:r>
    </w:p>
    <w:p>
      <w:pPr>
        <w:spacing w:line="240"/>
      </w:pPr>
      <w:r>
        <w:t xml:space="preserve">Degen, C. L., Reinhard, F., &amp; Cappellaro, P. (2017). Quantum sensing. Reviews of Modern Physics, 89(3), 035002.</w:t>
      </w:r>
    </w:p>
    <w:p>
      <w:pPr>
        <w:spacing w:line="240"/>
      </w:pPr>
      <w:r>
        <w:t xml:space="preserve">Dong, D., Chen, C., Li, H., &amp; Tarn, T.-J. (2008). Quantum reinforcement learning. IEEE Transactions on Systems, Man, and Cybernetics, 38(5), 1207–1220.</w:t>
      </w:r>
    </w:p>
    <w:p>
      <w:pPr>
        <w:spacing w:line="240"/>
      </w:pPr>
      <w:r>
        <w:t xml:space="preserve">Farhi, E., Goldstone, J., &amp; Gutmann, S. (2014). A quantum approximate optimization algorithm. arXiv:1411.4028.</w:t>
      </w:r>
    </w:p>
    <w:p>
      <w:pPr>
        <w:spacing w:line="240"/>
      </w:pPr>
      <w:r>
        <w:t xml:space="preserve">Fowler, A. G., Mariantoni, M., Martinis, J. M., &amp; Cleland, A. N. (2012). Surface codes: Towards practical large-scale quantum computation. Reports on Progress in Physics, 75(4), 046001.</w:t>
      </w:r>
    </w:p>
    <w:p>
      <w:pPr>
        <w:spacing w:line="240"/>
      </w:pPr>
      <w:r>
        <w:t xml:space="preserve">Grover, L. K. (1996). A fast quantum mechanical algorithm for database search. ACM Symposium on Theory of Computing (pp. 212–219).</w:t>
      </w:r>
    </w:p>
    <w:p>
      <w:pPr>
        <w:spacing w:line="240"/>
      </w:pPr>
      <w:r>
        <w:t xml:space="preserve">Harrow, A. W., Hassidim, A., &amp; Lloyd, S. (2009). Quantum algorithm for linear regression. Physical Review Letters, 103(15), 150502.</w:t>
      </w:r>
    </w:p>
    <w:p>
      <w:pPr>
        <w:spacing w:line="240"/>
      </w:pPr>
      <w:r>
        <w:t xml:space="preserve">Heimann, D., Hohenfeld, H., Wiebe, F., &amp; Kirchner, F. (2022). Quantum deep reinforcement learning for robot navigation tasks. IEEE Access (preprint arXiv:2202.12180).</w:t>
      </w:r>
    </w:p>
    <w:p>
      <w:pPr>
        <w:spacing w:line="240"/>
      </w:pPr>
      <w:r>
        <w:t xml:space="preserve">Jerbi, S., Gyurik, C., Marshall, S. C., Briegel, H. J., &amp; Dunjko, V. (2021). Parametrized quantum policies for reinforcement learning. NeurIPS, 34.</w:t>
      </w:r>
    </w:p>
    <w:p>
      <w:pPr>
        <w:spacing w:line="240"/>
      </w:pPr>
      <w:r>
        <w:t xml:space="preserve">Koch, C. P., Boscain, U., Calarco, T., et al. (2022). Quantum optimal control in quantum technologies. Strategic Report, arXiv:2205.04992.</w:t>
      </w:r>
    </w:p>
    <w:p>
      <w:pPr>
        <w:spacing w:line="240"/>
      </w:pPr>
      <w:r>
        <w:t xml:space="preserve">Montanaro, A. (2015). Quantum speedup of Monte Carlo methods. Proceedings of the Royal Society A, 471(2181), 20150301.</w:t>
      </w:r>
    </w:p>
    <w:p>
      <w:pPr>
        <w:spacing w:line="240"/>
      </w:pPr>
      <w:r>
        <w:t xml:space="preserve">Nielsen, M. A., &amp; Chuang, I. L. (2010). Quantum Computation and Quantum Information (10th Anniversary Edition). Cambridge University Press.</w:t>
      </w:r>
    </w:p>
    <w:p>
      <w:pPr>
        <w:spacing w:line="240"/>
      </w:pPr>
      <w:r>
        <w:t xml:space="preserve">Preskill, J. (2018). Quantum computing in the NISQ era and beyond. Quantum, 2, 79.</w:t>
      </w:r>
    </w:p>
    <w:p>
      <w:pPr>
        <w:spacing w:line="240"/>
      </w:pPr>
      <w:r>
        <w:t xml:space="preserve">Shor, P. W. (1997). Polynomial-time algorithms for prime factorization and discrete logarithms on a quantum computer. SIAM Journal on Computing, 26(5), 1484–1509.</w:t>
      </w:r>
    </w:p>
    <w:p>
      <w:pPr>
        <w:spacing w:line="240"/>
      </w:pPr>
      <w:r>
        <w:t xml:space="preserve">Skolik, A., Jerbi, S., &amp; Dunjko, V. (2022). Quantum agents in the Gym: a variational quantum algorithm for deep Q-learning. Quantum, 6, 720.</w:t>
      </w:r>
    </w:p>
    <w:p>
      <w:pPr>
        <w:spacing w:line="240"/>
      </w:pPr>
      <w:r>
        <w:t xml:space="preserve">Tang, E. (2019). Quantum-inspired classical algorithm for recommendation systems. ACM SIGACT Symposium on Theory of Computing.</w:t>
      </w:r>
    </w:p>
    <w:p>
      <w:pPr>
        <w:spacing w:line="240"/>
      </w:pPr>
      <w:r>
        <w:t xml:space="preserve">Terhal, B. M. (2015). Quantum error correction for quantum computation. Reviews of Modern Physics, 87(2), 307.</w:t>
      </w:r>
    </w:p>
    <w:p>
      <w:pPr>
        <w:spacing w:line="240"/>
      </w:pPr>
      <w:r>
        <w:t xml:space="preserve">Thrun, S., Burgard, W., &amp; Fox, D. (2005). Probabilistic Robotics. MIT Press.</w:t>
      </w:r>
    </w:p>
    <w:p>
      <w:pPr>
        <w:spacing w:line="360"/>
      </w:pPr>
      <w:r>
        <w:t xml:space="preserve">Yan, F., Iliyasu, A. M., Li, N., Salama, A. S., &amp; Hirota, K. (2024). Quantum robotics: a review of emerging trends. Quantum Machine Intelligence, 6(2), 86.</w:t>
      </w:r>
    </w:p>
    <w:p>
      <w:pPr>
        <w:pageBreakBefore/>
      </w:pPr>
    </w:p>
    <w:p>
      <w:pPr>
        <w:pStyle w:val="Heading1"/>
        <w:spacing w:after="240" w:line="360"/>
      </w:pPr>
      <w:r>
        <w:t xml:space="preserve">Appendix A: Glossary of Quantum Terms (for Roboticists)</w:t>
      </w:r>
    </w:p>
    <w:p>
      <w:pPr>
        <w:spacing w:line="240"/>
      </w:pPr>
      <w:r>
        <w:t xml:space="preserve">Amplitude: Complex number (α or β) describing the superposition coefficient of a basis state. Probability is |amplitude|².</w:t>
      </w:r>
    </w:p>
    <w:p>
      <w:pPr>
        <w:spacing w:line="240"/>
      </w:pPr>
      <w:r>
        <w:t xml:space="preserve">Basis states: Orthonormal states |0⟩, |1⟩ representing definite values.</w:t>
      </w:r>
    </w:p>
    <w:p>
      <w:pPr>
        <w:spacing w:line="240"/>
      </w:pPr>
      <w:r>
        <w:t xml:space="preserve">Bell state: Maximally entangled two-qubit state, e.g., |Φ⁺⟩ = (1/√2)(|00⟩ + |11⟩).</w:t>
      </w:r>
    </w:p>
    <w:p>
      <w:pPr>
        <w:spacing w:line="240"/>
      </w:pPr>
      <w:r>
        <w:t xml:space="preserve">Bloch sphere: Geometric representation of a single-qubit state.</w:t>
      </w:r>
    </w:p>
    <w:p>
      <w:pPr>
        <w:spacing w:line="240"/>
      </w:pPr>
      <w:r>
        <w:t xml:space="preserve">Coherence time: Duration qubits maintain quantum state before decoherence (μs to ms).</w:t>
      </w:r>
    </w:p>
    <w:p>
      <w:pPr>
        <w:spacing w:line="240"/>
      </w:pPr>
      <w:r>
        <w:t xml:space="preserve">Decoherence: Loss of quantum coherence due to environmental interaction; qubits revert to classical states.</w:t>
      </w:r>
    </w:p>
    <w:p>
      <w:pPr>
        <w:spacing w:line="240"/>
      </w:pPr>
      <w:r>
        <w:t xml:space="preserve">Entanglement: Quantum correlation between qubits that violates classical bounds.</w:t>
      </w:r>
    </w:p>
    <w:p>
      <w:pPr>
        <w:spacing w:line="240"/>
      </w:pPr>
      <w:r>
        <w:t xml:space="preserve">Gate: Unitary operation manipulating qubits.</w:t>
      </w:r>
    </w:p>
    <w:p>
      <w:pPr>
        <w:spacing w:line="240"/>
      </w:pPr>
      <w:r>
        <w:t xml:space="preserve">Grover's algorithm: Quantum search finding marked states in O(√N) time.</w:t>
      </w:r>
    </w:p>
    <w:p>
      <w:pPr>
        <w:spacing w:line="240"/>
      </w:pPr>
      <w:r>
        <w:t xml:space="preserve">HHL algorithm: Solves linear systems Ax=b in O(log N) time.</w:t>
      </w:r>
    </w:p>
    <w:p>
      <w:pPr>
        <w:spacing w:line="240"/>
      </w:pPr>
      <w:r>
        <w:t xml:space="preserve">Interference: Amplitudes combine (constructive or destructive), enabling quantum advantage.</w:t>
      </w:r>
    </w:p>
    <w:p>
      <w:pPr>
        <w:spacing w:line="240"/>
      </w:pPr>
      <w:r>
        <w:t xml:space="preserve">Ket notation: |ψ⟩ represents quantum state ψ.</w:t>
      </w:r>
    </w:p>
    <w:p>
      <w:pPr>
        <w:spacing w:line="240"/>
      </w:pPr>
      <w:r>
        <w:t xml:space="preserve">Measurement: Observation collapses superposition to a basis state.</w:t>
      </w:r>
    </w:p>
    <w:p>
      <w:pPr>
        <w:spacing w:line="240"/>
      </w:pPr>
      <w:r>
        <w:t xml:space="preserve">NISQ: Noisy Intermediate-Scale Quantum; era of 50–1000 qubits with high error rates.</w:t>
      </w:r>
    </w:p>
    <w:p>
      <w:pPr>
        <w:spacing w:line="240"/>
      </w:pPr>
      <w:r>
        <w:t xml:space="preserve">Qubit: Quantum bit; two-level quantum system in superposition of |0⟩ and |1⟩.</w:t>
      </w:r>
    </w:p>
    <w:p>
      <w:pPr>
        <w:spacing w:line="240"/>
      </w:pPr>
      <w:r>
        <w:t xml:space="preserve">Superposition: Quantum state simultaneously representing multiple basis states with amplitudes.</w:t>
      </w:r>
    </w:p>
    <w:p>
      <w:pPr>
        <w:spacing w:line="360"/>
      </w:pPr>
      <w:r>
        <w:t xml:space="preserve">Unitary operation: Reversible quantum operation preserving inner products.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2026-09-13T08:34:09.508Z</dcterms:created>
  <dcterms:modified xsi:type="dcterms:W3CDTF">2026-09-13T08:34:09.519Z</dcterms:modified>
</cp:coreProperties>
</file>

<file path=docProps/custom.xml><?xml version="1.0" encoding="utf-8"?>
<Properties xmlns="http://schemas.openxmlformats.org/officeDocument/2006/custom-properties" xmlns:vt="http://schemas.openxmlformats.org/officeDocument/2006/docPropsVTypes"/>
</file>