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5.png" ContentType="image/png"/>
  <Override PartName="/word/media/rId38.png" ContentType="image/png"/>
  <Override PartName="/word/media/rId22.png" ContentType="image/png"/>
  <Override PartName="/word/media/rId29.png" ContentType="image/png"/>
  <Override PartName="/word/media/rId3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Online</w:t>
      </w:r>
      <w:r>
        <w:t xml:space="preserve"> </w:t>
      </w:r>
      <w:r>
        <w:t xml:space="preserve">Supplementary</w:t>
      </w:r>
      <w:r>
        <w:t xml:space="preserve"> </w:t>
      </w:r>
      <w:r>
        <w:t xml:space="preserve">Material</w:t>
      </w:r>
      <w:r>
        <w:t xml:space="preserve"> </w:t>
      </w:r>
      <w:r>
        <w:t xml:space="preserve">for</w:t>
      </w:r>
      <w:r>
        <w:t xml:space="preserve"> </w:t>
      </w:r>
      <w:r>
        <w:t xml:space="preserve">“</w:t>
      </w:r>
      <w:r>
        <w:t xml:space="preserve">Quantum</w:t>
      </w:r>
      <w:r>
        <w:t xml:space="preserve"> </w:t>
      </w:r>
      <w:r>
        <w:t xml:space="preserve">Technologies</w:t>
      </w:r>
      <w:r>
        <w:t xml:space="preserve"> </w:t>
      </w:r>
      <w:r>
        <w:t xml:space="preserve">for</w:t>
      </w:r>
      <w:r>
        <w:t xml:space="preserve"> </w:t>
      </w:r>
      <w:r>
        <w:t xml:space="preserve">Autonomous</w:t>
      </w:r>
      <w:r>
        <w:t xml:space="preserve"> </w:t>
      </w:r>
      <w:r>
        <w:t xml:space="preserve">Robotics:</w:t>
      </w:r>
      <w:r>
        <w:t xml:space="preserve"> </w:t>
      </w:r>
      <w:r>
        <w:t xml:space="preserve">A</w:t>
      </w:r>
      <w:r>
        <w:t xml:space="preserve"> </w:t>
      </w:r>
      <w:r>
        <w:t xml:space="preserve">Systematic</w:t>
      </w:r>
      <w:r>
        <w:t xml:space="preserve"> </w:t>
      </w:r>
      <w:r>
        <w:t xml:space="preserve">Survey</w:t>
      </w:r>
      <w:r>
        <w:t xml:space="preserve"> </w:t>
      </w:r>
      <w:r>
        <w:t xml:space="preserve">of</w:t>
      </w:r>
      <w:r>
        <w:t xml:space="preserve"> </w:t>
      </w:r>
      <w:r>
        <w:t xml:space="preserve">Methods,</w:t>
      </w:r>
      <w:r>
        <w:t xml:space="preserve"> </w:t>
      </w:r>
      <w:r>
        <w:t xml:space="preserve">Evidence,</w:t>
      </w:r>
      <w:r>
        <w:t xml:space="preserve"> </w:t>
      </w:r>
      <w:r>
        <w:t xml:space="preserve">and</w:t>
      </w:r>
      <w:r>
        <w:t xml:space="preserve"> </w:t>
      </w:r>
      <w:r>
        <w:t xml:space="preserve">Deployment</w:t>
      </w:r>
      <w:r>
        <w:t xml:space="preserve"> </w:t>
      </w:r>
      <w:r>
        <w:t xml:space="preserve">Constraints</w:t>
      </w:r>
      <w:r>
        <w:t xml:space="preserve">”</w:t>
      </w:r>
    </w:p>
    <w:p>
      <w:pPr>
        <w:pStyle w:val="Author"/>
      </w:pPr>
      <w:r>
        <w:t xml:space="preserve">Yeshwanth</w:t>
      </w:r>
      <w:r>
        <w:t xml:space="preserve"> </w:t>
      </w:r>
      <w:r>
        <w:t xml:space="preserve">Guru,</w:t>
      </w:r>
      <w:r>
        <w:t xml:space="preserve"> </w:t>
      </w:r>
      <w:r>
        <w:t xml:space="preserve">Department</w:t>
      </w:r>
      <w:r>
        <w:t xml:space="preserve"> </w:t>
      </w:r>
      <w:r>
        <w:t xml:space="preserve">of</w:t>
      </w:r>
      <w:r>
        <w:t xml:space="preserve"> </w:t>
      </w:r>
      <w:r>
        <w:t xml:space="preserve">Mechanical</w:t>
      </w:r>
      <w:r>
        <w:t xml:space="preserve"> </w:t>
      </w:r>
      <w:r>
        <w:t xml:space="preserve">Engineering,</w:t>
      </w:r>
      <w:r>
        <w:t xml:space="preserve"> </w:t>
      </w:r>
      <w:r>
        <w:t xml:space="preserve">Amrita</w:t>
      </w:r>
      <w:r>
        <w:t xml:space="preserve"> </w:t>
      </w:r>
      <w:r>
        <w:t xml:space="preserve">Vishwa</w:t>
      </w:r>
      <w:r>
        <w:t xml:space="preserve"> </w:t>
      </w:r>
      <w:r>
        <w:t xml:space="preserve">Vidyapeetham,</w:t>
      </w:r>
      <w:r>
        <w:t xml:space="preserve"> </w:t>
      </w:r>
      <w:r>
        <w:t xml:space="preserve">Chennai,</w:t>
      </w:r>
      <w:r>
        <w:t xml:space="preserve"> </w:t>
      </w:r>
      <w:r>
        <w:t xml:space="preserve">India</w:t>
      </w:r>
    </w:p>
    <w:p>
      <w:pPr>
        <w:pStyle w:val="Author"/>
      </w:pPr>
      <w:r>
        <w:t xml:space="preserve">Dev</w:t>
      </w:r>
      <w:r>
        <w:t xml:space="preserve"> </w:t>
      </w:r>
      <w:r>
        <w:t xml:space="preserve">Kunwar</w:t>
      </w:r>
      <w:r>
        <w:t xml:space="preserve"> </w:t>
      </w:r>
      <w:r>
        <w:t xml:space="preserve">Singh</w:t>
      </w:r>
      <w:r>
        <w:t xml:space="preserve"> </w:t>
      </w:r>
      <w:r>
        <w:t xml:space="preserve">Chauhan,</w:t>
      </w:r>
      <w:r>
        <w:t xml:space="preserve"> </w:t>
      </w:r>
      <w:r>
        <w:t xml:space="preserve">Department</w:t>
      </w:r>
      <w:r>
        <w:t xml:space="preserve"> </w:t>
      </w:r>
      <w:r>
        <w:t xml:space="preserve">of</w:t>
      </w:r>
      <w:r>
        <w:t xml:space="preserve"> </w:t>
      </w:r>
      <w:r>
        <w:t xml:space="preserve">Mechanical</w:t>
      </w:r>
      <w:r>
        <w:t xml:space="preserve"> </w:t>
      </w:r>
      <w:r>
        <w:t xml:space="preserve">Engineering,</w:t>
      </w:r>
      <w:r>
        <w:t xml:space="preserve"> </w:t>
      </w:r>
      <w:r>
        <w:t xml:space="preserve">Amrita</w:t>
      </w:r>
      <w:r>
        <w:t xml:space="preserve"> </w:t>
      </w:r>
      <w:r>
        <w:t xml:space="preserve">Vishwa</w:t>
      </w:r>
      <w:r>
        <w:t xml:space="preserve"> </w:t>
      </w:r>
      <w:r>
        <w:t xml:space="preserve">Vidyapeetham,</w:t>
      </w:r>
      <w:r>
        <w:t xml:space="preserve"> </w:t>
      </w:r>
      <w:r>
        <w:t xml:space="preserve">Chennai,</w:t>
      </w:r>
      <w:r>
        <w:t xml:space="preserve"> </w:t>
      </w:r>
      <w:r>
        <w:t xml:space="preserve">India</w:t>
      </w:r>
    </w:p>
    <w:p>
      <w:pPr>
        <w:pStyle w:val="FirstParagraph"/>
      </w:pPr>
      <w:r>
        <w:t xml:space="preserve">This supplement contains the evidence table for the 72 primary studies (Table S1), the PRISMA 2020 flow of records (Table S2) and checklist (Table S3), the quality-assessment rubric (Table S4) and the per-study appraisal (Table S5), and the databases and search strings (Table S6). A machine-readable version of the evidence table, which also records where the quantum component of each study was executed, accompanies this supplement. Citations refer to the reference list of the main article.</w:t>
      </w:r>
    </w:p>
    <w:bookmarkStart w:id="20" w:name="tab:evidence"/>
    <w:p>
      <w:pPr>
        <w:pStyle w:val="TableCaption"/>
      </w:pPr>
      <w:r>
        <w:rPr>
          <w:bCs/>
          <w:b/>
        </w:rPr>
        <w:t xml:space="preserve">Table S1.</w:t>
      </w:r>
      <w:r>
        <w:t xml:space="preserve"> </w:t>
      </w:r>
      <w:r>
        <w:t xml:space="preserve">Evidence table for the 72 primary studies. The evidence level (Table 2 of the main article) is given in parentheses after each study;</w:t>
      </w:r>
      <w:r>
        <w:t xml:space="preserve"> </w:t>
      </w:r>
      <w:r>
        <w:t xml:space="preserve">“</w:t>
      </w:r>
      <w:r>
        <w:t xml:space="preserve">sim.</w:t>
      </w:r>
      <w:r>
        <w:t xml:space="preserve">”</w:t>
      </w:r>
      <w:r>
        <w:t xml:space="preserve"> </w:t>
      </w:r>
      <w:r>
        <w:t xml:space="preserve">denotes a simulated robot environment;</w:t>
      </w:r>
      <w:r>
        <w:t xml:space="preserve"> </w:t>
      </w:r>
      <m:oMath>
        <m:sSup>
          <m:e>
            <m:r>
              <m:t>​</m:t>
            </m:r>
          </m:e>
          <m:sup>
            <m:r>
              <m:rPr>
                <m:sty m:val="p"/>
              </m:rPr>
              <m:t>†</m:t>
            </m:r>
          </m:sup>
        </m:sSup>
      </m:oMath>
      <w:r>
        <w:t xml:space="preserve"> </w:t>
      </w:r>
      <w:r>
        <w:t xml:space="preserve">marks studies available only as preprints when they were graded.</w:t>
      </w:r>
    </w:p>
    <w:tbl>
      <w:tblPr>
        <w:tblStyle w:val="Table"/>
        <w:tblW w:type="pct" w:w="5000"/>
        <w:tblLook w:firstRow="1" w:lastRow="0" w:firstColumn="0" w:lastColumn="0" w:noHBand="0" w:noVBand="0" w:val="0020"/>
        <w:jc w:val="start"/>
        <w:tblCaption w:val="Table S1. Evidence table for the 72 primary studies. The evidence level (Table 2 of the main article) is given in parentheses after each study; “sim.” denotes a simulated robot environment; ^\dagger marks studies available only as preprints when they were graded."/>
      </w:tblPr>
      <w:tblGrid>
        <w:gridCol w:w="950"/>
        <w:gridCol w:w="1108"/>
        <w:gridCol w:w="1425"/>
        <w:gridCol w:w="1346"/>
        <w:gridCol w:w="1663"/>
        <w:gridCol w:w="1425"/>
      </w:tblGrid>
      <w:tr>
        <w:trPr>
          <w:tblHeader w:val="true"/>
        </w:trPr>
        <w:tc>
          <w:tcPr/>
          <w:p>
            <w:pPr>
              <w:pStyle w:val="Compact"/>
              <w:jc w:val="left"/>
            </w:pPr>
            <w:r>
              <w:rPr>
                <w:bCs/>
                <w:b/>
              </w:rPr>
              <w:t xml:space="preserve">Study (level)</w:t>
            </w:r>
          </w:p>
        </w:tc>
        <w:tc>
          <w:tcPr/>
          <w:p>
            <w:pPr>
              <w:pStyle w:val="Compact"/>
              <w:jc w:val="left"/>
            </w:pPr>
            <w:r>
              <w:rPr>
                <w:bCs/>
                <w:b/>
              </w:rPr>
              <w:t xml:space="preserve">Robotic task; quantum type</w:t>
            </w:r>
          </w:p>
        </w:tc>
        <w:tc>
          <w:tcPr/>
          <w:p>
            <w:pPr>
              <w:pStyle w:val="Compact"/>
              <w:jc w:val="left"/>
            </w:pPr>
            <w:r>
              <w:rPr>
                <w:bCs/>
                <w:b/>
              </w:rPr>
              <w:t xml:space="preserve">Method</w:t>
            </w:r>
          </w:p>
        </w:tc>
        <w:tc>
          <w:tcPr/>
          <w:p>
            <w:pPr>
              <w:pStyle w:val="Compact"/>
              <w:jc w:val="left"/>
            </w:pPr>
            <w:r>
              <w:rPr>
                <w:bCs/>
                <w:b/>
              </w:rPr>
              <w:t xml:space="preserve">Setup and data</w:t>
            </w:r>
          </w:p>
        </w:tc>
        <w:tc>
          <w:tcPr/>
          <w:p>
            <w:pPr>
              <w:pStyle w:val="Compact"/>
              <w:jc w:val="left"/>
            </w:pPr>
            <w:r>
              <w:rPr>
                <w:bCs/>
                <w:b/>
              </w:rPr>
              <w:t xml:space="preserve">Key result</w:t>
            </w:r>
          </w:p>
        </w:tc>
        <w:tc>
          <w:tcPr/>
          <w:p>
            <w:pPr>
              <w:pStyle w:val="Compact"/>
              <w:jc w:val="left"/>
            </w:pPr>
            <w:r>
              <w:rPr>
                <w:bCs/>
                <w:b/>
              </w:rPr>
              <w:t xml:space="preserve">Limitation</w:t>
            </w:r>
          </w:p>
        </w:tc>
      </w:tr>
      <w:tr>
        <w:tc>
          <w:tcPr/>
          <w:p>
            <w:pPr>
              <w:pStyle w:val="Compact"/>
              <w:jc w:val="left"/>
            </w:pPr>
            <w:r>
              <w:rPr>
                <w:bCs/>
                <w:b/>
              </w:rPr>
              <w:t xml:space="preserve">Study (level)</w:t>
            </w:r>
          </w:p>
        </w:tc>
        <w:tc>
          <w:tcPr/>
          <w:p>
            <w:pPr>
              <w:pStyle w:val="Compact"/>
              <w:jc w:val="left"/>
            </w:pPr>
            <w:r>
              <w:rPr>
                <w:bCs/>
                <w:b/>
              </w:rPr>
              <w:t xml:space="preserve">Robotic task; quantum type</w:t>
            </w:r>
          </w:p>
        </w:tc>
        <w:tc>
          <w:tcPr/>
          <w:p>
            <w:pPr>
              <w:pStyle w:val="Compact"/>
              <w:jc w:val="left"/>
            </w:pPr>
            <w:r>
              <w:rPr>
                <w:bCs/>
                <w:b/>
              </w:rPr>
              <w:t xml:space="preserve">Method</w:t>
            </w:r>
          </w:p>
        </w:tc>
        <w:tc>
          <w:tcPr/>
          <w:p>
            <w:pPr>
              <w:pStyle w:val="Compact"/>
              <w:jc w:val="left"/>
            </w:pPr>
            <w:r>
              <w:rPr>
                <w:bCs/>
                <w:b/>
              </w:rPr>
              <w:t xml:space="preserve">Setup and data</w:t>
            </w:r>
          </w:p>
        </w:tc>
        <w:tc>
          <w:tcPr/>
          <w:p>
            <w:pPr>
              <w:pStyle w:val="Compact"/>
              <w:jc w:val="left"/>
            </w:pPr>
            <w:r>
              <w:rPr>
                <w:bCs/>
                <w:b/>
              </w:rPr>
              <w:t xml:space="preserve">Key result</w:t>
            </w:r>
          </w:p>
        </w:tc>
        <w:tc>
          <w:tcPr/>
          <w:p>
            <w:pPr>
              <w:pStyle w:val="Compact"/>
              <w:jc w:val="left"/>
            </w:pPr>
            <w:r>
              <w:rPr>
                <w:bCs/>
                <w:b/>
              </w:rPr>
              <w:t xml:space="preserve">Limitation</w:t>
            </w:r>
          </w:p>
        </w:tc>
      </w:tr>
      <w:tr>
        <w:tc>
          <w:tcPr/>
          <w:p>
            <w:pPr>
              <w:pStyle w:val="Compact"/>
              <w:jc w:val="left"/>
            </w:pPr>
            <w:r>
              <w:t xml:space="preserve">Petschnigg et al.</w:t>
            </w:r>
            <w:r>
              <w:t xml:space="preserve"> </w:t>
            </w:r>
            <w:r>
              <w:fldChar w:fldCharType="begin"/>
            </w:r>
            <w:r>
              <w:instrText xml:space="preserve">ADDIN CSL_CITATION {"citationItems":[{"id":"ITEM-1","itemData":{"DOI":"10.1109/ICRA.2019.8793768","author":[{"family":"Petschnigg","given":"Christina"},{"family":"Brandstötter","given":"Mathias"},{"family":"Pichler","given":"Horst"},{"family":"Hofbaur","given":"Michael W."},{"family":"Dieber","given":"Bernhard"}],"container-title":"Proceedings of the 2019 international conference on robotics and automation (ICRA)","id":"ITEM-1","issued":{"date-parts":[[2019]]},"page":"803-810","publisher":"IEEE","publisher-place":"Piscataway, NJ, USA","title":"Quantum computation in robotic science and applications","type":"paper-conference"},"suppress-author":true}],"mendeley":{"formattedCitation":"(2019)","plainTextFormattedCitation":"(2019)","previouslyFormattedCitation":"(2019)"},"properties":{"noteIndex":0},"schema":"https://github.com/citation-style-language/schema/raw/master/csl-citation.json"}</w:instrText>
            </w:r>
            <w:r>
              <w:fldChar w:fldCharType="separate"/>
            </w:r>
            <w:r>
              <w:t xml:space="preserve">(2019)</w:t>
            </w:r>
            <w:r>
              <w:fldChar w:fldCharType="end"/>
            </w:r>
            <w:r>
              <w:t xml:space="preserve"> </w:t>
            </w:r>
            <w:r>
              <w:t xml:space="preserve">(Review)</w:t>
            </w:r>
          </w:p>
        </w:tc>
        <w:tc>
          <w:tcPr/>
          <w:p>
            <w:pPr>
              <w:pStyle w:val="Compact"/>
              <w:jc w:val="left"/>
            </w:pPr>
            <w:r>
              <w:t xml:space="preserve">Robotics in general;</w:t>
            </w:r>
            <w:r>
              <w:t xml:space="preserve"> </w:t>
            </w:r>
            <w:r>
              <w:rPr>
                <w:iCs/>
                <w:i/>
              </w:rPr>
              <w:t xml:space="preserve">Position paper / survey</w:t>
            </w:r>
          </w:p>
        </w:tc>
        <w:tc>
          <w:tcPr/>
          <w:p>
            <w:pPr>
              <w:pStyle w:val="Compact"/>
              <w:jc w:val="left"/>
            </w:pPr>
            <w:r>
              <w:t xml:space="preserve">Survey of where quantum algorithms could affect robotics</w:t>
            </w:r>
          </w:p>
        </w:tc>
        <w:tc>
          <w:tcPr/>
          <w:p>
            <w:pPr>
              <w:pStyle w:val="Compact"/>
              <w:jc w:val="left"/>
            </w:pPr>
            <w:r>
              <w:t xml:space="preserve">—</w:t>
            </w:r>
          </w:p>
        </w:tc>
        <w:tc>
          <w:tcPr/>
          <w:p>
            <w:pPr>
              <w:pStyle w:val="Compact"/>
              <w:jc w:val="left"/>
            </w:pPr>
            <w:r>
              <w:t xml:space="preserve">Maps quantum ML, quantum image processing, optimization (trajectory planning, task allocation, kinematics), sensing/perception and system diagnosis to robot functions; lists open problems</w:t>
            </w:r>
          </w:p>
        </w:tc>
        <w:tc>
          <w:tcPr/>
          <w:p>
            <w:pPr>
              <w:pStyle w:val="Compact"/>
              <w:jc w:val="left"/>
            </w:pPr>
            <w:r>
              <w:t xml:space="preserve">Speculative; most cited speed-ups (e.g., quantum PCA, quantum image processing) assume fault-tolerant hardware and qRAM</w:t>
            </w:r>
          </w:p>
        </w:tc>
      </w:tr>
      <w:tr>
        <w:tc>
          <w:tcPr/>
          <w:p>
            <w:pPr>
              <w:pStyle w:val="Compact"/>
              <w:jc w:val="left"/>
            </w:pPr>
            <w:r>
              <w:t xml:space="preserve">Tandon et al.</w:t>
            </w:r>
            <w:r>
              <w:t xml:space="preserve"> </w:t>
            </w:r>
            <w:r>
              <w:fldChar w:fldCharType="begin"/>
            </w:r>
            <w:r>
              <w:instrText xml:space="preserve">ADDIN CSL_CITATION {"citationItems":[{"id":"ITEM-1","itemData":{"DOI":"10.2200/S00746ED1V01Y201612QMC010","author":[{"family":"Tandon","given":"Prateek"},{"family":"Lam","given":"Stanley"},{"family":"Shih","given":"Ben"},{"family":"Mehta","given":"Tanay"},{"family":"Mitev","given":"Alex"},{"family":"Ong","given":"Zhiyang"}],"collection-title":"Synthesis lectures on quantum computing","id":"ITEM-1","issued":{"date-parts":[[2017]]},"publisher":"Morgan &amp; Claypool Publishers","publisher-place":"San Rafael, CA, USA","title":"Quantum robotics: A primer on current science and future perspectives","title-short":"Quantum robotics","type":"book"},"suppress-author":true}],"mendeley":{"formattedCitation":"(2017)","plainTextFormattedCitation":"(2017)","previouslyFormattedCitation":"(2017)"},"properties":{"noteIndex":0},"schema":"https://github.com/citation-style-language/schema/raw/master/csl-citation.json"}</w:instrText>
            </w:r>
            <w:r>
              <w:fldChar w:fldCharType="separate"/>
            </w:r>
            <w:r>
              <w:t xml:space="preserve">(2017)</w:t>
            </w:r>
            <w:r>
              <w:fldChar w:fldCharType="end"/>
            </w:r>
            <w:r>
              <w:t xml:space="preserve"> </w:t>
            </w:r>
            <w:r>
              <w:t xml:space="preserve">(Review)</w:t>
            </w:r>
          </w:p>
        </w:tc>
        <w:tc>
          <w:tcPr/>
          <w:p>
            <w:pPr>
              <w:pStyle w:val="Compact"/>
              <w:jc w:val="left"/>
            </w:pPr>
            <w:r>
              <w:t xml:space="preserve">Robotics in general;</w:t>
            </w:r>
            <w:r>
              <w:t xml:space="preserve"> </w:t>
            </w:r>
            <w:r>
              <w:rPr>
                <w:iCs/>
                <w:i/>
              </w:rPr>
              <w:t xml:space="preserve">Book / survey</w:t>
            </w:r>
          </w:p>
        </w:tc>
        <w:tc>
          <w:tcPr/>
          <w:p>
            <w:pPr>
              <w:pStyle w:val="Compact"/>
              <w:jc w:val="left"/>
            </w:pPr>
            <w:r>
              <w:t xml:space="preserve">Monograph surveying quantum mechanisms relevant to robot sensing, planning, learning and acting</w:t>
            </w:r>
          </w:p>
        </w:tc>
        <w:tc>
          <w:tcPr/>
          <w:p>
            <w:pPr>
              <w:pStyle w:val="Compact"/>
              <w:jc w:val="left"/>
            </w:pPr>
            <w:r>
              <w:t xml:space="preserve">—</w:t>
            </w:r>
          </w:p>
        </w:tc>
        <w:tc>
          <w:tcPr/>
          <w:p>
            <w:pPr>
              <w:pStyle w:val="Compact"/>
              <w:jc w:val="left"/>
            </w:pPr>
            <w:r>
              <w:t xml:space="preserve">Covers quantum search, quantum Markov decision processes, quantum RL, quantum sensing and control, and quantum-scale manipulation; offers a roadmap</w:t>
            </w:r>
          </w:p>
        </w:tc>
        <w:tc>
          <w:tcPr/>
          <w:p>
            <w:pPr>
              <w:pStyle w:val="Compact"/>
              <w:jc w:val="left"/>
            </w:pPr>
            <w:r>
              <w:t xml:space="preserve">Predates most NISQ-era experimental work (2019 onwards)</w:t>
            </w:r>
          </w:p>
        </w:tc>
      </w:tr>
      <w:tr>
        <w:tc>
          <w:tcPr/>
          <w:p>
            <w:pPr>
              <w:pStyle w:val="Compact"/>
              <w:jc w:val="left"/>
            </w:pPr>
            <w:r>
              <w:t xml:space="preserve">Yan et al.</w:t>
            </w:r>
            <w:r>
              <w:t xml:space="preserve"> </w:t>
            </w:r>
            <w:r>
              <w:fldChar w:fldCharType="begin"/>
            </w:r>
            <w:r>
              <w:instrText xml:space="preserve">ADDIN CSL_CITATION {"citationItems":[{"id":"ITEM-1","itemData":{"DOI":"10.1007/s42484-024-00225-5","author":[{"family":"Yan","given":"Fei"},{"family":"Iliyasu","given":"Abdullah M."},{"family":"Li","given":"Nianqiao"},{"family":"Salama","given":"Ahmed S."},{"family":"Hirota","given":"Kaoru"}],"container-title":"Quantum Machine Intelligence","id":"ITEM-1","issue":"2","issued":{"date-parts":[[2024]]},"page":"86","publisher":"Springer","title":"Quantum robotics: A review of emerging trends","title-short":"Quantum robotics","type":"article-journal","volume":"6"},"suppress-author":true}],"mendeley":{"formattedCitation":"(2024)","plainTextFormattedCitation":"(2024)","previouslyFormattedCitation":"(2024)"},"properties":{"noteIndex":0},"schema":"https://github.com/citation-style-language/schema/raw/master/csl-citation.json"}</w:instrText>
            </w:r>
            <w:r>
              <w:fldChar w:fldCharType="separate"/>
            </w:r>
            <w:r>
              <w:t xml:space="preserve">(2024)</w:t>
            </w:r>
            <w:r>
              <w:fldChar w:fldCharType="end"/>
            </w:r>
            <w:r>
              <w:t xml:space="preserve"> </w:t>
            </w:r>
            <w:r>
              <w:t xml:space="preserve">(Review)</w:t>
            </w:r>
          </w:p>
        </w:tc>
        <w:tc>
          <w:tcPr/>
          <w:p>
            <w:pPr>
              <w:pStyle w:val="Compact"/>
              <w:jc w:val="left"/>
            </w:pPr>
            <w:r>
              <w:t xml:space="preserve">Robotics in general;</w:t>
            </w:r>
            <w:r>
              <w:t xml:space="preserve"> </w:t>
            </w:r>
            <w:r>
              <w:rPr>
                <w:iCs/>
                <w:i/>
              </w:rPr>
              <w:t xml:space="preserve">Review</w:t>
            </w:r>
          </w:p>
        </w:tc>
        <w:tc>
          <w:tcPr/>
          <w:p>
            <w:pPr>
              <w:pStyle w:val="Compact"/>
              <w:jc w:val="left"/>
            </w:pPr>
            <w:r>
              <w:t xml:space="preserve">Review of quantum robotics: architectures, perception and robot–environment interaction</w:t>
            </w:r>
          </w:p>
        </w:tc>
        <w:tc>
          <w:tcPr/>
          <w:p>
            <w:pPr>
              <w:pStyle w:val="Compact"/>
              <w:jc w:val="left"/>
            </w:pPr>
            <w:r>
              <w:t xml:space="preserve">—</w:t>
            </w:r>
          </w:p>
        </w:tc>
        <w:tc>
          <w:tcPr/>
          <w:p>
            <w:pPr>
              <w:pStyle w:val="Compact"/>
              <w:jc w:val="left"/>
            </w:pPr>
            <w:r>
              <w:t xml:space="preserve">Covers quantum path planning, quantum-inspired inverse kinematics, quantum RL navigation, QML, quantum sensors, multi-robot coordination, quantum affective computing, quantum image processing and quantum-secure communication</w:t>
            </w:r>
          </w:p>
        </w:tc>
        <w:tc>
          <w:tcPr/>
          <w:p>
            <w:pPr>
              <w:pStyle w:val="Compact"/>
              <w:jc w:val="left"/>
            </w:pPr>
            <w:r>
              <w:t xml:space="preserve">Broad and largely descriptive; limited critical assessment of hardware feasibility</w:t>
            </w:r>
          </w:p>
        </w:tc>
      </w:tr>
      <w:tr>
        <w:tc>
          <w:tcPr/>
          <w:p>
            <w:pPr>
              <w:pStyle w:val="Compact"/>
              <w:jc w:val="left"/>
            </w:pPr>
            <w:r>
              <w:t xml:space="preserve">Nigatu et al.</w:t>
            </w:r>
            <w:r>
              <w:t xml:space="preserve"> </w:t>
            </w:r>
            <w:r>
              <w:fldChar w:fldCharType="begin"/>
            </w:r>
            <w:r>
              <w:instrText xml:space="preserve">ADDIN CSL_CITATION {"citationItems":[{"id":"ITEM-1","itemData":{"DOI":"10.65218/jius.2026.13","author":[{"family":"Nigatu","given":"Hassen"},{"family":"Shi","given":"Gaokun"},{"family":"Li","given":"Jituo"},{"family":"Lu","given":"Guodong"},{"family":"Li","given":"Howard"}],"container-title":"Journal of Intelligent and Unmanned Systems","id":"ITEM-1","issue":"1","issued":{"date-parts":[[2026]]},"page":"13","title":"Quantum machine learning for robotics: A comprehensive review of algorithms, applications, and future directions","title-short":"Quantum machine learning for robotics","type":"article-journal","volume":"1"},"suppress-author":true}],"mendeley":{"formattedCitation":"(2026)","plainTextFormattedCitation":"(2026)","previouslyFormattedCitation":"(2026)"},"properties":{"noteIndex":0},"schema":"https://github.com/citation-style-language/schema/raw/master/csl-citation.json"}</w:instrText>
            </w:r>
            <w:r>
              <w:fldChar w:fldCharType="separate"/>
            </w:r>
            <w:r>
              <w:t xml:space="preserve">(2026)</w:t>
            </w:r>
            <w:r>
              <w:fldChar w:fldCharType="end"/>
            </w:r>
            <w:r>
              <w:t xml:space="preserve"> </w:t>
            </w:r>
            <w:r>
              <w:t xml:space="preserve">(Review)</w:t>
            </w:r>
          </w:p>
        </w:tc>
        <w:tc>
          <w:tcPr/>
          <w:p>
            <w:pPr>
              <w:pStyle w:val="Compact"/>
              <w:jc w:val="left"/>
            </w:pPr>
            <w:r>
              <w:t xml:space="preserve">Robotics in general (QML focus);</w:t>
            </w:r>
            <w:r>
              <w:t xml:space="preserve"> </w:t>
            </w:r>
            <w:r>
              <w:rPr>
                <w:iCs/>
                <w:i/>
              </w:rPr>
              <w:t xml:space="preserve">Review</w:t>
            </w:r>
          </w:p>
        </w:tc>
        <w:tc>
          <w:tcPr/>
          <w:p>
            <w:pPr>
              <w:pStyle w:val="Compact"/>
              <w:jc w:val="left"/>
            </w:pPr>
            <w:r>
              <w:t xml:space="preserve">Review of 107 contributions on QML for robotics</w:t>
            </w:r>
          </w:p>
        </w:tc>
        <w:tc>
          <w:tcPr/>
          <w:p>
            <w:pPr>
              <w:pStyle w:val="Compact"/>
              <w:jc w:val="left"/>
            </w:pPr>
            <w:r>
              <w:t xml:space="preserve">—</w:t>
            </w:r>
          </w:p>
        </w:tc>
        <w:tc>
          <w:tcPr/>
          <w:p>
            <w:pPr>
              <w:pStyle w:val="Compact"/>
              <w:jc w:val="left"/>
            </w:pPr>
            <w:r>
              <w:t xml:space="preserve">Organises the field into QRL for navigation/control, quantum search and path planning, quantum-enhanced localization and mapping, quantum optimization for IK and task allocation, and multi-robot coordination</w:t>
            </w:r>
          </w:p>
        </w:tc>
        <w:tc>
          <w:tcPr/>
          <w:p>
            <w:pPr>
              <w:pStyle w:val="Compact"/>
              <w:jc w:val="left"/>
            </w:pPr>
            <w:r>
              <w:t xml:space="preserve">QML-centerd; limited treatment of sensing, cognition and deployment latency</w:t>
            </w:r>
          </w:p>
        </w:tc>
      </w:tr>
      <w:tr>
        <w:tc>
          <w:tcPr/>
          <w:p>
            <w:pPr>
              <w:pStyle w:val="Compact"/>
              <w:jc w:val="left"/>
            </w:pPr>
            <w:r>
              <w:t xml:space="preserve">Udekwe</w:t>
            </w:r>
            <w:r>
              <w:t xml:space="preserve"> </w:t>
            </w:r>
            <w:r>
              <w:fldChar w:fldCharType="begin"/>
            </w:r>
            <w:r>
              <w:instrText xml:space="preserve">ADDIN CSL_CITATION {"citationItems":[{"id":"ITEM-1","itemData":{"URL":"https://papers.ssrn.com/sol3/papers.cfm?abstract_id=7383818","author":[{"family":"Udekwe","given":"Daniel"}],"id":"ITEM-1","issued":{"date-parts":[[2025]]},"publisher":"SSRN preprint 7383818","title":"Quantum computing in robotics: A review of optimization, search, and machine learning approaches","title-short":"Quantum computing in robotics","type":""},"suppress-author":true}],"mendeley":{"formattedCitation":"(2025)","plainTextFormattedCitation":"(2025)","previouslyFormattedCitation":"(2025)"},"properties":{"noteIndex":0},"schema":"https://github.com/citation-style-language/schema/raw/master/csl-citation.json"}</w:instrText>
            </w:r>
            <w:r>
              <w:fldChar w:fldCharType="separate"/>
            </w:r>
            <w:r>
              <w:t xml:space="preserve">(2025)</w:t>
            </w:r>
            <w:r>
              <w:fldChar w:fldCharType="end"/>
            </w:r>
            <m:oMath>
              <m:sSup>
                <m:e>
                  <m:r>
                    <m:t>​</m:t>
                  </m:r>
                </m:e>
                <m:sup>
                  <m:r>
                    <m:rPr>
                      <m:sty m:val="p"/>
                    </m:rPr>
                    <m:t>†</m:t>
                  </m:r>
                </m:sup>
              </m:sSup>
            </m:oMath>
            <w:r>
              <w:t xml:space="preserve"> </w:t>
            </w:r>
            <w:r>
              <w:t xml:space="preserve">(Review)</w:t>
            </w:r>
          </w:p>
        </w:tc>
        <w:tc>
          <w:tcPr/>
          <w:p>
            <w:pPr>
              <w:pStyle w:val="Compact"/>
              <w:jc w:val="left"/>
            </w:pPr>
            <w:r>
              <w:t xml:space="preserve">Robotics in general;</w:t>
            </w:r>
            <w:r>
              <w:t xml:space="preserve"> </w:t>
            </w:r>
            <w:r>
              <w:rPr>
                <w:iCs/>
                <w:i/>
              </w:rPr>
              <w:t xml:space="preserve">Review</w:t>
            </w:r>
          </w:p>
        </w:tc>
        <w:tc>
          <w:tcPr/>
          <w:p>
            <w:pPr>
              <w:pStyle w:val="Compact"/>
              <w:jc w:val="left"/>
            </w:pPr>
            <w:r>
              <w:t xml:space="preserve">Systematic review guided by four research questions; robotics tasks recast as optimization, search, sampling and linear-algebra problems</w:t>
            </w:r>
          </w:p>
        </w:tc>
        <w:tc>
          <w:tcPr/>
          <w:p>
            <w:pPr>
              <w:pStyle w:val="Compact"/>
              <w:jc w:val="left"/>
            </w:pPr>
            <w:r>
              <w:t xml:space="preserve">—</w:t>
            </w:r>
          </w:p>
        </w:tc>
        <w:tc>
          <w:tcPr/>
          <w:p>
            <w:pPr>
              <w:pStyle w:val="Compact"/>
              <w:jc w:val="left"/>
            </w:pPr>
            <w:r>
              <w:t xml:space="preserve">Covers annealing and variational control, Grover-type search and quantum-inspired sampling, QML for perception and RL, and hardware/latency constraints</w:t>
            </w:r>
          </w:p>
        </w:tc>
        <w:tc>
          <w:tcPr/>
          <w:p>
            <w:pPr>
              <w:pStyle w:val="Compact"/>
              <w:jc w:val="left"/>
            </w:pPr>
            <w:r>
              <w:t xml:space="preserve">Preprint</w:t>
            </w:r>
          </w:p>
        </w:tc>
      </w:tr>
      <w:tr>
        <w:tc>
          <w:tcPr/>
          <w:p>
            <w:pPr>
              <w:pStyle w:val="Compact"/>
              <w:jc w:val="left"/>
            </w:pPr>
            <w:r>
              <w:t xml:space="preserve">Fazilat and Zioui</w:t>
            </w:r>
            <w:r>
              <w:t xml:space="preserve"> </w:t>
            </w:r>
            <w:r>
              <w:fldChar w:fldCharType="begin"/>
            </w:r>
            <w:r>
              <w:instrText xml:space="preserve">ADDIN CSL_CITATION {"citationItems":[{"id":"ITEM-1","itemData":{"DOI":"10.1109/ICAAID68975.2025.11358227","author":[{"family":"Fazilat","given":"Mehdi"},{"family":"Zioui","given":"Nadjet"}],"container-title":"2025 5th international conference on applied automation and industrial diagnostics (ICAAID)","id":"ITEM-1","issued":{"date-parts":[[2025]]},"publisher":"IEEE","publisher-place":"Piscataway, NJ, USA","title":"A brief review on quantum-based control strategies for robotic systems","type":"paper-conference"},"suppress-author":true}],"mendeley":{"formattedCitation":"(2025a)","plainTextFormattedCitation":"(2025a)","previouslyFormattedCitation":"(2025a)"},"properties":{"noteIndex":0},"schema":"https://github.com/citation-style-language/schema/raw/master/csl-citation.json"}</w:instrText>
            </w:r>
            <w:r>
              <w:fldChar w:fldCharType="separate"/>
            </w:r>
            <w:r>
              <w:t xml:space="preserve">(2025a)</w:t>
            </w:r>
            <w:r>
              <w:fldChar w:fldCharType="end"/>
            </w:r>
            <w:r>
              <w:t xml:space="preserve"> </w:t>
            </w:r>
            <w:r>
              <w:t xml:space="preserve">(Review)</w:t>
            </w:r>
          </w:p>
        </w:tc>
        <w:tc>
          <w:tcPr/>
          <w:p>
            <w:pPr>
              <w:pStyle w:val="Compact"/>
              <w:jc w:val="left"/>
            </w:pPr>
            <w:r>
              <w:t xml:space="preserve">Robot control;</w:t>
            </w:r>
            <w:r>
              <w:t xml:space="preserve"> </w:t>
            </w:r>
            <w:r>
              <w:rPr>
                <w:iCs/>
                <w:i/>
              </w:rPr>
              <w:t xml:space="preserve">Review</w:t>
            </w:r>
          </w:p>
        </w:tc>
        <w:tc>
          <w:tcPr/>
          <w:p>
            <w:pPr>
              <w:pStyle w:val="Compact"/>
              <w:jc w:val="left"/>
            </w:pPr>
            <w:r>
              <w:t xml:space="preserve">Brief survey of quantum-oriented control: QNNs, QML, QPSO, quantum RL, distributed NISQ and hybrid approaches</w:t>
            </w:r>
          </w:p>
        </w:tc>
        <w:tc>
          <w:tcPr/>
          <w:p>
            <w:pPr>
              <w:pStyle w:val="Compact"/>
              <w:jc w:val="left"/>
            </w:pPr>
            <w:r>
              <w:t xml:space="preserve">—</w:t>
            </w:r>
          </w:p>
        </w:tc>
        <w:tc>
          <w:tcPr/>
          <w:p>
            <w:pPr>
              <w:pStyle w:val="Compact"/>
              <w:jc w:val="left"/>
            </w:pPr>
            <w:r>
              <w:t xml:space="preserve">Maps quantum-assisted adaptive control, trajectory planning and optimization methods</w:t>
            </w:r>
          </w:p>
        </w:tc>
        <w:tc>
          <w:tcPr/>
          <w:p>
            <w:pPr>
              <w:pStyle w:val="Compact"/>
              <w:jc w:val="left"/>
            </w:pPr>
            <w:r>
              <w:t xml:space="preserve">Short conference review; much of the covered work is quantum-inspired</w:t>
            </w:r>
          </w:p>
        </w:tc>
      </w:tr>
      <w:tr>
        <w:tc>
          <w:tcPr/>
          <w:p>
            <w:pPr>
              <w:pStyle w:val="Compact"/>
              <w:jc w:val="left"/>
            </w:pPr>
            <w:r>
              <w:t xml:space="preserve">Haldorai</w:t>
            </w:r>
            <w:r>
              <w:t xml:space="preserve"> </w:t>
            </w:r>
            <w:r>
              <w:fldChar w:fldCharType="begin"/>
            </w:r>
            <w:r>
              <w:instrText xml:space="preserve">ADDIN CSL_CITATION {"citationItems":[{"id":"ITEM-1","itemData":{"DOI":"10.53759/181X/JCNS202404006","author":[{"family":"Haldorai","given":"Anandakumar"}],"container-title":"Journal of Computing and Natural Science","id":"ITEM-1","issue":"4","issued":{"date-parts":[[2024]]},"title":"Advancements and applications of quantum computing in robotics","type":"article-journal","volume":"2"},"suppress-author":true}],"mendeley":{"formattedCitation":"(2024)","plainTextFormattedCitation":"(2024)","previouslyFormattedCitation":"(2024)"},"properties":{"noteIndex":0},"schema":"https://github.com/citation-style-language/schema/raw/master/csl-citation.json"}</w:instrText>
            </w:r>
            <w:r>
              <w:fldChar w:fldCharType="separate"/>
            </w:r>
            <w:r>
              <w:t xml:space="preserve">(2024)</w:t>
            </w:r>
            <w:r>
              <w:fldChar w:fldCharType="end"/>
            </w:r>
            <w:r>
              <w:t xml:space="preserve"> </w:t>
            </w:r>
            <w:r>
              <w:t xml:space="preserve">(Review)</w:t>
            </w:r>
          </w:p>
        </w:tc>
        <w:tc>
          <w:tcPr/>
          <w:p>
            <w:pPr>
              <w:pStyle w:val="Compact"/>
              <w:jc w:val="left"/>
            </w:pPr>
            <w:r>
              <w:t xml:space="preserve">Robotics in general;</w:t>
            </w:r>
            <w:r>
              <w:t xml:space="preserve"> </w:t>
            </w:r>
            <w:r>
              <w:rPr>
                <w:iCs/>
                <w:i/>
              </w:rPr>
              <w:t xml:space="preserve">Review</w:t>
            </w:r>
          </w:p>
        </w:tc>
        <w:tc>
          <w:tcPr/>
          <w:p>
            <w:pPr>
              <w:pStyle w:val="Compact"/>
              <w:jc w:val="left"/>
            </w:pPr>
            <w:r>
              <w:t xml:space="preserve">Narrative review of quantum computing principles and applications in robotics, AI, data mining and image processing</w:t>
            </w:r>
          </w:p>
        </w:tc>
        <w:tc>
          <w:tcPr/>
          <w:p>
            <w:pPr>
              <w:pStyle w:val="Compact"/>
              <w:jc w:val="left"/>
            </w:pPr>
            <w:r>
              <w:t xml:space="preserve">—</w:t>
            </w:r>
          </w:p>
        </w:tc>
        <w:tc>
          <w:tcPr/>
          <w:p>
            <w:pPr>
              <w:pStyle w:val="Compact"/>
              <w:jc w:val="left"/>
            </w:pPr>
            <w:r>
              <w:t xml:space="preserve">Highlights integration needs and scale-up challenges</w:t>
            </w:r>
          </w:p>
        </w:tc>
        <w:tc>
          <w:tcPr/>
          <w:p>
            <w:pPr>
              <w:pStyle w:val="Compact"/>
              <w:jc w:val="left"/>
            </w:pPr>
            <w:r>
              <w:t xml:space="preserve">Descriptive; lower-impact venue</w:t>
            </w:r>
          </w:p>
        </w:tc>
      </w:tr>
      <w:tr>
        <w:tc>
          <w:tcPr/>
          <w:p>
            <w:pPr>
              <w:pStyle w:val="Compact"/>
              <w:jc w:val="left"/>
            </w:pPr>
            <w:r>
              <w:t xml:space="preserve">Benioff</w:t>
            </w:r>
            <w:r>
              <w:t xml:space="preserve"> </w:t>
            </w:r>
            <w:r>
              <w:fldChar w:fldCharType="begin"/>
            </w:r>
            <w:r>
              <w:instrText xml:space="preserve">ADDIN CSL_CITATION {"citationItems":[{"id":"ITEM-1","itemData":{"DOI":"10.1103/PhysRevA.58.893","author":[{"family":"Benioff","given":"Paul"}],"container-title":"Physical Review A","id":"ITEM-1","issue":"2","issued":{"date-parts":[[1998]]},"page":"893-904","publisher":"American Physical Society","title":"Quantum robots and environments","type":"article-journal","volume":"58"},"suppress-author":true}],"mendeley":{"formattedCitation":"(1998)","plainTextFormattedCitation":"(1998)","previouslyFormattedCitation":"(1998)"},"properties":{"noteIndex":0},"schema":"https://github.com/citation-style-language/schema/raw/master/csl-citation.json"}</w:instrText>
            </w:r>
            <w:r>
              <w:fldChar w:fldCharType="separate"/>
            </w:r>
            <w:r>
              <w:t xml:space="preserve">(1998)</w:t>
            </w:r>
            <w:r>
              <w:fldChar w:fldCharType="end"/>
            </w:r>
            <w:r>
              <w:t xml:space="preserve"> </w:t>
            </w:r>
            <w:r>
              <w:t xml:space="preserve">(L1)</w:t>
            </w:r>
          </w:p>
        </w:tc>
        <w:tc>
          <w:tcPr/>
          <w:p>
            <w:pPr>
              <w:pStyle w:val="Compact"/>
              <w:jc w:val="left"/>
            </w:pPr>
            <w:r>
              <w:t xml:space="preserve">Quantum robot concept: a mobile quantum system with an onboard quantum computer that interacts with its environment;</w:t>
            </w:r>
            <w:r>
              <w:t xml:space="preserve"> </w:t>
            </w:r>
            <w:r>
              <w:rPr>
                <w:iCs/>
                <w:i/>
              </w:rPr>
              <w:t xml:space="preserve">Quantum (theoretical model)</w:t>
            </w:r>
          </w:p>
        </w:tc>
        <w:tc>
          <w:tcPr/>
          <w:p>
            <w:pPr>
              <w:pStyle w:val="Compact"/>
              <w:jc w:val="left"/>
            </w:pPr>
            <w:r>
              <w:t xml:space="preserve">Formal model of quantum robots and the environments they act in</w:t>
            </w:r>
          </w:p>
        </w:tc>
        <w:tc>
          <w:tcPr/>
          <w:p>
            <w:pPr>
              <w:pStyle w:val="Compact"/>
              <w:jc w:val="left"/>
            </w:pPr>
            <w:r>
              <w:t xml:space="preserve">—</w:t>
            </w:r>
          </w:p>
        </w:tc>
        <w:tc>
          <w:tcPr/>
          <w:p>
            <w:pPr>
              <w:pStyle w:val="Compact"/>
              <w:jc w:val="left"/>
            </w:pPr>
            <w:r>
              <w:t xml:space="preserve">Introduces the quantum robot and describes how it can carry out tasks through interactions with its environment</w:t>
            </w:r>
          </w:p>
        </w:tc>
        <w:tc>
          <w:tcPr/>
          <w:p>
            <w:pPr>
              <w:pStyle w:val="Compact"/>
              <w:jc w:val="left"/>
            </w:pPr>
            <w:r>
              <w:t xml:space="preserve">Theoretical; robot and environment are both quantum systems, with no link to classical robot hardware</w:t>
            </w:r>
          </w:p>
        </w:tc>
      </w:tr>
      <w:tr>
        <w:tc>
          <w:tcPr/>
          <w:p>
            <w:pPr>
              <w:pStyle w:val="Compact"/>
              <w:jc w:val="left"/>
            </w:pPr>
            <w:r>
              <w:t xml:space="preserve">Benioff</w:t>
            </w:r>
            <w:r>
              <w:t xml:space="preserve"> </w:t>
            </w:r>
            <w:r>
              <w:fldChar w:fldCharType="begin"/>
            </w:r>
            <w:r>
              <w:instrText xml:space="preserve">ADDIN CSL_CITATION {"citationItems":[{"id":"ITEM-1","itemData":{"URL":"https://arxiv.org/abs/quant-ph/0003006","author":[{"family":"Benioff","given":"Paul"}],"collection-title":"Contemporary mathematics","container-title":"Quantum computation and information","editor":[{"family":"Lomonaco","given":"Samuel J.","suffix":"Jr."},{"family":"Brandt","given":"Howard E."}],"id":"ITEM-1","issued":{"date-parts":[[2002]]},"publisher":"American Mathematical Society","publisher-place":"Providence, RI","title":"Space searches with a quantum robot","type":"chapter","volume":"305"},"suppress-author":true}],"mendeley":{"formattedCitation":"(2002)","plainTextFormattedCitation":"(2002)","previouslyFormattedCitation":"(2002)"},"properties":{"noteIndex":0},"schema":"https://github.com/citation-style-language/schema/raw/master/csl-citation.json"}</w:instrText>
            </w:r>
            <w:r>
              <w:fldChar w:fldCharType="separate"/>
            </w:r>
            <w:r>
              <w:t xml:space="preserve">(2002)</w:t>
            </w:r>
            <w:r>
              <w:fldChar w:fldCharType="end"/>
            </w:r>
            <w:r>
              <w:t xml:space="preserve"> </w:t>
            </w:r>
            <w:r>
              <w:t xml:space="preserve">(L1)</w:t>
            </w:r>
          </w:p>
        </w:tc>
        <w:tc>
          <w:tcPr/>
          <w:p>
            <w:pPr>
              <w:pStyle w:val="Compact"/>
              <w:jc w:val="left"/>
            </w:pPr>
            <w:r>
              <w:t xml:space="preserve">Search of a two-dimensional region by a quantum robot;</w:t>
            </w:r>
            <w:r>
              <w:t xml:space="preserve"> </w:t>
            </w:r>
            <w:r>
              <w:rPr>
                <w:iCs/>
                <w:i/>
              </w:rPr>
              <w:t xml:space="preserve">Quantum (theoretical model)</w:t>
            </w:r>
          </w:p>
        </w:tc>
        <w:tc>
          <w:tcPr/>
          <w:p>
            <w:pPr>
              <w:pStyle w:val="Compact"/>
              <w:jc w:val="left"/>
            </w:pPr>
            <w:r>
              <w:t xml:space="preserve">Analysis of Grover-type search carried out by a quantum robot that must move through the region it searches</w:t>
            </w:r>
          </w:p>
        </w:tc>
        <w:tc>
          <w:tcPr/>
          <w:p>
            <w:pPr>
              <w:pStyle w:val="Compact"/>
              <w:jc w:val="left"/>
            </w:pPr>
            <w:r>
              <w:t xml:space="preserve">—</w:t>
            </w:r>
          </w:p>
        </w:tc>
        <w:tc>
          <w:tcPr/>
          <w:p>
            <w:pPr>
              <w:pStyle w:val="Compact"/>
              <w:jc w:val="left"/>
            </w:pPr>
            <w:r>
              <w:t xml:space="preserve">A quantum robot’s Grover search of a two-dimensional region is no faster than a classical search, because the robot’s motion cancels the query advantage</w:t>
            </w:r>
          </w:p>
        </w:tc>
        <w:tc>
          <w:tcPr/>
          <w:p>
            <w:pPr>
              <w:pStyle w:val="Compact"/>
              <w:jc w:val="left"/>
            </w:pPr>
            <w:r>
              <w:t xml:space="preserve">Theoretical; assumes an idealized quantum robot</w:t>
            </w:r>
          </w:p>
        </w:tc>
      </w:tr>
      <w:tr>
        <w:tc>
          <w:tcPr/>
          <w:p>
            <w:pPr>
              <w:pStyle w:val="Compact"/>
              <w:jc w:val="left"/>
            </w:pPr>
            <w:r>
              <w:t xml:space="preserve">Dong et al.</w:t>
            </w:r>
            <w:r>
              <w:t xml:space="preserve"> </w:t>
            </w:r>
            <w:r>
              <w:fldChar w:fldCharType="begin"/>
            </w:r>
            <w:r>
              <w:instrText xml:space="preserve">ADDIN CSL_CITATION {"citationItems":[{"id":"ITEM-1","itemData":{"DOI":"10.1017/S0263574705002596","author":[{"family":"Dong","given":"Daoyi"},{"family":"Chen","given":"Chunlin"},{"family":"Zhang","given":"Chenbin"},{"family":"Chen","given":"Zonghai"}],"container-title":"Robotica","id":"ITEM-1","issue":"4","issued":{"date-parts":[[2006]]},"page":"513-521","title":"Quantum robot: Structure, algorithms and applications","title-short":"Quantum robot","type":"article-journal","volume":"24"},"suppress-author":true}],"mendeley":{"formattedCitation":"(2006)","plainTextFormattedCitation":"(2006)","previouslyFormattedCitation":"(2006)"},"properties":{"noteIndex":0},"schema":"https://github.com/citation-style-language/schema/raw/master/csl-citation.json"}</w:instrText>
            </w:r>
            <w:r>
              <w:fldChar w:fldCharType="separate"/>
            </w:r>
            <w:r>
              <w:t xml:space="preserve">(2006)</w:t>
            </w:r>
            <w:r>
              <w:fldChar w:fldCharType="end"/>
            </w:r>
            <w:r>
              <w:t xml:space="preserve"> </w:t>
            </w:r>
            <w:r>
              <w:t xml:space="preserve">(L2)</w:t>
            </w:r>
          </w:p>
        </w:tc>
        <w:tc>
          <w:tcPr/>
          <w:p>
            <w:pPr>
              <w:pStyle w:val="Compact"/>
              <w:jc w:val="left"/>
            </w:pPr>
            <w:r>
              <w:t xml:space="preserve">Robot learning and control;</w:t>
            </w:r>
            <w:r>
              <w:t xml:space="preserve"> </w:t>
            </w:r>
            <w:r>
              <w:rPr>
                <w:iCs/>
                <w:i/>
              </w:rPr>
              <w:t xml:space="preserve">Conceptual architecture + simulation</w:t>
            </w:r>
          </w:p>
        </w:tc>
        <w:tc>
          <w:tcPr/>
          <w:p>
            <w:pPr>
              <w:pStyle w:val="Compact"/>
              <w:jc w:val="left"/>
            </w:pPr>
            <w:r>
              <w:t xml:space="preserve">Quantum robot architecture with multi-quantum computing units (MQCU), quantum controller/actuator and information acquisition units; Grover-based search and quantum reinforcement learning</w:t>
            </w:r>
          </w:p>
        </w:tc>
        <w:tc>
          <w:tcPr/>
          <w:p>
            <w:pPr>
              <w:pStyle w:val="Compact"/>
              <w:jc w:val="left"/>
            </w:pPr>
            <w:r>
              <w:t xml:space="preserve">Theoretical complexity analysis and simple learning simulations</w:t>
            </w:r>
          </w:p>
        </w:tc>
        <w:tc>
          <w:tcPr/>
          <w:p>
            <w:pPr>
              <w:pStyle w:val="Compact"/>
              <w:jc w:val="left"/>
            </w:pPr>
            <w:r>
              <w:t xml:space="preserve">Grover search lowers search complexity quadratically; simulated quantum RL learned more efficiently than a classical learner</w:t>
            </w:r>
          </w:p>
        </w:tc>
        <w:tc>
          <w:tcPr/>
          <w:p>
            <w:pPr>
              <w:pStyle w:val="Compact"/>
              <w:jc w:val="left"/>
            </w:pPr>
            <w:r>
              <w:t xml:space="preserve">Assumes idealised on-board quantum hardware; small illustrative simulations</w:t>
            </w:r>
          </w:p>
        </w:tc>
      </w:tr>
      <w:tr>
        <w:tc>
          <w:tcPr/>
          <w:p>
            <w:pPr>
              <w:pStyle w:val="Compact"/>
              <w:jc w:val="left"/>
            </w:pPr>
            <w:r>
              <w:t xml:space="preserve">Ohzeki et al.</w:t>
            </w:r>
            <w:r>
              <w:t xml:space="preserve"> </w:t>
            </w:r>
            <w:r>
              <w:fldChar w:fldCharType="begin"/>
            </w:r>
            <w:r>
              <w:instrText xml:space="preserve">ADDIN CSL_CITATION {"citationItems":[{"id":"ITEM-1","itemData":{"DOI":"10.3389/fcomp.2019.00009","author":[{"family":"Ohzeki","given":"Masayuki"},{"family":"Miki","given":"Akira"},{"family":"Miyama","given":"Masamichi J."},{"family":"Terabe","given":"Masayoshi"}],"container-title":"Frontiers in Computer Science","id":"ITEM-1","issued":{"date-parts":[[2019]]},"page":"9","publisher":"Frontiers Media","title":"Control of automated guided vehicles without collision by quantum annealer and digital devices","type":"article-journal","volume":"1"},"suppress-author":true}],"mendeley":{"formattedCitation":"(2019)","plainTextFormattedCitation":"(2019)","previouslyFormattedCitation":"(2019)"},"properties":{"noteIndex":0},"schema":"https://github.com/citation-style-language/schema/raw/master/csl-citation.json"}</w:instrText>
            </w:r>
            <w:r>
              <w:fldChar w:fldCharType="separate"/>
            </w:r>
            <w:r>
              <w:t xml:space="preserve">(2019)</w:t>
            </w:r>
            <w:r>
              <w:fldChar w:fldCharType="end"/>
            </w:r>
            <w:r>
              <w:t xml:space="preserve"> </w:t>
            </w:r>
            <w:r>
              <w:t xml:space="preserve">(L3)</w:t>
            </w:r>
          </w:p>
        </w:tc>
        <w:tc>
          <w:tcPr/>
          <w:p>
            <w:pPr>
              <w:pStyle w:val="Compact"/>
              <w:jc w:val="left"/>
            </w:pPr>
            <w:r>
              <w:t xml:space="preserve">Multi-AGV collision-free routing in a factory;</w:t>
            </w:r>
            <w:r>
              <w:t xml:space="preserve"> </w:t>
            </w:r>
            <w:r>
              <w:rPr>
                <w:iCs/>
                <w:i/>
              </w:rPr>
              <w:t xml:space="preserve">Quantum annealing (D-Wave 2000Q) + digital annealer</w:t>
            </w:r>
          </w:p>
        </w:tc>
        <w:tc>
          <w:tcPr/>
          <w:p>
            <w:pPr>
              <w:pStyle w:val="Compact"/>
              <w:jc w:val="left"/>
            </w:pPr>
            <w:r>
              <w:t xml:space="preserve">Route selection for all AGVs posed as a QUBO with penalty terms for one-route-per-AGV and no simultaneous occupation of intersections; re-solved every time period</w:t>
            </w:r>
          </w:p>
        </w:tc>
        <w:tc>
          <w:tcPr/>
          <w:p>
            <w:pPr>
              <w:pStyle w:val="Compact"/>
              <w:jc w:val="left"/>
            </w:pPr>
            <w:r>
              <w:t xml:space="preserve">Simulation of a real DENSO plant layout with 10 AGVs (</w:t>
            </w:r>
            <m:oMath>
              <m:r>
                <m:rPr>
                  <m:sty m:val="p"/>
                </m:rPr>
                <m:t>≤</m:t>
              </m:r>
            </m:oMath>
            <w:r>
              <w:t xml:space="preserve">60 binary variables); D-Wave 2000Q, Fujitsu Digital Annealer and Gurobi compared with the conventional rule-based control</w:t>
            </w:r>
          </w:p>
        </w:tc>
        <w:tc>
          <w:tcPr/>
          <w:p>
            <w:pPr>
              <w:pStyle w:val="Compact"/>
              <w:jc w:val="left"/>
            </w:pPr>
            <w:r>
              <w:t xml:space="preserve">QUBO control gave smoother, collision-free traffic than the conventional rule; D-Wave produced plans in a short time but only for few vehicles; digital solvers handled larger instances quickly</w:t>
            </w:r>
          </w:p>
        </w:tc>
        <w:tc>
          <w:tcPr/>
          <w:p>
            <w:pPr>
              <w:pStyle w:val="Compact"/>
              <w:jc w:val="left"/>
            </w:pPr>
            <w:r>
              <w:t xml:space="preserve">Small problem size on quantum hardware; post-processing needed to repair infeasible annealer outputs; classical solvers remained competitive or better</w:t>
            </w:r>
          </w:p>
        </w:tc>
      </w:tr>
      <w:tr>
        <w:tc>
          <w:tcPr/>
          <w:p>
            <w:pPr>
              <w:pStyle w:val="Compact"/>
              <w:jc w:val="left"/>
            </w:pPr>
            <w:r>
              <w:t xml:space="preserve">Quang et al.</w:t>
            </w:r>
            <w:r>
              <w:t xml:space="preserve"> </w:t>
            </w:r>
            <w:r>
              <w:fldChar w:fldCharType="begin"/>
            </w:r>
            <w:r>
              <w:instrText xml:space="preserve">ADDIN CSL_CITATION {"citationItems":[{"id":"ITEM-1","itemData":{"DOI":"10.1038/s41598-025-28481-w","author":[{"family":"Quang","given":"Thinh Nguyen"},{"family":"Matsuyama","given":"Kosuke"},{"family":"Shimizu","given":"Keisuke"},{"family":"Sugano","given":"Hiroki"},{"family":"Kurimoto","given":"Eiji"},{"family":"Miki","given":"Masahiro"},{"family":"Suzuki","given":"Jumpei"},{"family":"Chen","given":"Ziyi"},{"family":"Waidyasooriya","given":"Hasitha Muthumala"},{"family":"Hariyama","given":"Masanori"},{"family":"Hitomi","given":"Masaru"},{"family":"Sawamura","given":"Kenta"},{"family":"Ohzeki","given":"Masayuki"}],"container-title":"Scientific Reports","id":"ITEM-1","issued":{"date-parts":[[2025]]},"page":"44047","publisher":"Nature Publishing Group","title":"Quantum annealing-based route optimization for commercial AGV operating systems in large-scale logistics warehouses","type":"article-journal","volume":"15"},"suppress-author":true}],"mendeley":{"formattedCitation":"(2025)","plainTextFormattedCitation":"(2025)","previouslyFormattedCitation":"(2025)"},"properties":{"noteIndex":0},"schema":"https://github.com/citation-style-language/schema/raw/master/csl-citation.json"}</w:instrText>
            </w:r>
            <w:r>
              <w:fldChar w:fldCharType="separate"/>
            </w:r>
            <w:r>
              <w:t xml:space="preserve">(2025)</w:t>
            </w:r>
            <w:r>
              <w:fldChar w:fldCharType="end"/>
            </w:r>
            <w:r>
              <w:t xml:space="preserve"> </w:t>
            </w:r>
            <w:r>
              <w:t xml:space="preserve">(L4 (sim.))</w:t>
            </w:r>
          </w:p>
        </w:tc>
        <w:tc>
          <w:tcPr/>
          <w:p>
            <w:pPr>
              <w:pStyle w:val="Compact"/>
              <w:jc w:val="left"/>
            </w:pPr>
            <w:r>
              <w:t xml:space="preserve">Large-scale AGV fleet routing (warehouse);</w:t>
            </w:r>
            <w:r>
              <w:t xml:space="preserve"> </w:t>
            </w:r>
            <w:r>
              <w:rPr>
                <w:iCs/>
                <w:i/>
              </w:rPr>
              <w:t xml:space="preserve">Quantum annealing (D-Wave, cloud) + classical and quantum-inspired solvers</w:t>
            </w:r>
          </w:p>
        </w:tc>
        <w:tc>
          <w:tcPr/>
          <w:p>
            <w:pPr>
              <w:pStyle w:val="Compact"/>
              <w:jc w:val="left"/>
            </w:pPr>
            <w:r>
              <w:t xml:space="preserve">Real-time candidate-route generation, priority-weighted QUBO, and dynamic problem clustering that splits the fleet into sub-QUBOs; integrated with a commercial AGV operating system</w:t>
            </w:r>
          </w:p>
        </w:tc>
        <w:tc>
          <w:tcPr/>
          <w:p>
            <w:pPr>
              <w:pStyle w:val="Compact"/>
              <w:jc w:val="left"/>
            </w:pPr>
            <w:r>
              <w:t xml:space="preserve">Commercial AGV operating-system layout (154 m</w:t>
            </w:r>
            <w:r>
              <w:t xml:space="preserve"> </w:t>
            </w:r>
            <m:oMath>
              <m:r>
                <m:rPr>
                  <m:sty m:val="p"/>
                </m:rPr>
                <m:t>×</m:t>
              </m:r>
            </m:oMath>
            <w:r>
              <w:t xml:space="preserve"> </w:t>
            </w:r>
            <w:r>
              <w:t xml:space="preserve">298 m, 8,242 tags) with real warehouse request data; AGV simulator with up to 1,000 AGVs</w:t>
            </w:r>
          </w:p>
        </w:tc>
        <w:tc>
          <w:tcPr/>
          <w:p>
            <w:pPr>
              <w:pStyle w:val="Compact"/>
              <w:jc w:val="left"/>
            </w:pPr>
            <w:r>
              <w:t xml:space="preserve">Route generation cut variables by 96% (small/medium) and 78% (large systems); clustering capped subproblems below 10,000 variables; complexity-based formulation reduced sampling time  28%</w:t>
            </w:r>
          </w:p>
        </w:tc>
        <w:tc>
          <w:tcPr/>
          <w:p>
            <w:pPr>
              <w:pStyle w:val="Compact"/>
              <w:jc w:val="left"/>
            </w:pPr>
            <w:r>
              <w:t xml:space="preserve">Fleet behavior simulated; no head-to-head speed comparison showing a quantum advantage over classical solvers</w:t>
            </w:r>
          </w:p>
        </w:tc>
      </w:tr>
      <w:tr>
        <w:tc>
          <w:tcPr/>
          <w:p>
            <w:pPr>
              <w:pStyle w:val="Compact"/>
              <w:jc w:val="left"/>
            </w:pPr>
            <w:r>
              <w:t xml:space="preserve">Clark et al.</w:t>
            </w:r>
            <w:r>
              <w:t xml:space="preserve"> </w:t>
            </w:r>
            <w:r>
              <w:fldChar w:fldCharType="begin"/>
            </w:r>
            <w:r>
              <w:instrText xml:space="preserve">ADDIN CSL_CITATION {"citationItems":[{"id":"ITEM-1","itemData":{"DOI":"10.1145/3293320.3293333","author":[{"family":"Clark","given":"James"},{"family":"West","given":"Tristan"},{"family":"Zammit","given":"Joseph Paul"},{"family":"Guo","given":"Xiaohu"},{"family":"Mason","given":"Luke"},{"family":"Russell","given":"Duncan"}],"container-title":"Proceedings of the international conference on high performance computing in asia-pacific region (HPC Asia 2019)","id":"ITEM-1","issued":{"date-parts":[[2019]]},"page":"111-119","publisher":"ACM","publisher-place":"New York, NY, USA","title":"Towards real time multi-robot routing using quantum computing technologies","type":"paper-conference"},"suppress-author":true}],"mendeley":{"formattedCitation":"(2019)","plainTextFormattedCitation":"(2019)","previouslyFormattedCitation":"(2019)"},"properties":{"noteIndex":0},"schema":"https://github.com/citation-style-language/schema/raw/master/csl-citation.json"}</w:instrText>
            </w:r>
            <w:r>
              <w:fldChar w:fldCharType="separate"/>
            </w:r>
            <w:r>
              <w:t xml:space="preserve">(2019)</w:t>
            </w:r>
            <w:r>
              <w:fldChar w:fldCharType="end"/>
            </w:r>
            <w:r>
              <w:t xml:space="preserve"> </w:t>
            </w:r>
            <w:r>
              <w:t xml:space="preserve">(L3)</w:t>
            </w:r>
          </w:p>
        </w:tc>
        <w:tc>
          <w:tcPr/>
          <w:p>
            <w:pPr>
              <w:pStyle w:val="Compact"/>
              <w:jc w:val="left"/>
            </w:pPr>
            <w:r>
              <w:t xml:space="preserve">Multi-robot routing on a grid;</w:t>
            </w:r>
            <w:r>
              <w:t xml:space="preserve"> </w:t>
            </w:r>
            <w:r>
              <w:rPr>
                <w:iCs/>
                <w:i/>
              </w:rPr>
              <w:t xml:space="preserve">Quantum annealing (D-Wave 2000Q) hybrid</w:t>
            </w:r>
          </w:p>
        </w:tc>
        <w:tc>
          <w:tcPr/>
          <w:p>
            <w:pPr>
              <w:pStyle w:val="Compact"/>
              <w:jc w:val="left"/>
            </w:pPr>
            <w:r>
              <w:t xml:space="preserve">Hybrid pipeline: classical computation generates candidate paths per robot; quantum annealing (QUBO) selects the conflict-free combination of paths</w:t>
            </w:r>
          </w:p>
        </w:tc>
        <w:tc>
          <w:tcPr/>
          <w:p>
            <w:pPr>
              <w:pStyle w:val="Compact"/>
              <w:jc w:val="left"/>
            </w:pPr>
            <w:r>
              <w:t xml:space="preserve">Grid-world routing benchmarked classically and on a D-Wave 2000Q with up to 200 robots</w:t>
            </w:r>
          </w:p>
        </w:tc>
        <w:tc>
          <w:tcPr/>
          <w:p>
            <w:pPr>
              <w:pStyle w:val="Compact"/>
              <w:jc w:val="left"/>
            </w:pPr>
            <w:r>
              <w:t xml:space="preserve">Valid (collision-free) multi-robot routing solutions obtained with current quantum annealing hardware for up to 200 robots</w:t>
            </w:r>
          </w:p>
        </w:tc>
        <w:tc>
          <w:tcPr/>
          <w:p>
            <w:pPr>
              <w:pStyle w:val="Compact"/>
              <w:jc w:val="left"/>
            </w:pPr>
            <w:r>
              <w:t xml:space="preserve">Discrete grid; embedding and connectivity limits of the annealer; real-time claim not supported by end-to-end latency including cloud access</w:t>
            </w:r>
          </w:p>
        </w:tc>
      </w:tr>
      <w:tr>
        <w:tc>
          <w:tcPr/>
          <w:p>
            <w:pPr>
              <w:pStyle w:val="Compact"/>
              <w:jc w:val="left"/>
            </w:pPr>
            <w:r>
              <w:t xml:space="preserve">Śmierzchalski et al.</w:t>
            </w:r>
            <w:r>
              <w:t xml:space="preserve"> </w:t>
            </w:r>
            <w:r>
              <w:fldChar w:fldCharType="begin"/>
            </w:r>
            <w:r>
              <w:instrText xml:space="preserve">ADDIN CSL_CITATION {"citationItems":[{"id":"ITEM-1","itemData":{"DOI":"10.1038/s41598-024-72101-y","author":[{"family":"Śmierzchalski","given":"Tomasz"},{"family":"Pawłowski","given":"Jakub"},{"family":"Przybysz","given":"Artur"},{"family":"Pawela","given":"Łukasz"},{"family":"Puchała","given":"Zbigniew"},{"family":"Koniorczyk","given":"Mátyás"},{"family":"Gardas","given":"Bartłomiej"},{"family":"Deffner","given":"Sebastian"},{"family":"Domino","given":"Krzysztof"}],"container-title":"Scientific Reports","id":"ITEM-1","issued":{"date-parts":[[2024]]},"page":"21809","publisher":"Nature Publishing Group","title":"Hybrid quantum-classical computation for automatic guided vehicles scheduling","type":"article-journal","volume":"14"},"suppress-author":true}],"mendeley":{"formattedCitation":"(2024)","plainTextFormattedCitation":"(2024)","previouslyFormattedCitation":"(2024)"},"properties":{"noteIndex":0},"schema":"https://github.com/citation-style-language/schema/raw/master/csl-citation.json"}</w:instrText>
            </w:r>
            <w:r>
              <w:fldChar w:fldCharType="separate"/>
            </w:r>
            <w:r>
              <w:t xml:space="preserve">(2024)</w:t>
            </w:r>
            <w:r>
              <w:fldChar w:fldCharType="end"/>
            </w:r>
            <w:r>
              <w:t xml:space="preserve"> </w:t>
            </w:r>
            <w:r>
              <w:t xml:space="preserve">(L3)</w:t>
            </w:r>
          </w:p>
        </w:tc>
        <w:tc>
          <w:tcPr/>
          <w:p>
            <w:pPr>
              <w:pStyle w:val="Compact"/>
              <w:jc w:val="left"/>
            </w:pPr>
            <w:r>
              <w:t xml:space="preserve">AGV scheduling in a factory;</w:t>
            </w:r>
            <w:r>
              <w:t xml:space="preserve"> </w:t>
            </w:r>
            <w:r>
              <w:rPr>
                <w:iCs/>
                <w:i/>
              </w:rPr>
              <w:t xml:space="preserve">Quantum annealing hybrid (D-Wave CQM)</w:t>
            </w:r>
          </w:p>
        </w:tc>
        <w:tc>
          <w:tcPr/>
          <w:p>
            <w:pPr>
              <w:pStyle w:val="Compact"/>
              <w:jc w:val="left"/>
            </w:pPr>
            <w:r>
              <w:t xml:space="preserve">AGV scheduling mapped to a railway-style scheduling model and solved with D-Wave hybrid (CQM) solvers</w:t>
            </w:r>
          </w:p>
        </w:tc>
        <w:tc>
          <w:tcPr/>
          <w:p>
            <w:pPr>
              <w:pStyle w:val="Compact"/>
              <w:jc w:val="left"/>
            </w:pPr>
            <w:r>
              <w:t xml:space="preserve">Realistic factory scenario, up to 21 AGVs and 7 zones ( 1,300 variables); CPLEX baseline</w:t>
            </w:r>
          </w:p>
        </w:tc>
        <w:tc>
          <w:tcPr/>
          <w:p>
            <w:pPr>
              <w:pStyle w:val="Compact"/>
              <w:jc w:val="left"/>
            </w:pPr>
            <w:r>
              <w:t xml:space="preserve">Hybrid solver handled 21 AGVs in seconds and was comparable to classical solvers; AGV problems are sparser and better suited to QC than railway problems</w:t>
            </w:r>
          </w:p>
        </w:tc>
        <w:tc>
          <w:tcPr/>
          <w:p>
            <w:pPr>
              <w:pStyle w:val="Compact"/>
              <w:jc w:val="left"/>
            </w:pPr>
            <w:r>
              <w:t xml:space="preserve">Proprietary hybrid solver, so the contribution of the QPU itself is unclear; CPLEX competitive</w:t>
            </w:r>
          </w:p>
        </w:tc>
      </w:tr>
      <w:tr>
        <w:tc>
          <w:tcPr/>
          <w:p>
            <w:pPr>
              <w:pStyle w:val="Compact"/>
              <w:jc w:val="left"/>
            </w:pPr>
            <w:r>
              <w:t xml:space="preserve">Leib et al.</w:t>
            </w:r>
            <w:r>
              <w:t xml:space="preserve"> </w:t>
            </w:r>
            <w:r>
              <w:fldChar w:fldCharType="begin"/>
            </w:r>
            <w:r>
              <w:instrText xml:space="preserve">ADDIN CSL_CITATION {"citationItems":[{"id":"ITEM-1","itemData":{"DOI":"10.1038/s41598-023-45668-1","author":[{"family":"Leib","given":"Dominik"},{"family":"Seidel","given":"Tobias"},{"family":"Jäger","given":"Sven"},{"family":"Heese","given":"Raoul"},{"family":"Jones","given":"Caitlin Isobel"},{"family":"Awasthi","given":"Abhishek"},{"family":"Niederle","given":"Astrid"},{"family":"Bortz","given":"Michael"}],"container-title":"Scientific Reports","id":"ITEM-1","issued":{"date-parts":[[2023]]},"publisher":"Nature Publishing Group","title":"An optimization case study for solving a transport robot scheduling problem on quantum-hybrid and quantum-inspired hardware","type":"article-journal","volume":"13"},"suppress-author":true}],"mendeley":{"formattedCitation":"(2023)","plainTextFormattedCitation":"(2023)","previouslyFormattedCitation":"(2023)"},"properties":{"noteIndex":0},"schema":"https://github.com/citation-style-language/schema/raw/master/csl-citation.json"}</w:instrText>
            </w:r>
            <w:r>
              <w:fldChar w:fldCharType="separate"/>
            </w:r>
            <w:r>
              <w:t xml:space="preserve">(2023)</w:t>
            </w:r>
            <w:r>
              <w:fldChar w:fldCharType="end"/>
            </w:r>
            <w:r>
              <w:t xml:space="preserve"> </w:t>
            </w:r>
            <w:r>
              <w:t xml:space="preserve">(L3)</w:t>
            </w:r>
          </w:p>
        </w:tc>
        <w:tc>
          <w:tcPr/>
          <w:p>
            <w:pPr>
              <w:pStyle w:val="Compact"/>
              <w:jc w:val="left"/>
            </w:pPr>
            <w:r>
              <w:t xml:space="preserve">Transport-robot scheduling in a laboratory;</w:t>
            </w:r>
            <w:r>
              <w:t xml:space="preserve"> </w:t>
            </w:r>
            <w:r>
              <w:rPr>
                <w:iCs/>
                <w:i/>
              </w:rPr>
              <w:t xml:space="preserve">Quantum annealing hybrid (D-Wave) vs quantum-inspired (Fujitsu DA) vs classical (Gurobi)</w:t>
            </w:r>
          </w:p>
        </w:tc>
        <w:tc>
          <w:tcPr/>
          <w:p>
            <w:pPr>
              <w:pStyle w:val="Compact"/>
              <w:jc w:val="left"/>
            </w:pPr>
            <w:r>
              <w:t xml:space="preserve">Three QUBO/MIP models of a transport-robot scheduling problem from a BASF high-throughput laboratory, benchmarked across solvers on end-to-end runtime and solution quality</w:t>
            </w:r>
          </w:p>
        </w:tc>
        <w:tc>
          <w:tcPr/>
          <w:p>
            <w:pPr>
              <w:pStyle w:val="Compact"/>
              <w:jc w:val="left"/>
            </w:pPr>
            <w:r>
              <w:t xml:space="preserve">Large instance set of varying difficulty; D-Wave hybrid, Fujitsu Digital Annealer (and hybrid), Gurobi</w:t>
            </w:r>
          </w:p>
        </w:tc>
        <w:tc>
          <w:tcPr/>
          <w:p>
            <w:pPr>
              <w:pStyle w:val="Compact"/>
              <w:jc w:val="left"/>
            </w:pPr>
            <w:r>
              <w:t xml:space="preserve">Gurobi reached comparable quality 10–100</w:t>
            </w:r>
            <m:oMath>
              <m:r>
                <m:rPr>
                  <m:sty m:val="p"/>
                </m:rPr>
                <m:t>×</m:t>
              </m:r>
            </m:oMath>
            <w:r>
              <w:t xml:space="preserve"> </w:t>
            </w:r>
            <w:r>
              <w:t xml:space="preserve">faster on smaller instances; Fujitsu’s quantum-inspired hybrid was better on the largest instances; D-Wave showed only some opportunities</w:t>
            </w:r>
          </w:p>
        </w:tc>
        <w:tc>
          <w:tcPr/>
          <w:p>
            <w:pPr>
              <w:pStyle w:val="Compact"/>
              <w:jc w:val="left"/>
            </w:pPr>
            <w:r>
              <w:t xml:space="preserve">Advantage, where found, came from quantum-inspired digital hardware rather than a quantum device</w:t>
            </w:r>
          </w:p>
        </w:tc>
      </w:tr>
      <w:tr>
        <w:tc>
          <w:tcPr/>
          <w:p>
            <w:pPr>
              <w:pStyle w:val="Compact"/>
              <w:jc w:val="left"/>
            </w:pPr>
            <w:r>
              <w:t xml:space="preserve">Atchade-Adelomou et al.</w:t>
            </w:r>
            <w:r>
              <w:t xml:space="preserve"> </w:t>
            </w:r>
            <w:r>
              <w:fldChar w:fldCharType="begin"/>
            </w:r>
            <w:r>
              <w:instrText xml:space="preserve">ADDIN CSL_CITATION {"citationItems":[{"id":"ITEM-1","itemData":{"DOI":"10.3390/a14070194","author":[{"family":"Atchade-Adelomou","given":"Parfait"},{"family":"Alonso-Linaje","given":"Guillermo"},{"family":"Albo-Canals","given":"Jordi"},{"family":"Casado-Fauli","given":"Daniel"}],"container-title":"Algorithms","id":"ITEM-1","issue":"7","issued":{"date-parts":[[2021]]},"page":"194","publisher":"MDPI","title":"qRobot: A quantum computing approach in mobile robot order picking and batching problem solver optimization","title-short":"qRobot","type":"article-journal","volume":"14"},"suppress-author":true}],"mendeley":{"formattedCitation":"(2021)","plainTextFormattedCitation":"(2021)","previouslyFormattedCitation":"(2021)"},"properties":{"noteIndex":0},"schema":"https://github.com/citation-style-language/schema/raw/master/csl-citation.json"}</w:instrText>
            </w:r>
            <w:r>
              <w:fldChar w:fldCharType="separate"/>
            </w:r>
            <w:r>
              <w:t xml:space="preserve">(2021)</w:t>
            </w:r>
            <w:r>
              <w:fldChar w:fldCharType="end"/>
            </w:r>
            <w:r>
              <w:t xml:space="preserve"> </w:t>
            </w:r>
            <w:r>
              <w:t xml:space="preserve">(L3)</w:t>
            </w:r>
          </w:p>
        </w:tc>
        <w:tc>
          <w:tcPr/>
          <w:p>
            <w:pPr>
              <w:pStyle w:val="Compact"/>
              <w:jc w:val="left"/>
            </w:pPr>
            <w:r>
              <w:t xml:space="preserve">Warehouse order picking and batching for mobile robots;</w:t>
            </w:r>
            <w:r>
              <w:t xml:space="preserve"> </w:t>
            </w:r>
            <w:r>
              <w:rPr>
                <w:iCs/>
                <w:i/>
              </w:rPr>
              <w:t xml:space="preserve">Quantum (VQE/QAOA and annealing via cloud; simulators)</w:t>
            </w:r>
          </w:p>
        </w:tc>
        <w:tc>
          <w:tcPr/>
          <w:p>
            <w:pPr>
              <w:pStyle w:val="Compact"/>
              <w:jc w:val="left"/>
            </w:pPr>
            <w:r>
              <w:t xml:space="preserve">Picking/batching modeled as a capacitated vehicle-routing QUBO (docplex) and solved with VQE and other hybrid algorithms; robot controller on a Raspberry Pi 4 calling cloud QPUs</w:t>
            </w:r>
          </w:p>
        </w:tc>
        <w:tc>
          <w:tcPr/>
          <w:p>
            <w:pPr>
              <w:pStyle w:val="Compact"/>
              <w:jc w:val="left"/>
            </w:pPr>
            <w:r>
              <w:t xml:space="preserve">Proof of concept with small warehouse instances; IBM Q, Amazon Braket, D-Wave and PennyLane back-ends</w:t>
            </w:r>
          </w:p>
        </w:tc>
        <w:tc>
          <w:tcPr/>
          <w:p>
            <w:pPr>
              <w:pStyle w:val="Compact"/>
              <w:jc w:val="left"/>
            </w:pPr>
            <w:r>
              <w:t xml:space="preserve">Demonstrated an end-to-end robot-to-cloud quantum pipeline that returns valid routes for small instances</w:t>
            </w:r>
          </w:p>
        </w:tc>
        <w:tc>
          <w:tcPr/>
          <w:p>
            <w:pPr>
              <w:pStyle w:val="Compact"/>
              <w:jc w:val="left"/>
            </w:pPr>
            <w:r>
              <w:t xml:space="preserve">Very small instances; no systematic comparison with classical VRP solvers; cloud latency not addressed for real-time use</w:t>
            </w:r>
          </w:p>
        </w:tc>
      </w:tr>
      <w:tr>
        <w:tc>
          <w:tcPr/>
          <w:p>
            <w:pPr>
              <w:pStyle w:val="Compact"/>
              <w:jc w:val="left"/>
            </w:pPr>
            <w:r>
              <w:t xml:space="preserve">Windmann</w:t>
            </w:r>
            <w:r>
              <w:t xml:space="preserve"> </w:t>
            </w:r>
            <w:r>
              <w:fldChar w:fldCharType="begin"/>
            </w:r>
            <w:r>
              <w:instrText xml:space="preserve">ADDIN CSL_CITATION {"citationItems":[{"id":"ITEM-1","itemData":{"DOI":"10.1515/auto-2023-0072","author":[{"family":"Windmann","given":"Stefan"}],"container-title":"at – Automatisierungstechnik","id":"ITEM-1","issued":{"date-parts":[[2023]]},"title":"Quantum computer-aided job scheduling for storage and retrieval systems","type":"article-journal"},"suppress-author":true}],"mendeley":{"formattedCitation":"(2023)","plainTextFormattedCitation":"(2023)","previouslyFormattedCitation":"(2023)"},"properties":{"noteIndex":0},"schema":"https://github.com/citation-style-language/schema/raw/master/csl-citation.json"}</w:instrText>
            </w:r>
            <w:r>
              <w:fldChar w:fldCharType="separate"/>
            </w:r>
            <w:r>
              <w:t xml:space="preserve">(2023)</w:t>
            </w:r>
            <w:r>
              <w:fldChar w:fldCharType="end"/>
            </w:r>
            <w:r>
              <w:t xml:space="preserve"> </w:t>
            </w:r>
            <w:r>
              <w:t xml:space="preserve">(L3)</w:t>
            </w:r>
          </w:p>
        </w:tc>
        <w:tc>
          <w:tcPr/>
          <w:p>
            <w:pPr>
              <w:pStyle w:val="Compact"/>
              <w:jc w:val="left"/>
            </w:pPr>
            <w:r>
              <w:t xml:space="preserve">Job scheduling for automated storage and retrieval systems;</w:t>
            </w:r>
            <w:r>
              <w:t xml:space="preserve"> </w:t>
            </w:r>
            <w:r>
              <w:rPr>
                <w:iCs/>
                <w:i/>
              </w:rPr>
              <w:t xml:space="preserve">Quantum (QAOA on IBM Q System One)</w:t>
            </w:r>
          </w:p>
        </w:tc>
        <w:tc>
          <w:tcPr/>
          <w:p>
            <w:pPr>
              <w:pStyle w:val="Compact"/>
              <w:jc w:val="left"/>
            </w:pPr>
            <w:r>
              <w:t xml:space="preserve">Scheduling formulated as an asymmetric QUBO and solved with QAOA</w:t>
            </w:r>
          </w:p>
        </w:tc>
        <w:tc>
          <w:tcPr/>
          <w:p>
            <w:pPr>
              <w:pStyle w:val="Compact"/>
              <w:jc w:val="left"/>
            </w:pPr>
            <w:r>
              <w:t xml:space="preserve">IBM Q System One (Ehningen); running time and qubit scalability study</w:t>
            </w:r>
          </w:p>
        </w:tc>
        <w:tc>
          <w:tcPr/>
          <w:p>
            <w:pPr>
              <w:pStyle w:val="Compact"/>
              <w:jc w:val="left"/>
            </w:pPr>
            <w:r>
              <w:t xml:space="preserve">Running time and qubit requirements quantified for small scheduling instances</w:t>
            </w:r>
          </w:p>
        </w:tc>
        <w:tc>
          <w:tcPr/>
          <w:p>
            <w:pPr>
              <w:pStyle w:val="Compact"/>
              <w:jc w:val="left"/>
            </w:pPr>
            <w:r>
              <w:t xml:space="preserve">Small instances; scalability limited by qubit count</w:t>
            </w:r>
          </w:p>
        </w:tc>
      </w:tr>
      <w:tr>
        <w:tc>
          <w:tcPr/>
          <w:p>
            <w:pPr>
              <w:pStyle w:val="Compact"/>
              <w:jc w:val="left"/>
            </w:pPr>
            <w:r>
              <w:t xml:space="preserve">Schuetz et al.</w:t>
            </w:r>
            <w:r>
              <w:t xml:space="preserve"> </w:t>
            </w:r>
            <w:r>
              <w:fldChar w:fldCharType="begin"/>
            </w:r>
            <w:r>
              <w:instrText xml:space="preserve">ADDIN CSL_CITATION {"citationItems":[{"id":"ITEM-1","itemData":{"DOI":"10.1103/PhysRevApplied.18.054045","author":[{"family":"Schuetz","given":"Martin J. A."},{"family":"Brubaker","given":"J. Kyle"},{"family":"Montagu","given":"Henry"},{"dropping-particle":"van","family":"Dijk","given":"Yannick"},{"family":"Klepsch","given":"Johannes"},{"family":"Ross","given":"Philipp"},{"family":"Luckow","given":"Andre"},{"family":"Resende","given":"Mauricio G. C."},{"family":"Katzgraber","given":"Helmut G."}],"container-title":"Physical Review Applied","id":"ITEM-1","issue":"5","issued":{"date-parts":[[2022]]},"page":"054045","publisher":"American Physical Society","title":"Optimization of robot-trajectory planning with nature-inspired and hybrid quantum algorithms","type":"article-journal","volume":"18"},"suppress-author":true}],"mendeley":{"formattedCitation":"(2022)","plainTextFormattedCitation":"(2022)","previouslyFormattedCitation":"(2022)"},"properties":{"noteIndex":0},"schema":"https://github.com/citation-style-language/schema/raw/master/csl-citation.json"}</w:instrText>
            </w:r>
            <w:r>
              <w:fldChar w:fldCharType="separate"/>
            </w:r>
            <w:r>
              <w:t xml:space="preserve">(2022)</w:t>
            </w:r>
            <w:r>
              <w:fldChar w:fldCharType="end"/>
            </w:r>
            <w:r>
              <w:t xml:space="preserve"> </w:t>
            </w:r>
            <w:r>
              <w:t xml:space="preserve">(L3)</w:t>
            </w:r>
          </w:p>
        </w:tc>
        <w:tc>
          <w:tcPr/>
          <w:p>
            <w:pPr>
              <w:pStyle w:val="Compact"/>
              <w:jc w:val="left"/>
            </w:pPr>
            <w:r>
              <w:t xml:space="preserve">Industrial robot trajectory (sequencing) planning in automotive manufacturing;</w:t>
            </w:r>
            <w:r>
              <w:t xml:space="preserve"> </w:t>
            </w:r>
            <w:r>
              <w:rPr>
                <w:iCs/>
                <w:i/>
              </w:rPr>
              <w:t xml:space="preserve">Quantum annealing (Amazon Braket, qbsolv) within a classical pipeline</w:t>
            </w:r>
          </w:p>
        </w:tc>
        <w:tc>
          <w:tcPr/>
          <w:p>
            <w:pPr>
              <w:pStyle w:val="Compact"/>
              <w:jc w:val="left"/>
            </w:pPr>
            <w:r>
              <w:t xml:space="preserve">Biased random-key genetic algorithm with model stacking, ensembles and path relinking; quantum annealing complement via qbsolv on Amazon Braket</w:t>
            </w:r>
          </w:p>
        </w:tc>
        <w:tc>
          <w:tcPr/>
          <w:p>
            <w:pPr>
              <w:pStyle w:val="Compact"/>
              <w:jc w:val="left"/>
            </w:pPr>
            <w:r>
              <w:t xml:space="preserve">Industry-scale BMW data sets</w:t>
            </w:r>
          </w:p>
        </w:tc>
        <w:tc>
          <w:tcPr/>
          <w:p>
            <w:pPr>
              <w:pStyle w:val="Compact"/>
              <w:jc w:val="left"/>
            </w:pPr>
            <w:r>
              <w:t xml:space="preserve">Classical pipeline consistently outperformed greedy baselines; annealing results integrated as a quantum-ready module</w:t>
            </w:r>
          </w:p>
        </w:tc>
        <w:tc>
          <w:tcPr/>
          <w:p>
            <w:pPr>
              <w:pStyle w:val="Compact"/>
              <w:jc w:val="left"/>
            </w:pPr>
            <w:r>
              <w:t xml:space="preserve">Nearly all of the performance comes from the classical algorithm; quantum hardware used only on reduced sub-problems</w:t>
            </w:r>
          </w:p>
        </w:tc>
      </w:tr>
      <w:tr>
        <w:tc>
          <w:tcPr/>
          <w:p>
            <w:pPr>
              <w:pStyle w:val="Compact"/>
              <w:jc w:val="left"/>
            </w:pPr>
            <w:r>
              <w:t xml:space="preserve">Willmann et al.</w:t>
            </w:r>
            <w:r>
              <w:t xml:space="preserve"> </w:t>
            </w:r>
            <w:r>
              <w:fldChar w:fldCharType="begin"/>
            </w:r>
            <w:r>
              <w:instrText xml:space="preserve">ADDIN CSL_CITATION {"citationItems":[{"id":"ITEM-1","itemData":{"DOI":"10.1016/j.procir.2025.01.099","author":[{"family":"Willmann","given":"Moritz"},{"family":"Albus","given":"Marcel"},{"family":"Schnabel","given":"Jan"},{"family":"Roth","given":"Marco"}],"container-title":"Procedia CIRP","id":"ITEM-1","issued":{"date-parts":[[2025]]},"note":"58th CIRP Conference on Manufacturing Systems","page":"25-30","publisher":"Elsevier","title":"Application of quantum annealing for scalable robotic assembly line optimization: A case study","title-short":"Application of quantum annealing for scalable robotic assembly line optimization","type":"article-journal","volume":"134"},"suppress-author":true}],"mendeley":{"formattedCitation":"(2025)","plainTextFormattedCitation":"(2025)","previouslyFormattedCitation":"(2025)"},"properties":{"noteIndex":0},"schema":"https://github.com/citation-style-language/schema/raw/master/csl-citation.json"}</w:instrText>
            </w:r>
            <w:r>
              <w:fldChar w:fldCharType="separate"/>
            </w:r>
            <w:r>
              <w:t xml:space="preserve">(2025)</w:t>
            </w:r>
            <w:r>
              <w:fldChar w:fldCharType="end"/>
            </w:r>
            <w:r>
              <w:t xml:space="preserve"> </w:t>
            </w:r>
            <w:r>
              <w:t xml:space="preserve">(L3)</w:t>
            </w:r>
          </w:p>
        </w:tc>
        <w:tc>
          <w:tcPr/>
          <w:p>
            <w:pPr>
              <w:pStyle w:val="Compact"/>
              <w:jc w:val="left"/>
            </w:pPr>
            <w:r>
              <w:t xml:space="preserve">Robotic assembly line balancing;</w:t>
            </w:r>
            <w:r>
              <w:t xml:space="preserve"> </w:t>
            </w:r>
            <w:r>
              <w:rPr>
                <w:iCs/>
                <w:i/>
              </w:rPr>
              <w:t xml:space="preserve">Quantum annealing (D-Wave Advantage 4.1)</w:t>
            </w:r>
          </w:p>
        </w:tc>
        <w:tc>
          <w:tcPr/>
          <w:p>
            <w:pPr>
              <w:pStyle w:val="Compact"/>
              <w:jc w:val="left"/>
            </w:pPr>
            <w:r>
              <w:t xml:space="preserve">Integer program reformulated as a QUBO and solved with a hybrid annealing workflow (QBSolv)</w:t>
            </w:r>
          </w:p>
        </w:tc>
        <w:tc>
          <w:tcPr/>
          <w:p>
            <w:pPr>
              <w:pStyle w:val="Compact"/>
              <w:jc w:val="left"/>
            </w:pPr>
            <w:r>
              <w:t xml:space="preserve">Small case: 4 tasks, 2 workstations, 2 equipment types</w:t>
            </w:r>
          </w:p>
        </w:tc>
        <w:tc>
          <w:tcPr/>
          <w:p>
            <w:pPr>
              <w:pStyle w:val="Compact"/>
              <w:jc w:val="left"/>
            </w:pPr>
            <w:r>
              <w:t xml:space="preserve">Optimal solutions found among samples, but total quantum workflow took  10,110 s versus 0.03 s for the exact classical solver</w:t>
            </w:r>
          </w:p>
        </w:tc>
        <w:tc>
          <w:tcPr/>
          <w:p>
            <w:pPr>
              <w:pStyle w:val="Compact"/>
              <w:jc w:val="left"/>
            </w:pPr>
            <w:r>
              <w:t xml:space="preserve">Toy instance; communication overhead dominates; connectivity and noise limit scale</w:t>
            </w:r>
          </w:p>
        </w:tc>
      </w:tr>
      <w:tr>
        <w:tc>
          <w:tcPr/>
          <w:p>
            <w:pPr>
              <w:pStyle w:val="Compact"/>
              <w:jc w:val="left"/>
            </w:pPr>
            <w:r>
              <w:t xml:space="preserve">Osaba, Garrote, et al.</w:t>
            </w:r>
            <w:r>
              <w:t xml:space="preserve"> </w:t>
            </w:r>
            <w:r>
              <w:fldChar w:fldCharType="begin"/>
            </w:r>
            <w:r>
              <w:instrText xml:space="preserve">ADDIN CSL_CITATION {"citationItems":[{"id":"ITEM-1","itemData":{"DOI":"10.1109/QCE65121.2025.10359","author":[{"family":"Osaba","given":"Eneko"},{"family":"Garrote","given":"Estibaliz"},{"family":"Miranda-Rodriguez","given":"Pablo"},{"family":"Ciacco","given":"Alessia"},{"family":"Cabanes","given":"Itziar"},{"family":"Mancisidor","given":"Aitziber"}],"container-title":"2025 IEEE international conference on quantum computing and engineering (QCE)","id":"ITEM-1","issued":{"date-parts":[[2025]]},"page":"388-389","publisher":"IEEE","publisher-place":"Albuquerque, NM, USA","title":"Quantum-assisted automatic path-planning for robotic quality inspection in Industry 4.0","type":"paper-conference","volume":"2"},"suppress-author":true}],"mendeley":{"formattedCitation":"(2025)","plainTextFormattedCitation":"(2025)","previouslyFormattedCitation":"(2025)"},"properties":{"noteIndex":0},"schema":"https://github.com/citation-style-language/schema/raw/master/csl-citation.json"}</w:instrText>
            </w:r>
            <w:r>
              <w:fldChar w:fldCharType="separate"/>
            </w:r>
            <w:r>
              <w:t xml:space="preserve">(2025)</w:t>
            </w:r>
            <w:r>
              <w:fldChar w:fldCharType="end"/>
            </w:r>
            <w:r>
              <w:t xml:space="preserve"> </w:t>
            </w:r>
            <w:r>
              <w:t xml:space="preserve">(L3)</w:t>
            </w:r>
          </w:p>
        </w:tc>
        <w:tc>
          <w:tcPr/>
          <w:p>
            <w:pPr>
              <w:pStyle w:val="Compact"/>
              <w:jc w:val="left"/>
            </w:pPr>
            <w:r>
              <w:t xml:space="preserve">Robotic quality-inspection path planning from CAD models;</w:t>
            </w:r>
            <w:r>
              <w:t xml:space="preserve"> </w:t>
            </w:r>
            <w:r>
              <w:rPr>
                <w:iCs/>
                <w:i/>
              </w:rPr>
              <w:t xml:space="preserve">Quantum annealing hybrid (D-Wave CQM and NL solvers)</w:t>
            </w:r>
          </w:p>
        </w:tc>
        <w:tc>
          <w:tcPr/>
          <w:p>
            <w:pPr>
              <w:pStyle w:val="Compact"/>
              <w:jc w:val="left"/>
            </w:pPr>
            <w:r>
              <w:t xml:space="preserve">Inspection trajectory modeled as a 3D open-route TSP on incomplete graphs; D-Wave hybrid solvers compared with Gurobi and Google OR-Tools</w:t>
            </w:r>
          </w:p>
        </w:tc>
        <w:tc>
          <w:tcPr/>
          <w:p>
            <w:pPr>
              <w:pStyle w:val="Compact"/>
              <w:jc w:val="left"/>
            </w:pPr>
            <w:r>
              <w:t xml:space="preserve">Five real industrial inspection cases</w:t>
            </w:r>
          </w:p>
        </w:tc>
        <w:tc>
          <w:tcPr/>
          <w:p>
            <w:pPr>
              <w:pStyle w:val="Compact"/>
              <w:jc w:val="left"/>
            </w:pPr>
            <w:r>
              <w:t xml:space="preserve">Competitive solution quality with significantly reduced computation time reported for the hybrid NL solver</w:t>
            </w:r>
          </w:p>
        </w:tc>
        <w:tc>
          <w:tcPr/>
          <w:p>
            <w:pPr>
              <w:pStyle w:val="Compact"/>
              <w:jc w:val="left"/>
            </w:pPr>
            <w:r>
              <w:t xml:space="preserve">Short paper; hybrid solvers are proprietary; limited detail on runtimes</w:t>
            </w:r>
          </w:p>
        </w:tc>
      </w:tr>
      <w:tr>
        <w:tc>
          <w:tcPr/>
          <w:p>
            <w:pPr>
              <w:pStyle w:val="Compact"/>
              <w:jc w:val="left"/>
            </w:pPr>
            <w:r>
              <w:t xml:space="preserve">Otani et al.</w:t>
            </w:r>
            <w:r>
              <w:t xml:space="preserve"> </w:t>
            </w:r>
            <w:r>
              <w:fldChar w:fldCharType="begin"/>
            </w:r>
            <w:r>
              <w:instrText xml:space="preserve">ADDIN CSL_CITATION {"citationItems":[{"id":"ITEM-1","itemData":{"DOI":"10.1038/s41598-025-12109-0","author":[{"family":"Otani","given":"Takuya"},{"family":"Takanishi","given":"Atsuo"},{"family":"Hara","given":"Nobuyuki"},{"family":"Takita","given":"Yutaka"},{"family":"Kimura","given":"Koichi"}],"container-title":"Scientific Reports","id":"ITEM-1","issued":{"date-parts":[[2025]]},"page":"28508","publisher":"Nature Publishing Group","title":"Quantum computation for robot posture optimization","type":"article-journal","volume":"15"},"suppress-author":true}],"mendeley":{"formattedCitation":"(2025)","plainTextFormattedCitation":"(2025)","previouslyFormattedCitation":"(2025)"},"properties":{"noteIndex":0},"schema":"https://github.com/citation-style-language/schema/raw/master/csl-citation.json"}</w:instrText>
            </w:r>
            <w:r>
              <w:fldChar w:fldCharType="separate"/>
            </w:r>
            <w:r>
              <w:t xml:space="preserve">(2025)</w:t>
            </w:r>
            <w:r>
              <w:fldChar w:fldCharType="end"/>
            </w:r>
            <w:r>
              <w:t xml:space="preserve"> </w:t>
            </w:r>
            <w:r>
              <w:t xml:space="preserve">(L3)</w:t>
            </w:r>
          </w:p>
        </w:tc>
        <w:tc>
          <w:tcPr/>
          <w:p>
            <w:pPr>
              <w:pStyle w:val="Compact"/>
              <w:jc w:val="left"/>
            </w:pPr>
            <w:r>
              <w:t xml:space="preserve">Manipulator inverse kinematics / posture optimization;</w:t>
            </w:r>
            <w:r>
              <w:t xml:space="preserve"> </w:t>
            </w:r>
            <w:r>
              <w:rPr>
                <w:iCs/>
                <w:i/>
              </w:rPr>
              <w:t xml:space="preserve">Quantum (gate-based; simulator + 64-qubit superconducting hardware)</w:t>
            </w:r>
          </w:p>
        </w:tc>
        <w:tc>
          <w:tcPr/>
          <w:p>
            <w:pPr>
              <w:pStyle w:val="Compact"/>
              <w:jc w:val="left"/>
            </w:pPr>
            <w:r>
              <w:t xml:space="preserve">Forward kinematics of each link encoded in a qubit via rotation gates, parent–child link coupling via entangling (RXX/RYY/RZZ) gates; joint angles optimized with classical COBYLA</w:t>
            </w:r>
          </w:p>
        </w:tc>
        <w:tc>
          <w:tcPr/>
          <w:p>
            <w:pPr>
              <w:pStyle w:val="Compact"/>
              <w:jc w:val="left"/>
            </w:pPr>
            <w:r>
              <w:t xml:space="preserve">Two-link manipulator with 3 rotational DOF per joint; Qiskit simulation and the RIKEN/Fujitsu 64-qubit superconducting computer</w:t>
            </w:r>
          </w:p>
        </w:tc>
        <w:tc>
          <w:tcPr/>
          <w:p>
            <w:pPr>
              <w:pStyle w:val="Compact"/>
              <w:jc w:val="left"/>
            </w:pPr>
            <w:r>
              <w:t xml:space="preserve">Adding entanglement reduced end-effector position error and sped up convergence, both in simulation and on hardware</w:t>
            </w:r>
          </w:p>
        </w:tc>
        <w:tc>
          <w:tcPr/>
          <w:p>
            <w:pPr>
              <w:pStyle w:val="Compact"/>
              <w:jc w:val="left"/>
            </w:pPr>
            <w:r>
              <w:t xml:space="preserve">Only rotational joints; one-directional parent-to-child dependency; very small (2-qubit) problem; no comparison of accuracy or speed with classical IK solvers</w:t>
            </w:r>
          </w:p>
        </w:tc>
      </w:tr>
      <w:tr>
        <w:tc>
          <w:tcPr/>
          <w:p>
            <w:pPr>
              <w:pStyle w:val="Compact"/>
              <w:jc w:val="left"/>
            </w:pPr>
            <w:r>
              <w:t xml:space="preserve">Salloum et al.</w:t>
            </w:r>
            <w:r>
              <w:t xml:space="preserve"> </w:t>
            </w:r>
            <w:r>
              <w:fldChar w:fldCharType="begin"/>
            </w:r>
            <w:r>
              <w:instrText xml:space="preserve">ADDIN CSL_CITATION {"citationItems":[{"id":"ITEM-1","itemData":{"DOI":"10.1038/s41598-025-34346-z","author":[{"family":"Salloum","given":"Hadi"},{"family":"Savin","given":"Sergei"},{"family":"Kholodov","given":"Yaroslav"},{"family":"Ryzhakov","given":"Gleb"},{"family":"Farina","given":"Mirko"},{"family":"Oseledets","given":"Ivan"}],"container-title":"Scientific Reports","id":"ITEM-1","issued":{"date-parts":[[2026]]},"page":"4244","publisher":"Nature Publishing Group","title":"Quantum annealing for inverse kinematics in robotics","type":"article-journal","volume":"16"},"suppress-author":true}],"mendeley":{"formattedCitation":"(2026)","plainTextFormattedCitation":"(2026)","previouslyFormattedCitation":"(2026)"},"properties":{"noteIndex":0},"schema":"https://github.com/citation-style-language/schema/raw/master/csl-citation.json"}</w:instrText>
            </w:r>
            <w:r>
              <w:fldChar w:fldCharType="separate"/>
            </w:r>
            <w:r>
              <w:t xml:space="preserve">(2026)</w:t>
            </w:r>
            <w:r>
              <w:fldChar w:fldCharType="end"/>
            </w:r>
            <w:r>
              <w:t xml:space="preserve"> </w:t>
            </w:r>
            <w:r>
              <w:t xml:space="preserve">(L3)</w:t>
            </w:r>
          </w:p>
        </w:tc>
        <w:tc>
          <w:tcPr/>
          <w:p>
            <w:pPr>
              <w:pStyle w:val="Compact"/>
              <w:jc w:val="left"/>
            </w:pPr>
            <w:r>
              <w:t xml:space="preserve">Manipulator inverse kinematics;</w:t>
            </w:r>
            <w:r>
              <w:t xml:space="preserve"> </w:t>
            </w:r>
            <w:r>
              <w:rPr>
                <w:iCs/>
                <w:i/>
              </w:rPr>
              <w:t xml:space="preserve">Quantum annealing (D-Wave Pegasus/Zephyr) + hybrid</w:t>
            </w:r>
          </w:p>
        </w:tc>
        <w:tc>
          <w:tcPr/>
          <w:p>
            <w:pPr>
              <w:pStyle w:val="Compact"/>
              <w:jc w:val="left"/>
            </w:pPr>
            <w:r>
              <w:t xml:space="preserve">Planar IK reformulated as QUBO via linear binary discretization of joint angles with one-hot constraints; embedding strategies compared</w:t>
            </w:r>
          </w:p>
        </w:tc>
        <w:tc>
          <w:tcPr/>
          <w:p>
            <w:pPr>
              <w:pStyle w:val="Compact"/>
              <w:jc w:val="left"/>
            </w:pPr>
            <w:r>
              <w:t xml:space="preserve">Two-link planar IK instances on D-Wave Pegasus and Zephyr; classical QUBO baselines; rigorous time-to-solution</w:t>
            </w:r>
          </w:p>
        </w:tc>
        <w:tc>
          <w:tcPr/>
          <w:p>
            <w:pPr>
              <w:pStyle w:val="Compact"/>
              <w:jc w:val="left"/>
            </w:pPr>
            <w:r>
              <w:t xml:space="preserve">Global embedding on Zephyr used fewest qubits and shortest access time; hybrid solver had lower time-to-solution than classical QUBO baselines at larger sizes</w:t>
            </w:r>
          </w:p>
        </w:tc>
        <w:tc>
          <w:tcPr/>
          <w:p>
            <w:pPr>
              <w:pStyle w:val="Compact"/>
              <w:jc w:val="left"/>
            </w:pPr>
            <w:r>
              <w:t xml:space="preserve">Authors explicitly do not claim superiority over continuous IK solvers; planar two-link case only</w:t>
            </w:r>
          </w:p>
        </w:tc>
      </w:tr>
      <w:tr>
        <w:tc>
          <w:tcPr/>
          <w:p>
            <w:pPr>
              <w:pStyle w:val="Compact"/>
              <w:jc w:val="left"/>
            </w:pPr>
            <w:r>
              <w:t xml:space="preserve">Xinyi Wang et al.</w:t>
            </w:r>
            <w:r>
              <w:t xml:space="preserve"> </w:t>
            </w:r>
            <w:r>
              <w:fldChar w:fldCharType="begin"/>
            </w:r>
            <w:r>
              <w:instrText xml:space="preserve">ADDIN CSL_CITATION {"citationItems":[{"id":"ITEM-1","itemData":{"DOI":"10.1109/ASE63991.2025.00306","author":[{"family":"Wang","given":"Xinyi"},{"family":"Arcaini","given":"Paolo"},{"family":"Ali","given":"Shaukat"},{"family":"Xu","given":"Qinghua"},{"family":"Peyrucain","given":"Thomas"}],"container-title":"Proceedings of the 40th IEEE/ACM international conference on automated software engineering (ASE)","id":"ITEM-1","issued":{"date-parts":[[2025]]},"publisher":"IEEE","publisher-place":"Piscataway, NJ, USA","title":"Quantum machine learning-based test oracle for autonomous mobile robots","type":"paper-conference"},"suppress-author":true}],"mendeley":{"formattedCitation":"(2025)","plainTextFormattedCitation":"(2025)","previouslyFormattedCitation":"(2025)"},"properties":{"noteIndex":0},"schema":"https://github.com/citation-style-language/schema/raw/master/csl-citation.json"}</w:instrText>
            </w:r>
            <w:r>
              <w:fldChar w:fldCharType="separate"/>
            </w:r>
            <w:r>
              <w:t xml:space="preserve">(2025)</w:t>
            </w:r>
            <w:r>
              <w:fldChar w:fldCharType="end"/>
            </w:r>
            <w:r>
              <w:t xml:space="preserve"> </w:t>
            </w:r>
            <w:r>
              <w:t xml:space="preserve">(L2 + real data)</w:t>
            </w:r>
          </w:p>
        </w:tc>
        <w:tc>
          <w:tcPr/>
          <w:p>
            <w:pPr>
              <w:pStyle w:val="Compact"/>
              <w:jc w:val="left"/>
            </w:pPr>
            <w:r>
              <w:t xml:space="preserve">Regression testing of autonomous mobile robot software;</w:t>
            </w:r>
            <w:r>
              <w:t xml:space="preserve"> </w:t>
            </w:r>
            <w:r>
              <w:rPr>
                <w:iCs/>
                <w:i/>
              </w:rPr>
              <w:t xml:space="preserve">Quantum (quantum reservoir computing, simulated) with industrial robot data</w:t>
            </w:r>
          </w:p>
        </w:tc>
        <w:tc>
          <w:tcPr/>
          <w:p>
            <w:pPr>
              <w:pStyle w:val="Compact"/>
              <w:jc w:val="left"/>
            </w:pPr>
            <w:r>
              <w:t xml:space="preserve">QuReBot: quantum reservoir computing combined with a lightweight classical network to predict expected robot behavior as a test oracle</w:t>
            </w:r>
          </w:p>
        </w:tc>
        <w:tc>
          <w:tcPr/>
          <w:p>
            <w:pPr>
              <w:pStyle w:val="Compact"/>
              <w:jc w:val="left"/>
            </w:pPr>
            <w:r>
              <w:t xml:space="preserve">Industrial AMR data from PAL Robotics; classical neural-network baseline</w:t>
            </w:r>
          </w:p>
        </w:tc>
        <w:tc>
          <w:tcPr/>
          <w:p>
            <w:pPr>
              <w:pStyle w:val="Compact"/>
              <w:jc w:val="left"/>
            </w:pPr>
            <w:r>
              <w:t xml:space="preserve">QRC alone failed to converge; QuReBot converged and reduced prediction error (MSE) by  15% versus the classical baseline</w:t>
            </w:r>
          </w:p>
        </w:tc>
        <w:tc>
          <w:tcPr/>
          <w:p>
            <w:pPr>
              <w:pStyle w:val="Compact"/>
              <w:jc w:val="left"/>
            </w:pPr>
            <w:r>
              <w:t xml:space="preserve">Simulated quantum reservoir; single industrial robot and task</w:t>
            </w:r>
          </w:p>
        </w:tc>
      </w:tr>
      <w:tr>
        <w:tc>
          <w:tcPr/>
          <w:p>
            <w:pPr>
              <w:pStyle w:val="Compact"/>
              <w:jc w:val="left"/>
            </w:pPr>
            <w:r>
              <w:t xml:space="preserve">Roh et al.</w:t>
            </w:r>
            <w:r>
              <w:t xml:space="preserve"> </w:t>
            </w:r>
            <w:r>
              <w:fldChar w:fldCharType="begin"/>
            </w:r>
            <w:r>
              <w:instrText xml:space="preserve">ADDIN CSL_CITATION {"citationItems":[{"id":"ITEM-1","itemData":{"author":[{"family":"Roh","given":"Emily Jimin"},{"family":"Baek","given":"Hankyul"},{"family":"Kim","given":"Donghyeon"},{"family":"Kim","given":"Joongheon"}],"container-title":"IEEE Transactions on Mobile Computing","id":"ITEM-1","issue":"2","issued":{"date-parts":[[2025]]},"page":"1031-1042","title":"Fast quantum convolutional neural networks for low-complexity object detection in autonomous driving applications","type":"article-journal","volume":"24"},"suppress-author":true}],"mendeley":{"formattedCitation":"(2025)","plainTextFormattedCitation":"(2025)","previouslyFormattedCitation":"(2025)"},"properties":{"noteIndex":0},"schema":"https://github.com/citation-style-language/schema/raw/master/csl-citation.json"}</w:instrText>
            </w:r>
            <w:r>
              <w:fldChar w:fldCharType="separate"/>
            </w:r>
            <w:r>
              <w:t xml:space="preserve">(2025)</w:t>
            </w:r>
            <w:r>
              <w:fldChar w:fldCharType="end"/>
            </w:r>
            <w:r>
              <w:t xml:space="preserve"> </w:t>
            </w:r>
            <w:r>
              <w:t xml:space="preserve">(L2 + real data)</w:t>
            </w:r>
          </w:p>
        </w:tc>
        <w:tc>
          <w:tcPr/>
          <w:p>
            <w:pPr>
              <w:pStyle w:val="Compact"/>
              <w:jc w:val="left"/>
            </w:pPr>
            <w:r>
              <w:t xml:space="preserve">Object detection for autonomous driving;</w:t>
            </w:r>
            <w:r>
              <w:t xml:space="preserve"> </w:t>
            </w:r>
            <w:r>
              <w:rPr>
                <w:iCs/>
                <w:i/>
              </w:rPr>
              <w:t xml:space="preserve">Quantum (simulated QCNN) with real driving data</w:t>
            </w:r>
          </w:p>
        </w:tc>
        <w:tc>
          <w:tcPr/>
          <w:p>
            <w:pPr>
              <w:pStyle w:val="Compact"/>
              <w:jc w:val="left"/>
            </w:pPr>
            <w:r>
              <w:t xml:space="preserve">Fast quantum convolution that uploads input-channel information to cut qubit and circuit cost; quantum convolution-based object detection (QCOD)</w:t>
            </w:r>
          </w:p>
        </w:tc>
        <w:tc>
          <w:tcPr/>
          <w:p>
            <w:pPr>
              <w:pStyle w:val="Compact"/>
              <w:jc w:val="left"/>
            </w:pPr>
            <w:r>
              <w:t xml:space="preserve">KITTI autonomous-driving dataset; simulated quantum circuits</w:t>
            </w:r>
          </w:p>
        </w:tc>
        <w:tc>
          <w:tcPr/>
          <w:p>
            <w:pPr>
              <w:pStyle w:val="Compact"/>
              <w:jc w:val="left"/>
            </w:pPr>
            <w:r>
              <w:t xml:space="preserve">Object detection on KITTI with reduced computational complexity</w:t>
            </w:r>
          </w:p>
        </w:tc>
        <w:tc>
          <w:tcPr/>
          <w:p>
            <w:pPr>
              <w:pStyle w:val="Compact"/>
              <w:jc w:val="left"/>
            </w:pPr>
            <w:r>
              <w:t xml:space="preserve">Simulated circuits; no on-vehicle or QPU deployment</w:t>
            </w:r>
          </w:p>
        </w:tc>
      </w:tr>
      <w:tr>
        <w:tc>
          <w:tcPr/>
          <w:p>
            <w:pPr>
              <w:pStyle w:val="Compact"/>
              <w:jc w:val="left"/>
            </w:pPr>
            <w:r>
              <w:t xml:space="preserve">Gonçalves</w:t>
            </w:r>
            <w:r>
              <w:t xml:space="preserve"> </w:t>
            </w:r>
            <w:r>
              <w:fldChar w:fldCharType="begin"/>
            </w:r>
            <w:r>
              <w:instrText xml:space="preserve">ADDIN CSL_CITATION {"citationItems":[{"id":"ITEM-1","itemData":{"DOI":"10.2139/ssrn.3244327","author":[{"family":"Gonçalves","given":"Carlos Pedro"}],"id":"ITEM-1","issued":{"date-parts":[[2018]]},"publisher":"SSRN preprint 3244327","title":"Quantum robotics, neural networks and the quantum force interpretation","type":""},"suppress-author":true}],"mendeley":{"formattedCitation":"(2018)","plainTextFormattedCitation":"(2018)","previouslyFormattedCitation":"(2018)"},"properties":{"noteIndex":0},"schema":"https://github.com/citation-style-language/schema/raw/master/csl-citation.json"}</w:instrText>
            </w:r>
            <w:r>
              <w:fldChar w:fldCharType="separate"/>
            </w:r>
            <w:r>
              <w:t xml:space="preserve">(2018)</w:t>
            </w:r>
            <w:r>
              <w:fldChar w:fldCharType="end"/>
            </w:r>
            <m:oMath>
              <m:sSup>
                <m:e>
                  <m:r>
                    <m:t>​</m:t>
                  </m:r>
                </m:e>
                <m:sup>
                  <m:r>
                    <m:rPr>
                      <m:sty m:val="p"/>
                    </m:rPr>
                    <m:t>†</m:t>
                  </m:r>
                </m:sup>
              </m:sSup>
            </m:oMath>
            <w:r>
              <w:t xml:space="preserve"> </w:t>
            </w:r>
            <w:r>
              <w:t xml:space="preserve">(L3)</w:t>
            </w:r>
          </w:p>
        </w:tc>
        <w:tc>
          <w:tcPr/>
          <w:p>
            <w:pPr>
              <w:pStyle w:val="Compact"/>
              <w:jc w:val="left"/>
            </w:pPr>
            <w:r>
              <w:t xml:space="preserve">Quantum robot interacting with a quantum target;</w:t>
            </w:r>
            <w:r>
              <w:t xml:space="preserve"> </w:t>
            </w:r>
            <w:r>
              <w:rPr>
                <w:iCs/>
                <w:i/>
              </w:rPr>
              <w:t xml:space="preserve">Quantum (IBM 5-qubit hardware) + theory</w:t>
            </w:r>
          </w:p>
        </w:tc>
        <w:tc>
          <w:tcPr/>
          <w:p>
            <w:pPr>
              <w:pStyle w:val="Compact"/>
              <w:jc w:val="left"/>
            </w:pPr>
            <w:r>
              <w:t xml:space="preserve">Quantum neural networks under a ’quantum force’ interpretation; quantum optimization of a conditional utility function for a quantum robot’s adaptive control</w:t>
            </w:r>
          </w:p>
        </w:tc>
        <w:tc>
          <w:tcPr/>
          <w:p>
            <w:pPr>
              <w:pStyle w:val="Compact"/>
              <w:jc w:val="left"/>
            </w:pPr>
            <w:r>
              <w:t xml:space="preserve">Examples on IBM’s five-qubit transmon chip via IBM Q Experience</w:t>
            </w:r>
          </w:p>
        </w:tc>
        <w:tc>
          <w:tcPr/>
          <w:p>
            <w:pPr>
              <w:pStyle w:val="Compact"/>
              <w:jc w:val="left"/>
            </w:pPr>
            <w:r>
              <w:t xml:space="preserve">Demonstrates implementability of small quantum neural networks and a quantum-robot control scheme on real hardware</w:t>
            </w:r>
          </w:p>
        </w:tc>
        <w:tc>
          <w:tcPr/>
          <w:p>
            <w:pPr>
              <w:pStyle w:val="Compact"/>
              <w:jc w:val="left"/>
            </w:pPr>
            <w:r>
              <w:t xml:space="preserve">Highly theoretical; tiny circuits; no classical comparison</w:t>
            </w:r>
          </w:p>
        </w:tc>
      </w:tr>
      <w:tr>
        <w:tc>
          <w:tcPr/>
          <w:p>
            <w:pPr>
              <w:pStyle w:val="Compact"/>
              <w:jc w:val="left"/>
            </w:pPr>
            <w:r>
              <w:t xml:space="preserve">Dong et al.</w:t>
            </w:r>
            <w:r>
              <w:t xml:space="preserve"> </w:t>
            </w:r>
            <w:r>
              <w:fldChar w:fldCharType="begin"/>
            </w:r>
            <w:r>
              <w:instrText xml:space="preserve">ADDIN CSL_CITATION {"citationItems":[{"id":"ITEM-1","itemData":{"DOI":"10.1109/TMECH.2010.2090896","author":[{"family":"Dong","given":"Daoyi"},{"family":"Chen","given":"Chunlin"},{"family":"Chu","given":"Jian"},{"family":"Tarn","given":"Tzyh-Jong"}],"container-title":"IEEE/ASME Transactions on Mechatronics","id":"ITEM-1","issue":"1","issued":{"date-parts":[[2012]]},"page":"86-97","publisher":"IEEE","title":"Robust quantum-inspired reinforcement learning for robot navigation","type":"article-journal","volume":"17"},"suppress-author":true}],"mendeley":{"formattedCitation":"(2012)","plainTextFormattedCitation":"(2012)","previouslyFormattedCitation":"(2012)"},"properties":{"noteIndex":0},"schema":"https://github.com/citation-style-language/schema/raw/master/csl-citation.json"}</w:instrText>
            </w:r>
            <w:r>
              <w:fldChar w:fldCharType="separate"/>
            </w:r>
            <w:r>
              <w:t xml:space="preserve">(2012)</w:t>
            </w:r>
            <w:r>
              <w:fldChar w:fldCharType="end"/>
            </w:r>
            <w:r>
              <w:t xml:space="preserve"> </w:t>
            </w:r>
            <w:r>
              <w:t xml:space="preserve">(L5)</w:t>
            </w:r>
          </w:p>
        </w:tc>
        <w:tc>
          <w:tcPr/>
          <w:p>
            <w:pPr>
              <w:pStyle w:val="Compact"/>
              <w:jc w:val="left"/>
            </w:pPr>
            <w:r>
              <w:t xml:space="preserve">Mobile-robot navigation;</w:t>
            </w:r>
            <w:r>
              <w:t xml:space="preserve"> </w:t>
            </w:r>
            <w:r>
              <w:rPr>
                <w:iCs/>
                <w:i/>
              </w:rPr>
              <w:t xml:space="preserve">Quantum-inspired (classical hardware)</w:t>
            </w:r>
          </w:p>
        </w:tc>
        <w:tc>
          <w:tcPr/>
          <w:p>
            <w:pPr>
              <w:pStyle w:val="Compact"/>
              <w:jc w:val="left"/>
            </w:pPr>
            <w:r>
              <w:t xml:space="preserve">Quantum-inspired RL (QiRL): action selection by ’collapse’ of an action superposition; amplitude-amplification-style reinforcement of good actions</w:t>
            </w:r>
          </w:p>
        </w:tc>
        <w:tc>
          <w:tcPr/>
          <w:p>
            <w:pPr>
              <w:pStyle w:val="Compact"/>
              <w:jc w:val="left"/>
            </w:pPr>
            <w:r>
              <w:t xml:space="preserve">58-state Markov grid; 600</w:t>
            </w:r>
            <m:oMath>
              <m:r>
                <m:rPr>
                  <m:sty m:val="p"/>
                </m:rPr>
                <m:t>×</m:t>
              </m:r>
            </m:oMath>
            <w:r>
              <w:t xml:space="preserve">400-grid simulated navigation; real two-wheeled MT-R robot</w:t>
            </w:r>
          </w:p>
        </w:tc>
        <w:tc>
          <w:tcPr/>
          <w:p>
            <w:pPr>
              <w:pStyle w:val="Compact"/>
              <w:jc w:val="left"/>
            </w:pPr>
            <w:r>
              <w:t xml:space="preserve">Converged in  2,000 episodes; more robust to learning rate and initial state than TD learning; learned obstacle avoidance faster than TD in simulation and on a real robot</w:t>
            </w:r>
          </w:p>
        </w:tc>
        <w:tc>
          <w:tcPr/>
          <w:p>
            <w:pPr>
              <w:pStyle w:val="Compact"/>
              <w:jc w:val="left"/>
            </w:pPr>
            <w:r>
              <w:t xml:space="preserve">Runs entirely on a classical computer; compared only with basic TD learning; small discrete state spaces</w:t>
            </w:r>
          </w:p>
        </w:tc>
      </w:tr>
      <w:tr>
        <w:tc>
          <w:tcPr/>
          <w:p>
            <w:pPr>
              <w:pStyle w:val="Compact"/>
              <w:jc w:val="left"/>
            </w:pPr>
            <w:r>
              <w:t xml:space="preserve">Hohenfeld et al.</w:t>
            </w:r>
            <w:r>
              <w:t xml:space="preserve"> </w:t>
            </w:r>
            <w:r>
              <w:fldChar w:fldCharType="begin"/>
            </w:r>
            <w:r>
              <w:instrText xml:space="preserve">ADDIN CSL_CITATION {"citationItems":[{"id":"ITEM-1","itemData":{"DOI":"10.1109/ACCESS.2024.3417808","author":[{"family":"Hohenfeld","given":"Hans"},{"family":"Heimann","given":"Dirk"},{"family":"Wiebe","given":"Felix"},{"family":"Kirchner","given":"Frank"}],"container-title":"IEEE Access","id":"ITEM-1","issued":{"date-parts":[[2024]]},"page":"87217-87236","publisher":"IEEE","title":"Quantum deep reinforcement learning for robot navigation tasks","type":"article-journal","volume":"12"},"suppress-author":true}],"mendeley":{"formattedCitation":"(2024)","plainTextFormattedCitation":"(2024)","previouslyFormattedCitation":"(2024)"},"properties":{"noteIndex":0},"schema":"https://github.com/citation-style-language/schema/raw/master/csl-citation.json"}</w:instrText>
            </w:r>
            <w:r>
              <w:fldChar w:fldCharType="separate"/>
            </w:r>
            <w:r>
              <w:t xml:space="preserve">(2024)</w:t>
            </w:r>
            <w:r>
              <w:fldChar w:fldCharType="end"/>
            </w:r>
            <w:r>
              <w:t xml:space="preserve"> </w:t>
            </w:r>
            <w:r>
              <w:t xml:space="preserve">(L4 (sim.))</w:t>
            </w:r>
          </w:p>
        </w:tc>
        <w:tc>
          <w:tcPr/>
          <w:p>
            <w:pPr>
              <w:pStyle w:val="Compact"/>
              <w:jc w:val="left"/>
            </w:pPr>
            <w:r>
              <w:t xml:space="preserve">Mobile-robot navigation;</w:t>
            </w:r>
            <w:r>
              <w:t xml:space="preserve"> </w:t>
            </w:r>
            <w:r>
              <w:rPr>
                <w:iCs/>
                <w:i/>
              </w:rPr>
              <w:t xml:space="preserve">Quantum (simulated PQC)</w:t>
            </w:r>
          </w:p>
        </w:tc>
        <w:tc>
          <w:tcPr/>
          <w:p>
            <w:pPr>
              <w:pStyle w:val="Compact"/>
              <w:jc w:val="left"/>
            </w:pPr>
            <w:r>
              <w:t xml:space="preserve">Hybrid quantum DDQN: parameterized quantum circuit (PQC) as Q-function approximator; two data-encoding schemes compared</w:t>
            </w:r>
          </w:p>
        </w:tc>
        <w:tc>
          <w:tcPr/>
          <w:p>
            <w:pPr>
              <w:pStyle w:val="Compact"/>
              <w:jc w:val="left"/>
            </w:pPr>
            <w:r>
              <w:t xml:space="preserve">Simulated Turtlebot 2 in three static grid environments and a large dynamic lidar environment; classical DDQN neural-network baseline</w:t>
            </w:r>
          </w:p>
        </w:tc>
        <w:tc>
          <w:tcPr/>
          <w:p>
            <w:pPr>
              <w:pStyle w:val="Compact"/>
              <w:jc w:val="left"/>
            </w:pPr>
            <w:r>
              <w:t xml:space="preserve">PQCs learned optimal policies with far fewer trainable parameters and beat parameter-matched classical networks; the larger classical network was faster, more stable and better in the dynamic environment</w:t>
            </w:r>
          </w:p>
        </w:tc>
        <w:tc>
          <w:tcPr/>
          <w:p>
            <w:pPr>
              <w:pStyle w:val="Compact"/>
              <w:jc w:val="left"/>
            </w:pPr>
            <w:r>
              <w:t xml:space="preserve">Idealised noise-free simulation; no quantum hardware; advantage only when parameter counts are equalised</w:t>
            </w:r>
          </w:p>
        </w:tc>
      </w:tr>
      <w:tr>
        <w:tc>
          <w:tcPr/>
          <w:p>
            <w:pPr>
              <w:pStyle w:val="Compact"/>
              <w:jc w:val="left"/>
            </w:pPr>
            <w:r>
              <w:t xml:space="preserve">Drăgan et al.</w:t>
            </w:r>
            <w:r>
              <w:t xml:space="preserve"> </w:t>
            </w:r>
            <w:r>
              <w:fldChar w:fldCharType="begin"/>
            </w:r>
            <w:r>
              <w:instrText xml:space="preserve">ADDIN CSL_CITATION {"citationItems":[{"id":"ITEM-1","itemData":{"DOI":"10.5220/0013371800003890","ISBN":"978-989-758-737-5","author":[{"family":"Drăgan","given":"Theodora-Augustina"},{"family":"Künzner","given":"Alexander"},{"family":"Wille","given":"Robert"},{"family":"Lorenz","given":"Jeanette Miriam"}],"container-title":"Proceedings of the 17th international conference on agents and artificial intelligence (ICAART 2025)","id":"ITEM-1","issued":{"date-parts":[[2025]]},"page":"807-814","publisher":"SciTePress","publisher-place":"Setúbal, Portugal","title":"Continuous quantum reinforcement learning for robot navigation","type":"paper-conference","volume":"1"},"suppress-author":true}],"mendeley":{"formattedCitation":"(2025)","plainTextFormattedCitation":"(2025)","previouslyFormattedCitation":"(2025)"},"properties":{"noteIndex":0},"schema":"https://github.com/citation-style-language/schema/raw/master/csl-citation.json"}</w:instrText>
            </w:r>
            <w:r>
              <w:fldChar w:fldCharType="separate"/>
            </w:r>
            <w:r>
              <w:t xml:space="preserve">(2025)</w:t>
            </w:r>
            <w:r>
              <w:fldChar w:fldCharType="end"/>
            </w:r>
            <w:r>
              <w:t xml:space="preserve"> </w:t>
            </w:r>
            <w:r>
              <w:t xml:space="preserve">(L4 (sim.))</w:t>
            </w:r>
          </w:p>
        </w:tc>
        <w:tc>
          <w:tcPr/>
          <w:p>
            <w:pPr>
              <w:pStyle w:val="Compact"/>
              <w:jc w:val="left"/>
            </w:pPr>
            <w:r>
              <w:t xml:space="preserve">Mobile-robot maze navigation (continuous control);</w:t>
            </w:r>
            <w:r>
              <w:t xml:space="preserve"> </w:t>
            </w:r>
            <w:r>
              <w:rPr>
                <w:iCs/>
                <w:i/>
              </w:rPr>
              <w:t xml:space="preserve">Quantum (simulated VQC)</w:t>
            </w:r>
          </w:p>
        </w:tc>
        <w:tc>
          <w:tcPr/>
          <w:p>
            <w:pPr>
              <w:pStyle w:val="Compact"/>
              <w:jc w:val="left"/>
            </w:pPr>
            <w:r>
              <w:t xml:space="preserve">DDPG with variational quantum circuits (horizontally shifting data re-uploading) as actor and critic; continuous wheel-velocity actions from LiDAR inputs</w:t>
            </w:r>
          </w:p>
        </w:tc>
        <w:tc>
          <w:tcPr/>
          <w:p>
            <w:pPr>
              <w:pStyle w:val="Compact"/>
              <w:jc w:val="left"/>
            </w:pPr>
            <w:r>
              <w:t xml:space="preserve">Simulated Turtlebot 2 in 3</w:t>
            </w:r>
            <m:oMath>
              <m:r>
                <m:rPr>
                  <m:sty m:val="p"/>
                </m:rPr>
                <m:t>×</m:t>
              </m:r>
            </m:oMath>
            <w:r>
              <w:t xml:space="preserve">3, 4</w:t>
            </w:r>
            <m:oMath>
              <m:r>
                <m:rPr>
                  <m:sty m:val="p"/>
                </m:rPr>
                <m:t>×</m:t>
              </m:r>
            </m:oMath>
            <w:r>
              <w:t xml:space="preserve">4 and 5</w:t>
            </w:r>
            <m:oMath>
              <m:r>
                <m:rPr>
                  <m:sty m:val="p"/>
                </m:rPr>
                <m:t>×</m:t>
              </m:r>
            </m:oMath>
            <w:r>
              <w:t xml:space="preserve">5 warehouse-like mazes; 4 and 8 qubits; classical DDPG (256</w:t>
            </w:r>
            <m:oMath>
              <m:r>
                <m:rPr>
                  <m:sty m:val="p"/>
                </m:rPr>
                <m:t>×</m:t>
              </m:r>
            </m:oMath>
            <w:r>
              <w:t xml:space="preserve">256) baseline</w:t>
            </w:r>
          </w:p>
        </w:tc>
        <w:tc>
          <w:tcPr/>
          <w:p>
            <w:pPr>
              <w:pStyle w:val="Compact"/>
              <w:jc w:val="left"/>
            </w:pPr>
            <w:r>
              <w:t xml:space="preserve">Best quantum model (8 qubits, 851 parameters) solved 3</w:t>
            </w:r>
            <m:oMath>
              <m:r>
                <m:rPr>
                  <m:sty m:val="p"/>
                </m:rPr>
                <m:t>×</m:t>
              </m:r>
            </m:oMath>
            <w:r>
              <w:t xml:space="preserve">3 and 4</w:t>
            </w:r>
            <m:oMath>
              <m:r>
                <m:rPr>
                  <m:sty m:val="p"/>
                </m:rPr>
                <m:t>×</m:t>
              </m:r>
            </m:oMath>
            <w:r>
              <w:t xml:space="preserve">4 mazes 30/30 but 5</w:t>
            </w:r>
            <m:oMath>
              <m:r>
                <m:rPr>
                  <m:sty m:val="p"/>
                </m:rPr>
                <m:t>×</m:t>
              </m:r>
            </m:oMath>
            <w:r>
              <w:t xml:space="preserve">5 only 10/30; classical DDPG (136,451 parameters) solved all 30/30;  200</w:t>
            </w:r>
            <m:oMath>
              <m:r>
                <m:rPr>
                  <m:sty m:val="p"/>
                </m:rPr>
                <m:t>×</m:t>
              </m:r>
            </m:oMath>
            <w:r>
              <w:t xml:space="preserve"> </w:t>
            </w:r>
            <w:r>
              <w:t xml:space="preserve">fewer parameters</w:t>
            </w:r>
          </w:p>
        </w:tc>
        <w:tc>
          <w:tcPr/>
          <w:p>
            <w:pPr>
              <w:pStyle w:val="Compact"/>
              <w:jc w:val="left"/>
            </w:pPr>
            <w:r>
              <w:t xml:space="preserve">Classical baseline better on the hardest maze and in step efficiency; simulation only; more qubits/layers did not consistently help</w:t>
            </w:r>
          </w:p>
        </w:tc>
      </w:tr>
      <w:tr>
        <w:tc>
          <w:tcPr/>
          <w:p>
            <w:pPr>
              <w:pStyle w:val="Compact"/>
              <w:jc w:val="left"/>
            </w:pPr>
            <w:r>
              <w:t xml:space="preserve">Sinha, Macaluso, and Klusch</w:t>
            </w:r>
            <w:r>
              <w:t xml:space="preserve"> </w:t>
            </w:r>
            <w:r>
              <w:fldChar w:fldCharType="begin"/>
            </w:r>
            <w:r>
              <w:instrText xml:space="preserve">ADDIN CSL_CITATION {"citationItems":[{"id":"ITEM-1","itemData":{"DOI":"10.1007/s42484-024-00226-4","author":[{"family":"Sinha","given":"Akash"},{"family":"Macaluso","given":"Antonio"},{"family":"Klusch","given":"Matthias"}],"container-title":"Quantum Machine Intelligence","id":"ITEM-1","issued":{"date-parts":[[2025]]},"page":"19","publisher":"Springer","title":"Nav-Q: Quantum deep reinforcement learning for collision-free navigation of self-driving cars","title-short":"Nav-Q","type":"article-journal","volume":"7"},"suppress-author":true}],"mendeley":{"formattedCitation":"(2025)","plainTextFormattedCitation":"(2025)","previouslyFormattedCitation":"(2025)"},"properties":{"noteIndex":0},"schema":"https://github.com/citation-style-language/schema/raw/master/csl-citation.json"}</w:instrText>
            </w:r>
            <w:r>
              <w:fldChar w:fldCharType="separate"/>
            </w:r>
            <w:r>
              <w:t xml:space="preserve">(2025)</w:t>
            </w:r>
            <w:r>
              <w:fldChar w:fldCharType="end"/>
            </w:r>
            <w:r>
              <w:t xml:space="preserve"> </w:t>
            </w:r>
            <w:r>
              <w:t xml:space="preserve">(L4 (sim.))</w:t>
            </w:r>
          </w:p>
        </w:tc>
        <w:tc>
          <w:tcPr/>
          <w:p>
            <w:pPr>
              <w:pStyle w:val="Compact"/>
              <w:jc w:val="left"/>
            </w:pPr>
            <w:r>
              <w:t xml:space="preserve">Autonomous-driving collision-free navigation;</w:t>
            </w:r>
            <w:r>
              <w:t xml:space="preserve"> </w:t>
            </w:r>
            <w:r>
              <w:rPr>
                <w:iCs/>
                <w:i/>
              </w:rPr>
              <w:t xml:space="preserve">Quantum (simulated PQC, incl. noisy simulation)</w:t>
            </w:r>
          </w:p>
        </w:tc>
        <w:tc>
          <w:tcPr/>
          <w:p>
            <w:pPr>
              <w:pStyle w:val="Compact"/>
              <w:jc w:val="left"/>
            </w:pPr>
            <w:r>
              <w:t xml:space="preserve">Nav-Q: actor–critic DRL in which the critic is a hybrid quantum–classical network; new QIDEP data-encoding extending data re-uploading</w:t>
            </w:r>
          </w:p>
        </w:tc>
        <w:tc>
          <w:tcPr/>
          <w:p>
            <w:pPr>
              <w:pStyle w:val="Compact"/>
              <w:jc w:val="left"/>
            </w:pPr>
            <w:r>
              <w:t xml:space="preserve">CARLA-CTS1.0 driving benchmark; classical NavA2C baseline; ideal and noisy quantum simulation</w:t>
            </w:r>
          </w:p>
        </w:tc>
        <w:tc>
          <w:tcPr/>
          <w:p>
            <w:pPr>
              <w:pStyle w:val="Compact"/>
              <w:jc w:val="left"/>
            </w:pPr>
            <w:r>
              <w:t xml:space="preserve">More stable training across initializations and sometimes faster convergence than NavA2C with far fewer parameters; higher effective dimension; noise degraded training but increased exploration</w:t>
            </w:r>
          </w:p>
        </w:tc>
        <w:tc>
          <w:tcPr/>
          <w:p>
            <w:pPr>
              <w:pStyle w:val="Compact"/>
              <w:jc w:val="left"/>
            </w:pPr>
            <w:r>
              <w:t xml:space="preserve">Simulation only; quantum part used only in training (critic), so any benefit is to training, not to on-board inference</w:t>
            </w:r>
          </w:p>
        </w:tc>
      </w:tr>
      <w:tr>
        <w:tc>
          <w:tcPr/>
          <w:p>
            <w:pPr>
              <w:pStyle w:val="Compact"/>
              <w:jc w:val="left"/>
            </w:pPr>
            <w:r>
              <w:t xml:space="preserve">Acuto et al.</w:t>
            </w:r>
            <w:r>
              <w:t xml:space="preserve"> </w:t>
            </w:r>
            <w:r>
              <w:fldChar w:fldCharType="begin"/>
            </w:r>
            <w:r>
              <w:instrText xml:space="preserve">ADDIN CSL_CITATION {"citationItems":[{"id":"ITEM-1","itemData":{"URL":"https://arxiv.org/abs/2212.11681","author":[{"family":"Acuto","given":"Alberto"},{"family":"Barillà","given":"Paola"},{"family":"Bozzolo","given":"Ludovico"},{"family":"Conterno","given":"Matteo"},{"family":"Pavese","given":"Mattia"},{"family":"Policicchio","given":"Antonio"}],"id":"ITEM-1","issued":{"date-parts":[[2022]]},"title":"Variational quantum soft actor-critic for robotic arm control","type":""},"suppress-author":true}],"mendeley":{"formattedCitation":"(2022)","plainTextFormattedCitation":"(2022)","previouslyFormattedCitation":"(2022)"},"properties":{"noteIndex":0},"schema":"https://github.com/citation-style-language/schema/raw/master/csl-citation.json"}</w:instrText>
            </w:r>
            <w:r>
              <w:fldChar w:fldCharType="separate"/>
            </w:r>
            <w:r>
              <w:t xml:space="preserve">(2022)</w:t>
            </w:r>
            <w:r>
              <w:fldChar w:fldCharType="end"/>
            </w:r>
            <m:oMath>
              <m:sSup>
                <m:e>
                  <m:r>
                    <m:t>​</m:t>
                  </m:r>
                </m:e>
                <m:sup>
                  <m:r>
                    <m:rPr>
                      <m:sty m:val="p"/>
                    </m:rPr>
                    <m:t>†</m:t>
                  </m:r>
                </m:sup>
              </m:sSup>
            </m:oMath>
            <w:r>
              <w:t xml:space="preserve"> </w:t>
            </w:r>
            <w:r>
              <w:t xml:space="preserve">(L4 (sim.))</w:t>
            </w:r>
          </w:p>
        </w:tc>
        <w:tc>
          <w:tcPr/>
          <w:p>
            <w:pPr>
              <w:pStyle w:val="Compact"/>
              <w:jc w:val="left"/>
            </w:pPr>
            <w:r>
              <w:t xml:space="preserve">Robotic-arm continuous control;</w:t>
            </w:r>
            <w:r>
              <w:t xml:space="preserve"> </w:t>
            </w:r>
            <w:r>
              <w:rPr>
                <w:iCs/>
                <w:i/>
              </w:rPr>
              <w:t xml:space="preserve">Quantum (simulated VQC)</w:t>
            </w:r>
          </w:p>
        </w:tc>
        <w:tc>
          <w:tcPr/>
          <w:p>
            <w:pPr>
              <w:pStyle w:val="Compact"/>
              <w:jc w:val="left"/>
            </w:pPr>
            <w:r>
              <w:t xml:space="preserve">Variational quantum Soft Actor-Critic (QSAC): actor and/or critics replaced by variational quantum circuits</w:t>
            </w:r>
          </w:p>
        </w:tc>
        <w:tc>
          <w:tcPr/>
          <w:p>
            <w:pPr>
              <w:pStyle w:val="Compact"/>
              <w:jc w:val="left"/>
            </w:pPr>
            <w:r>
              <w:t xml:space="preserve">Simulated robotic arm reaching task; classical SAC baselines with matched and 100</w:t>
            </w:r>
            <m:oMath>
              <m:r>
                <m:rPr>
                  <m:sty m:val="p"/>
                </m:rPr>
                <m:t>×</m:t>
              </m:r>
            </m:oMath>
            <w:r>
              <w:t xml:space="preserve"> </w:t>
            </w:r>
            <w:r>
              <w:t xml:space="preserve">parameter counts</w:t>
            </w:r>
          </w:p>
        </w:tc>
        <w:tc>
          <w:tcPr/>
          <w:p>
            <w:pPr>
              <w:pStyle w:val="Compact"/>
              <w:jc w:val="left"/>
            </w:pPr>
            <w:r>
              <w:t xml:space="preserve">Fully quantum QSAC ( 2,700 parameters) converged, whereas a classical SAC with  3,000 parameters did not; classical SAC needed  100</w:t>
            </w:r>
            <m:oMath>
              <m:r>
                <m:rPr>
                  <m:sty m:val="p"/>
                </m:rPr>
                <m:t>×</m:t>
              </m:r>
            </m:oMath>
            <w:r>
              <w:t xml:space="preserve"> </w:t>
            </w:r>
            <w:r>
              <w:t xml:space="preserve">more parameters ( 274k) to match</w:t>
            </w:r>
          </w:p>
        </w:tc>
        <w:tc>
          <w:tcPr/>
          <w:p>
            <w:pPr>
              <w:pStyle w:val="Compact"/>
              <w:jc w:val="left"/>
            </w:pPr>
            <w:r>
              <w:t xml:space="preserve">Digital simulation only; single simple arm task; with a quantum actor alone there was no learning advantage; preprint</w:t>
            </w:r>
          </w:p>
        </w:tc>
      </w:tr>
      <w:tr>
        <w:tc>
          <w:tcPr/>
          <w:p>
            <w:pPr>
              <w:pStyle w:val="Compact"/>
              <w:jc w:val="left"/>
            </w:pPr>
            <w:r>
              <w:t xml:space="preserve">Lokossou et al.</w:t>
            </w:r>
            <w:r>
              <w:t xml:space="preserve"> </w:t>
            </w:r>
            <w:r>
              <w:fldChar w:fldCharType="begin"/>
            </w:r>
            <w:r>
              <w:instrText xml:space="preserve">ADDIN CSL_CITATION {"citationItems":[{"id":"ITEM-1","itemData":{"DOI":"10.48550/arXiv.2509.11388","URL":"https://arxiv.org/abs/2509.11388","author":[{"family":"Lokossou","given":"Romerik"},{"family":"Girma","given":"Birhanu Shimelis"},{"family":"Tonguz","given":"Ozan K."},{"family":"Biyabani","given":"Ahmed"}],"id":"ITEM-1","issued":{"date-parts":[[2025]]},"title":"Quantum deep reinforcement learning for humanoid robot navigation task","type":""},"suppress-author":true}],"mendeley":{"formattedCitation":"(2025)","plainTextFormattedCitation":"(2025)","previouslyFormattedCitation":"(2025)"},"properties":{"noteIndex":0},"schema":"https://github.com/citation-style-language/schema/raw/master/csl-citation.json"}</w:instrText>
            </w:r>
            <w:r>
              <w:fldChar w:fldCharType="separate"/>
            </w:r>
            <w:r>
              <w:t xml:space="preserve">(2025)</w:t>
            </w:r>
            <w:r>
              <w:fldChar w:fldCharType="end"/>
            </w:r>
            <m:oMath>
              <m:sSup>
                <m:e>
                  <m:r>
                    <m:t>​</m:t>
                  </m:r>
                </m:e>
                <m:sup>
                  <m:r>
                    <m:rPr>
                      <m:sty m:val="p"/>
                    </m:rPr>
                    <m:t>†</m:t>
                  </m:r>
                </m:sup>
              </m:sSup>
            </m:oMath>
            <w:r>
              <w:t xml:space="preserve"> </w:t>
            </w:r>
            <w:r>
              <w:t xml:space="preserve">(L4 (sim.))</w:t>
            </w:r>
          </w:p>
        </w:tc>
        <w:tc>
          <w:tcPr/>
          <w:p>
            <w:pPr>
              <w:pStyle w:val="Compact"/>
              <w:jc w:val="left"/>
            </w:pPr>
            <w:r>
              <w:t xml:space="preserve">Legged/humanoid locomotion-navigation (MuJoCo Walker2d);</w:t>
            </w:r>
            <w:r>
              <w:t xml:space="preserve"> </w:t>
            </w:r>
            <w:r>
              <w:rPr>
                <w:iCs/>
                <w:i/>
              </w:rPr>
              <w:t xml:space="preserve">Quantum (simulated PQC)</w:t>
            </w:r>
          </w:p>
        </w:tc>
        <w:tc>
          <w:tcPr/>
          <w:p>
            <w:pPr>
              <w:pStyle w:val="Compact"/>
              <w:jc w:val="left"/>
            </w:pPr>
            <w:r>
              <w:t xml:space="preserve">Variational quantum soft actor-critic with parameterized quantum circuits</w:t>
            </w:r>
          </w:p>
        </w:tc>
        <w:tc>
          <w:tcPr/>
          <w:p>
            <w:pPr>
              <w:pStyle w:val="Compact"/>
              <w:jc w:val="left"/>
            </w:pPr>
            <w:r>
              <w:t xml:space="preserve">MuJoCo Walker2d-v4; classical SAC baseline; 17-qubit circuits in simulation</w:t>
            </w:r>
          </w:p>
        </w:tc>
        <w:tc>
          <w:tcPr/>
          <w:p>
            <w:pPr>
              <w:pStyle w:val="Compact"/>
              <w:jc w:val="left"/>
            </w:pPr>
            <w:r>
              <w:t xml:space="preserve">Quantum SAC reached  8% higher average return than classical SAC with far fewer training steps, using 41 vs 1,250 learnable parameters</w:t>
            </w:r>
          </w:p>
        </w:tc>
        <w:tc>
          <w:tcPr/>
          <w:p>
            <w:pPr>
              <w:pStyle w:val="Compact"/>
              <w:jc w:val="left"/>
            </w:pPr>
            <w:r>
              <w:t xml:space="preserve">Simulation only; Walker2d rather than full humanoid because of qubit limits; single environment</w:t>
            </w:r>
          </w:p>
        </w:tc>
      </w:tr>
      <w:tr>
        <w:tc>
          <w:tcPr/>
          <w:p>
            <w:pPr>
              <w:pStyle w:val="Compact"/>
              <w:jc w:val="left"/>
            </w:pPr>
            <w:r>
              <w:t xml:space="preserve">Altrabulsi et al.</w:t>
            </w:r>
            <w:r>
              <w:t xml:space="preserve"> </w:t>
            </w:r>
            <w:r>
              <w:fldChar w:fldCharType="begin"/>
            </w:r>
            <w:r>
              <w:instrText xml:space="preserve">ADDIN CSL_CITATION {"citationItems":[{"id":"ITEM-1","itemData":{"URL":"https://arxiv.org/abs/2605.20801","author":[{"family":"Altrabulsi","given":"Mohamed Khair"},{"family":"Innan","given":"Nouhaila"},{"family":"Marchisio","given":"Alberto"},{"family":"Kashif","given":"Muhammad"},{"family":"Shafique","given":"Muhammad"}],"id":"ITEM-1","issued":{"date-parts":[[2026]]},"title":"Q-SpiRL: Quantum spiking reinforcement learning for adaptive robot navigation","title-short":"Q-SpiRL","type":""},"suppress-author":true}],"mendeley":{"formattedCitation":"(2026)","plainTextFormattedCitation":"(2026)","previouslyFormattedCitation":"(2026)"},"properties":{"noteIndex":0},"schema":"https://github.com/citation-style-language/schema/raw/master/csl-citation.json"}</w:instrText>
            </w:r>
            <w:r>
              <w:fldChar w:fldCharType="separate"/>
            </w:r>
            <w:r>
              <w:t xml:space="preserve">(2026)</w:t>
            </w:r>
            <w:r>
              <w:fldChar w:fldCharType="end"/>
            </w:r>
            <m:oMath>
              <m:sSup>
                <m:e>
                  <m:r>
                    <m:t>​</m:t>
                  </m:r>
                </m:e>
                <m:sup>
                  <m:r>
                    <m:rPr>
                      <m:sty m:val="p"/>
                    </m:rPr>
                    <m:t>†</m:t>
                  </m:r>
                </m:sup>
              </m:sSup>
            </m:oMath>
            <w:r>
              <w:t xml:space="preserve"> </w:t>
            </w:r>
            <w:r>
              <w:t xml:space="preserve">(L3)</w:t>
            </w:r>
          </w:p>
        </w:tc>
        <w:tc>
          <w:tcPr/>
          <w:p>
            <w:pPr>
              <w:pStyle w:val="Compact"/>
              <w:jc w:val="left"/>
            </w:pPr>
            <w:r>
              <w:t xml:space="preserve">Mobile-robot navigation with dynamic obstacles;</w:t>
            </w:r>
            <w:r>
              <w:t xml:space="preserve"> </w:t>
            </w:r>
            <w:r>
              <w:rPr>
                <w:iCs/>
                <w:i/>
              </w:rPr>
              <w:t xml:space="preserve">Quantum (simulated + IBM hardware execution)</w:t>
            </w:r>
          </w:p>
        </w:tc>
        <w:tc>
          <w:tcPr/>
          <w:p>
            <w:pPr>
              <w:pStyle w:val="Compact"/>
              <w:jc w:val="left"/>
            </w:pPr>
            <w:r>
              <w:t xml:space="preserve">Q-SpiRL: quantum-enhanced spiking neural network (QSNN) combining spike-based temporal processing with an 8-qubit variational circuit</w:t>
            </w:r>
          </w:p>
        </w:tc>
        <w:tc>
          <w:tcPr/>
          <w:p>
            <w:pPr>
              <w:pStyle w:val="Compact"/>
              <w:jc w:val="left"/>
            </w:pPr>
            <w:r>
              <w:t xml:space="preserve">20</w:t>
            </w:r>
            <m:oMath>
              <m:r>
                <m:rPr>
                  <m:sty m:val="p"/>
                </m:rPr>
                <m:t>×</m:t>
              </m:r>
            </m:oMath>
            <w:r>
              <w:t xml:space="preserve">20, 30</w:t>
            </w:r>
            <m:oMath>
              <m:r>
                <m:rPr>
                  <m:sty m:val="p"/>
                </m:rPr>
                <m:t>×</m:t>
              </m:r>
            </m:oMath>
            <w:r>
              <w:t xml:space="preserve">30 and 40</w:t>
            </w:r>
            <m:oMath>
              <m:r>
                <m:rPr>
                  <m:sty m:val="p"/>
                </m:rPr>
                <m:t>×</m:t>
              </m:r>
            </m:oMath>
            <w:r>
              <w:t xml:space="preserve">40 grid worlds with static/dynamic obstacles; tabular Q-learning, MLP, SNN and quantum-MLP baselines</w:t>
            </w:r>
          </w:p>
        </w:tc>
        <w:tc>
          <w:tcPr/>
          <w:p>
            <w:pPr>
              <w:pStyle w:val="Compact"/>
              <w:jc w:val="left"/>
            </w:pPr>
            <w:r>
              <w:t xml:space="preserve">QSNN gave the best trade-off of success, path efficiency and smoothness, up to 99% success in the hardest setting; policy executed on IBM quantum hardware</w:t>
            </w:r>
          </w:p>
        </w:tc>
        <w:tc>
          <w:tcPr/>
          <w:p>
            <w:pPr>
              <w:pStyle w:val="Compact"/>
              <w:jc w:val="left"/>
            </w:pPr>
            <w:r>
              <w:t xml:space="preserve">Discrete grid worlds; hardware run is a feasibility demonstration, not training on hardware; preprint</w:t>
            </w:r>
          </w:p>
        </w:tc>
      </w:tr>
      <w:tr>
        <w:tc>
          <w:tcPr/>
          <w:p>
            <w:pPr>
              <w:pStyle w:val="Compact"/>
              <w:jc w:val="left"/>
            </w:pPr>
            <w:r>
              <w:t xml:space="preserve">Taghavi and Farnoosh</w:t>
            </w:r>
            <w:r>
              <w:t xml:space="preserve"> </w:t>
            </w:r>
            <w:r>
              <w:fldChar w:fldCharType="begin"/>
            </w:r>
            <w:r>
              <w:instrText xml:space="preserve">ADDIN CSL_CITATION {"citationItems":[{"id":"ITEM-1","itemData":{"DOI":"10.1007/s42044-025-00306-z","author":[{"family":"Taghavi","given":"Mazyar"},{"family":"Farnoosh","given":"Rahman"}],"container-title":"Iran Journal of Computer Science","id":"ITEM-1","issue":"4","issued":{"date-parts":[[2025]]},"page":"2139-2155","publisher":"Springer","title":"Quantum computing and neuromorphic computing for safe, reliable, and explainable multi-agent reinforcement learning: Optimal control in autonomous robotics","title-short":"Quantum computing and neuromorphic computing for safe, reliable, and explainable multi-agent reinforcement learning","type":"article-journal","volume":"8"},"suppress-author":true}],"mendeley":{"formattedCitation":"(2025)","plainTextFormattedCitation":"(2025)","previouslyFormattedCitation":"(2025)"},"properties":{"noteIndex":0},"schema":"https://github.com/citation-style-language/schema/raw/master/csl-citation.json"}</w:instrText>
            </w:r>
            <w:r>
              <w:fldChar w:fldCharType="separate"/>
            </w:r>
            <w:r>
              <w:t xml:space="preserve">(2025)</w:t>
            </w:r>
            <w:r>
              <w:fldChar w:fldCharType="end"/>
            </w:r>
            <w:r>
              <w:t xml:space="preserve"> </w:t>
            </w:r>
            <w:r>
              <w:t xml:space="preserve">(L4 (sim.))</w:t>
            </w:r>
          </w:p>
        </w:tc>
        <w:tc>
          <w:tcPr/>
          <w:p>
            <w:pPr>
              <w:pStyle w:val="Compact"/>
              <w:jc w:val="left"/>
            </w:pPr>
            <w:r>
              <w:t xml:space="preserve">Multi-UAV navigation (safe MARL);</w:t>
            </w:r>
            <w:r>
              <w:t xml:space="preserve"> </w:t>
            </w:r>
            <w:r>
              <w:rPr>
                <w:iCs/>
                <w:i/>
              </w:rPr>
              <w:t xml:space="preserve">Quantum (simulated VQC) + neuromorphic SNN</w:t>
            </w:r>
          </w:p>
        </w:tc>
        <w:tc>
          <w:tcPr/>
          <w:p>
            <w:pPr>
              <w:pStyle w:val="Compact"/>
              <w:jc w:val="left"/>
            </w:pPr>
            <w:r>
              <w:t xml:space="preserve">CTDE multi-agent RL: variational quantum circuits for high-level policy exploration and spiking neural networks for low-latency control</w:t>
            </w:r>
          </w:p>
        </w:tc>
        <w:tc>
          <w:tcPr/>
          <w:p>
            <w:pPr>
              <w:pStyle w:val="Compact"/>
              <w:jc w:val="left"/>
            </w:pPr>
            <w:r>
              <w:t xml:space="preserve">Simulated forest environment with ten UAV agents, limited visibility and obstacles; classical MARL baselines</w:t>
            </w:r>
          </w:p>
        </w:tc>
        <w:tc>
          <w:tcPr/>
          <w:p>
            <w:pPr>
              <w:pStyle w:val="Compact"/>
              <w:jc w:val="left"/>
            </w:pPr>
            <w:r>
              <w:t xml:space="preserve">Fewer safety violations while maintaining exploration and interpretability, relative to classical MARL baselines</w:t>
            </w:r>
          </w:p>
        </w:tc>
        <w:tc>
          <w:tcPr/>
          <w:p>
            <w:pPr>
              <w:pStyle w:val="Compact"/>
              <w:jc w:val="left"/>
            </w:pPr>
            <w:r>
              <w:t xml:space="preserve">Simulation only; lower-impact venue; quantum contribution not isolated from the SNN component</w:t>
            </w:r>
          </w:p>
        </w:tc>
      </w:tr>
      <w:tr>
        <w:tc>
          <w:tcPr/>
          <w:p>
            <w:pPr>
              <w:pStyle w:val="Compact"/>
              <w:jc w:val="left"/>
            </w:pPr>
            <w:r>
              <w:t xml:space="preserve">C. Park et al.</w:t>
            </w:r>
            <w:r>
              <w:t xml:space="preserve"> </w:t>
            </w:r>
            <w:r>
              <w:fldChar w:fldCharType="begin"/>
            </w:r>
            <w:r>
              <w:instrText xml:space="preserve">ADDIN CSL_CITATION {"citationItems":[{"id":"ITEM-1","itemData":{"author":[{"family":"Park","given":"Chanyoung"},{"family":"Yun","given":"Won Joon"},{"family":"Kim","given":"Jae Pyoung"},{"family":"Rodrigues","given":"Tiago Koketsu"},{"family":"Park","given":"Soohyun"},{"family":"Jung","given":"Soyi"},{"family":"Kim","given":"Joongheon"}],"container-title":"IEEE Internet of Things Journal","id":"ITEM-1","issue":"22","issued":{"date-parts":[[2023]]},"page":"20033-20048","title":"Quantum multi-agent actor-critic networks for cooperative mobile access in multi-UAV systems","type":"article-journal","volume":"10"},"suppress-author":true}],"mendeley":{"formattedCitation":"(2023)","plainTextFormattedCitation":"(2023)","previouslyFormattedCitation":"(2023)"},"properties":{"noteIndex":0},"schema":"https://github.com/citation-style-language/schema/raw/master/csl-citation.json"}</w:instrText>
            </w:r>
            <w:r>
              <w:fldChar w:fldCharType="separate"/>
            </w:r>
            <w:r>
              <w:t xml:space="preserve">(2023)</w:t>
            </w:r>
            <w:r>
              <w:fldChar w:fldCharType="end"/>
            </w:r>
            <w:r>
              <w:t xml:space="preserve"> </w:t>
            </w:r>
            <w:r>
              <w:t xml:space="preserve">(L4 (sim.))</w:t>
            </w:r>
          </w:p>
        </w:tc>
        <w:tc>
          <w:tcPr/>
          <w:p>
            <w:pPr>
              <w:pStyle w:val="Compact"/>
              <w:jc w:val="left"/>
            </w:pPr>
            <w:r>
              <w:t xml:space="preserve">Cooperative mobile access with multi-UAV fleets;</w:t>
            </w:r>
            <w:r>
              <w:t xml:space="preserve"> </w:t>
            </w:r>
            <w:r>
              <w:rPr>
                <w:iCs/>
                <w:i/>
              </w:rPr>
              <w:t xml:space="preserve">Quantum (simulated VQC) multi-agent RL</w:t>
            </w:r>
          </w:p>
        </w:tc>
        <w:tc>
          <w:tcPr/>
          <w:p>
            <w:pPr>
              <w:pStyle w:val="Compact"/>
              <w:jc w:val="left"/>
            </w:pPr>
            <w:r>
              <w:t xml:space="preserve">Quantum multi-agent actor-critic networks with a quantum centralized critic</w:t>
            </w:r>
          </w:p>
        </w:tc>
        <w:tc>
          <w:tcPr/>
          <w:p>
            <w:pPr>
              <w:pStyle w:val="Compact"/>
              <w:jc w:val="left"/>
            </w:pPr>
            <w:r>
              <w:t xml:space="preserve">Simulated multi-UAV mobile-access environment; classical MARL baselines</w:t>
            </w:r>
          </w:p>
        </w:tc>
        <w:tc>
          <w:tcPr/>
          <w:p>
            <w:pPr>
              <w:pStyle w:val="Compact"/>
              <w:jc w:val="left"/>
            </w:pPr>
            <w:r>
              <w:t xml:space="preserve">Faster training and better wireless service quality than classical baselines with fewer parameters</w:t>
            </w:r>
          </w:p>
        </w:tc>
        <w:tc>
          <w:tcPr/>
          <w:p>
            <w:pPr>
              <w:pStyle w:val="Compact"/>
              <w:jc w:val="left"/>
            </w:pPr>
            <w:r>
              <w:t xml:space="preserve">Simulated circuits and environment; communication-centric task</w:t>
            </w:r>
          </w:p>
        </w:tc>
      </w:tr>
      <w:tr>
        <w:tc>
          <w:tcPr/>
          <w:p>
            <w:pPr>
              <w:pStyle w:val="Compact"/>
              <w:jc w:val="left"/>
            </w:pPr>
            <w:r>
              <w:t xml:space="preserve">S. Park et al.</w:t>
            </w:r>
            <w:r>
              <w:t xml:space="preserve"> </w:t>
            </w:r>
            <w:r>
              <w:fldChar w:fldCharType="begin"/>
            </w:r>
            <w:r>
              <w:instrText xml:space="preserve">ADDIN CSL_CITATION {"citationItems":[{"id":"ITEM-1","itemData":{"author":[{"family":"Park","given":"Soohyun"},{"family":"Kim","given":"Jae Pyoung"},{"family":"Park","given":"Chanyoung"},{"family":"Jung","given":"Soyi"},{"family":"Kim","given":"Joongheon"}],"container-title":"IEEE Communications Magazine","id":"ITEM-1","issue":"6","issued":{"date-parts":[[2024]]},"page":"106-112","title":"Quantum multi-agent reinforcement learning for autonomous mobility cooperation","type":"article-journal","volume":"62"},"suppress-author":true}],"mendeley":{"formattedCitation":"(2024)","plainTextFormattedCitation":"(2024)","previouslyFormattedCitation":"(2024)"},"properties":{"noteIndex":0},"schema":"https://github.com/citation-style-language/schema/raw/master/csl-citation.json"}</w:instrText>
            </w:r>
            <w:r>
              <w:fldChar w:fldCharType="separate"/>
            </w:r>
            <w:r>
              <w:t xml:space="preserve">(2024)</w:t>
            </w:r>
            <w:r>
              <w:fldChar w:fldCharType="end"/>
            </w:r>
            <w:r>
              <w:t xml:space="preserve"> </w:t>
            </w:r>
            <w:r>
              <w:t xml:space="preserve">(L4 (sim.))</w:t>
            </w:r>
          </w:p>
        </w:tc>
        <w:tc>
          <w:tcPr/>
          <w:p>
            <w:pPr>
              <w:pStyle w:val="Compact"/>
              <w:jc w:val="left"/>
            </w:pPr>
            <w:r>
              <w:t xml:space="preserve">Cooperative autonomous mobility (multi-agent);</w:t>
            </w:r>
            <w:r>
              <w:t xml:space="preserve"> </w:t>
            </w:r>
            <w:r>
              <w:rPr>
                <w:iCs/>
                <w:i/>
              </w:rPr>
              <w:t xml:space="preserve">Quantum (simulated VQC) multi-agent RL</w:t>
            </w:r>
          </w:p>
        </w:tc>
        <w:tc>
          <w:tcPr/>
          <w:p>
            <w:pPr>
              <w:pStyle w:val="Compact"/>
              <w:jc w:val="left"/>
            </w:pPr>
            <w:r>
              <w:t xml:space="preserve">Quantum MARL actor-critic with projection-value-measure action reduction</w:t>
            </w:r>
          </w:p>
        </w:tc>
        <w:tc>
          <w:tcPr/>
          <w:p>
            <w:pPr>
              <w:pStyle w:val="Compact"/>
              <w:jc w:val="left"/>
            </w:pPr>
            <w:r>
              <w:t xml:space="preserve">Simulated multi-agent mobility scenario</w:t>
            </w:r>
          </w:p>
        </w:tc>
        <w:tc>
          <w:tcPr/>
          <w:p>
            <w:pPr>
              <w:pStyle w:val="Compact"/>
              <w:jc w:val="left"/>
            </w:pPr>
            <w:r>
              <w:t xml:space="preserve">Parameter-efficient training and fast convergence; the projection-value measure reached the highest reward by reducing the action dimension to logarithmic scale</w:t>
            </w:r>
          </w:p>
        </w:tc>
        <w:tc>
          <w:tcPr/>
          <w:p>
            <w:pPr>
              <w:pStyle w:val="Compact"/>
              <w:jc w:val="left"/>
            </w:pPr>
            <w:r>
              <w:t xml:space="preserve">Magazine-length evaluation; simulation only</w:t>
            </w:r>
          </w:p>
        </w:tc>
      </w:tr>
      <w:tr>
        <w:tc>
          <w:tcPr/>
          <w:p>
            <w:pPr>
              <w:pStyle w:val="Compact"/>
              <w:jc w:val="left"/>
            </w:pPr>
            <w:r>
              <w:t xml:space="preserve">Sun et al.</w:t>
            </w:r>
            <w:r>
              <w:t xml:space="preserve"> </w:t>
            </w:r>
            <w:r>
              <w:fldChar w:fldCharType="begin"/>
            </w:r>
            <w:r>
              <w:instrText xml:space="preserve">ADDIN CSL_CITATION {"citationItems":[{"id":"ITEM-1","itemData":{"URL":"https://arxiv.org/abs/2508.01690","author":[{"family":"Sun","given":"Yize"},{"family":"Hagog","given":"Mohamad"},{"family":"Weber","given":"Marc"},{"family":"Hein","given":"Daniel"},{"family":"Udluft","given":"Steffen"},{"family":"Tresp","given":"Volker"},{"family":"Ma","given":"Yunpu"}],"id":"ITEM-1","issued":{"date-parts":[[2025]]},"note":"QML@QCE 2025 workshop","title":"First experience with real-time control using simulated VQC-based quantum policies","type":""},"suppress-author":true}],"mendeley":{"formattedCitation":"(2025)","plainTextFormattedCitation":"(2025)","previouslyFormattedCitation":"(2025)"},"properties":{"noteIndex":0},"schema":"https://github.com/citation-style-language/schema/raw/master/csl-citation.json"}</w:instrText>
            </w:r>
            <w:r>
              <w:fldChar w:fldCharType="separate"/>
            </w:r>
            <w:r>
              <w:t xml:space="preserve">(2025)</w:t>
            </w:r>
            <w:r>
              <w:fldChar w:fldCharType="end"/>
            </w:r>
            <m:oMath>
              <m:sSup>
                <m:e>
                  <m:r>
                    <m:t>​</m:t>
                  </m:r>
                </m:e>
                <m:sup>
                  <m:r>
                    <m:rPr>
                      <m:sty m:val="p"/>
                    </m:rPr>
                    <m:t>†</m:t>
                  </m:r>
                </m:sup>
              </m:sSup>
            </m:oMath>
            <w:r>
              <w:t xml:space="preserve"> </w:t>
            </w:r>
            <w:r>
              <w:t xml:space="preserve">(L5)</w:t>
            </w:r>
          </w:p>
        </w:tc>
        <w:tc>
          <w:tcPr/>
          <w:p>
            <w:pPr>
              <w:pStyle w:val="Compact"/>
              <w:jc w:val="left"/>
            </w:pPr>
            <w:r>
              <w:t xml:space="preserve">Real-time balance control of a physical cart-pole;</w:t>
            </w:r>
            <w:r>
              <w:t xml:space="preserve"> </w:t>
            </w:r>
            <w:r>
              <w:rPr>
                <w:iCs/>
                <w:i/>
              </w:rPr>
              <w:t xml:space="preserve">Quantum (simulated VQC) on physical control hardware</w:t>
            </w:r>
          </w:p>
        </w:tc>
        <w:tc>
          <w:tcPr/>
          <w:p>
            <w:pPr>
              <w:pStyle w:val="Compact"/>
              <w:jc w:val="left"/>
            </w:pPr>
            <w:r>
              <w:t xml:space="preserve">Model-based offline policy search with a pure VQC policy (trainable input and output weights) in place of an MLP</w:t>
            </w:r>
          </w:p>
        </w:tc>
        <w:tc>
          <w:tcPr/>
          <w:p>
            <w:pPr>
              <w:pStyle w:val="Compact"/>
              <w:jc w:val="left"/>
            </w:pPr>
            <w:r>
              <w:t xml:space="preserve">Hardware cart-pole driven by a Raspberry Pi and an Arduino; VQC executed by local classical simulation; latency compared with IBM cloud execution</w:t>
            </w:r>
          </w:p>
        </w:tc>
        <w:tc>
          <w:tcPr/>
          <w:p>
            <w:pPr>
              <w:pStyle w:val="Compact"/>
              <w:jc w:val="left"/>
            </w:pPr>
            <w:r>
              <w:t xml:space="preserve">Quantum policies balanced the hardware cart-pole; local simulated execution met the real-time deadline, whereas cloud QPU execution took seconds</w:t>
            </w:r>
          </w:p>
        </w:tc>
        <w:tc>
          <w:tcPr/>
          <w:p>
            <w:pPr>
              <w:pStyle w:val="Compact"/>
              <w:jc w:val="left"/>
            </w:pPr>
            <w:r>
              <w:t xml:space="preserve">Circuit simulated classically; single toy system; cloud QPU too slow for closed-loop control</w:t>
            </w:r>
          </w:p>
        </w:tc>
      </w:tr>
      <w:tr>
        <w:tc>
          <w:tcPr/>
          <w:p>
            <w:pPr>
              <w:pStyle w:val="Compact"/>
              <w:jc w:val="left"/>
            </w:pPr>
            <w:r>
              <w:t xml:space="preserve">Ngo et al.</w:t>
            </w:r>
            <w:r>
              <w:t xml:space="preserve"> </w:t>
            </w:r>
            <w:r>
              <w:fldChar w:fldCharType="begin"/>
            </w:r>
            <w:r>
              <w:instrText xml:space="preserve">ADDIN CSL_CITATION {"citationItems":[{"id":"ITEM-1","itemData":{"URL":"https://arxiv.org/abs/2605.01716","author":[{"family":"Ngo","given":"Nguyen Truong Thu"},{"family":"Mehtola","given":"Väinö"},{"family":"Lenssen","given":"Jérome"},{"family":"Wang","given":"Peiyong"},{"family":"Cosco","given":"Francesco"},{"family":"Lu","given":"Tien-Fu"},{"family":"Quach","given":"James Q."}],"id":"ITEM-1","issued":{"date-parts":[[2026]]},"title":"Towards real-time control of a CartPole system on a quantum computer","type":""},"suppress-author":true}],"mendeley":{"formattedCitation":"(2026)","plainTextFormattedCitation":"(2026)","previouslyFormattedCitation":"(2026)"},"properties":{"noteIndex":0},"schema":"https://github.com/citation-style-language/schema/raw/master/csl-citation.json"}</w:instrText>
            </w:r>
            <w:r>
              <w:fldChar w:fldCharType="separate"/>
            </w:r>
            <w:r>
              <w:t xml:space="preserve">(2026)</w:t>
            </w:r>
            <w:r>
              <w:fldChar w:fldCharType="end"/>
            </w:r>
            <m:oMath>
              <m:sSup>
                <m:e>
                  <m:r>
                    <m:t>​</m:t>
                  </m:r>
                </m:e>
                <m:sup>
                  <m:r>
                    <m:rPr>
                      <m:sty m:val="p"/>
                    </m:rPr>
                    <m:t>†</m:t>
                  </m:r>
                </m:sup>
              </m:sSup>
            </m:oMath>
            <w:r>
              <w:t xml:space="preserve"> </w:t>
            </w:r>
            <w:r>
              <w:t xml:space="preserve">(L3)</w:t>
            </w:r>
          </w:p>
        </w:tc>
        <w:tc>
          <w:tcPr/>
          <w:p>
            <w:pPr>
              <w:pStyle w:val="Compact"/>
              <w:jc w:val="left"/>
            </w:pPr>
            <w:r>
              <w:t xml:space="preserve">Cart-pole balancing (control benchmark);</w:t>
            </w:r>
            <w:r>
              <w:t xml:space="preserve"> </w:t>
            </w:r>
            <w:r>
              <w:rPr>
                <w:iCs/>
                <w:i/>
              </w:rPr>
              <w:t xml:space="preserve">Quantum (single-qubit VQC on the VTT Q5 superconducting QPU)</w:t>
            </w:r>
          </w:p>
        </w:tc>
        <w:tc>
          <w:tcPr/>
          <w:p>
            <w:pPr>
              <w:pStyle w:val="Compact"/>
              <w:jc w:val="left"/>
            </w:pPr>
            <w:r>
              <w:t xml:space="preserve">Actor-critic policy gradient with a five-gate single-qubit variational circuit; readout electronics programmed directly through command tables</w:t>
            </w:r>
          </w:p>
        </w:tc>
        <w:tc>
          <w:tcPr/>
          <w:p>
            <w:pPr>
              <w:pStyle w:val="Compact"/>
              <w:jc w:val="left"/>
            </w:pPr>
            <w:r>
              <w:t xml:space="preserve">CartPole benchmark; VTT Q5 five-qubit processor with Zurich Instruments control electronics</w:t>
            </w:r>
          </w:p>
        </w:tc>
        <w:tc>
          <w:tcPr/>
          <w:p>
            <w:pPr>
              <w:pStyle w:val="Compact"/>
              <w:jc w:val="left"/>
            </w:pPr>
            <w:r>
              <w:t xml:space="preserve">Bypassing the standard software stack made circuit execution more than ten times faster; the single-qubit agent learned in fewer episodes than the classical baseline</w:t>
            </w:r>
          </w:p>
        </w:tc>
        <w:tc>
          <w:tcPr/>
          <w:p>
            <w:pPr>
              <w:pStyle w:val="Compact"/>
              <w:jc w:val="left"/>
            </w:pPr>
            <w:r>
              <w:t xml:space="preserve">Throughput still below the tens of hertz needed for closed-loop control; one-qubit agent on a benchmark task</w:t>
            </w:r>
          </w:p>
        </w:tc>
      </w:tr>
      <w:tr>
        <w:tc>
          <w:tcPr/>
          <w:p>
            <w:pPr>
              <w:pStyle w:val="Compact"/>
              <w:jc w:val="left"/>
            </w:pPr>
            <w:r>
              <w:t xml:space="preserve">Chella et al.</w:t>
            </w:r>
            <w:r>
              <w:t xml:space="preserve"> </w:t>
            </w:r>
            <w:r>
              <w:fldChar w:fldCharType="begin"/>
            </w:r>
            <w:r>
              <w:instrText xml:space="preserve">ADDIN CSL_CITATION {"citationItems":[{"id":"ITEM-1","itemData":{"DOI":"10.3390/math10142475","author":[{"family":"Chella","given":"Antonio"},{"family":"Gaglio","given":"Salvatore"},{"family":"Pilato","given":"Giovanni"},{"family":"Vella","given":"Filippo"},{"family":"Zammuto","given":"Salvatore"}],"container-title":"Mathematics","id":"ITEM-1","issue":"14","issued":{"date-parts":[[2022]]},"page":"2475","publisher":"MDPI","title":"A quantum planner for robot motion","type":"article-journal","volume":"10"},"suppress-author":true}],"mendeley":{"formattedCitation":"(2022)","plainTextFormattedCitation":"(2022)","previouslyFormattedCitation":"(2022)"},"properties":{"noteIndex":0},"schema":"https://github.com/citation-style-language/schema/raw/master/csl-citation.json"}</w:instrText>
            </w:r>
            <w:r>
              <w:fldChar w:fldCharType="separate"/>
            </w:r>
            <w:r>
              <w:t xml:space="preserve">(2022)</w:t>
            </w:r>
            <w:r>
              <w:fldChar w:fldCharType="end"/>
            </w:r>
            <w:r>
              <w:t xml:space="preserve"> </w:t>
            </w:r>
            <w:r>
              <w:t xml:space="preserve">(L2)</w:t>
            </w:r>
          </w:p>
        </w:tc>
        <w:tc>
          <w:tcPr/>
          <w:p>
            <w:pPr>
              <w:pStyle w:val="Compact"/>
              <w:jc w:val="left"/>
            </w:pPr>
            <w:r>
              <w:t xml:space="preserve">Single-robot motion/path planning;</w:t>
            </w:r>
            <w:r>
              <w:t xml:space="preserve"> </w:t>
            </w:r>
            <w:r>
              <w:rPr>
                <w:iCs/>
                <w:i/>
              </w:rPr>
              <w:t xml:space="preserve">Quantum (gate-based, simulated)</w:t>
            </w:r>
          </w:p>
        </w:tc>
        <w:tc>
          <w:tcPr/>
          <w:p>
            <w:pPr>
              <w:pStyle w:val="Compact"/>
              <w:jc w:val="left"/>
            </w:pPr>
            <w:r>
              <w:t xml:space="preserve">Robot behavior encoded as a production system; plans found by Grover search over the action tree using a reversible Boolean oracle; qubit-reuse technique for simulation</w:t>
            </w:r>
          </w:p>
        </w:tc>
        <w:tc>
          <w:tcPr/>
          <w:p>
            <w:pPr>
              <w:pStyle w:val="Compact"/>
              <w:jc w:val="left"/>
            </w:pPr>
            <w:r>
              <w:t xml:space="preserve">Grid map with fixed obstacles; Qiskit Aer noiseless simulator on a 16 GB laptop (</w:t>
            </w:r>
            <m:oMath>
              <m:r>
                <m:rPr>
                  <m:sty m:val="p"/>
                </m:rPr>
                <m:t>≈</m:t>
              </m:r>
            </m:oMath>
            <w:r>
              <w:t xml:space="preserve">27-qubit limit)</w:t>
            </w:r>
          </w:p>
        </w:tc>
        <w:tc>
          <w:tcPr/>
          <w:p>
            <w:pPr>
              <w:pStyle w:val="Compact"/>
              <w:jc w:val="left"/>
            </w:pPr>
            <w:r>
              <w:t xml:space="preserve">Correct plans found with high success probability; quadratic reduction in search queries</w:t>
            </w:r>
            <w:r>
              <w:t xml:space="preserve"> </w:t>
            </w:r>
            <m:oMath>
              <m:r>
                <m:t>O</m:t>
              </m:r>
              <m:d>
                <m:dPr>
                  <m:begChr m:val="("/>
                  <m:endChr m:val=")"/>
                  <m:sepChr m:val=""/>
                  <m:grow/>
                </m:dPr>
                <m:e>
                  <m:rad>
                    <m:radPr>
                      <m:degHide m:val="on"/>
                    </m:radPr>
                    <m:deg/>
                    <m:e>
                      <m:r>
                        <m:t>N</m:t>
                      </m:r>
                    </m:e>
                  </m:rad>
                </m:e>
              </m:d>
            </m:oMath>
            <w:r>
              <w:t xml:space="preserve"> </w:t>
            </w:r>
            <w:r>
              <w:t xml:space="preserve">versus exhaustive tree search</w:t>
            </w:r>
          </w:p>
        </w:tc>
        <w:tc>
          <w:tcPr/>
          <w:p>
            <w:pPr>
              <w:pStyle w:val="Compact"/>
              <w:jc w:val="left"/>
            </w:pPr>
            <w:r>
              <w:t xml:space="preserve">Noise-free simulation only; qubits grow with plan depth; oracle construction assumes a known map; no comparison with classical planners such as A* or RRT</w:t>
            </w:r>
          </w:p>
        </w:tc>
      </w:tr>
      <w:tr>
        <w:tc>
          <w:tcPr/>
          <w:p>
            <w:pPr>
              <w:pStyle w:val="Compact"/>
              <w:jc w:val="left"/>
            </w:pPr>
            <w:r>
              <w:t xml:space="preserve">Chella et al.</w:t>
            </w:r>
            <w:r>
              <w:t xml:space="preserve"> </w:t>
            </w:r>
            <w:r>
              <w:fldChar w:fldCharType="begin"/>
            </w:r>
            <w:r>
              <w:instrText xml:space="preserve">ADDIN CSL_CITATION {"citationItems":[{"id":"ITEM-1","itemData":{"DOI":"10.1016/j.robot.2023.104362","author":[{"family":"Chella","given":"Antonio"},{"family":"Gaglio","given":"Salvatore"},{"family":"Mannone","given":"Maria"},{"family":"Pilato","given":"Giovanni"},{"family":"Seidita","given":"Valeria"},{"family":"Vella","given":"Filippo"},{"family":"Zammuto","given":"Salvatore"}],"container-title":"Robotics and Autonomous Systems","id":"ITEM-1","issued":{"date-parts":[[2023]]},"page":"104362","publisher":"Elsevier","title":"Quantum planning for swarm robotics","type":"article-journal","volume":"161"},"suppress-author":true}],"mendeley":{"formattedCitation":"(2023)","plainTextFormattedCitation":"(2023)","previouslyFormattedCitation":"(2023)"},"properties":{"noteIndex":0},"schema":"https://github.com/citation-style-language/schema/raw/master/csl-citation.json"}</w:instrText>
            </w:r>
            <w:r>
              <w:fldChar w:fldCharType="separate"/>
            </w:r>
            <w:r>
              <w:t xml:space="preserve">(2023)</w:t>
            </w:r>
            <w:r>
              <w:fldChar w:fldCharType="end"/>
            </w:r>
            <w:r>
              <w:t xml:space="preserve"> </w:t>
            </w:r>
            <w:r>
              <w:t xml:space="preserve">(L2)</w:t>
            </w:r>
          </w:p>
        </w:tc>
        <w:tc>
          <w:tcPr/>
          <w:p>
            <w:pPr>
              <w:pStyle w:val="Compact"/>
              <w:jc w:val="left"/>
            </w:pPr>
            <w:r>
              <w:t xml:space="preserve">Swarm path planning (search and rescue);</w:t>
            </w:r>
            <w:r>
              <w:t xml:space="preserve"> </w:t>
            </w:r>
            <w:r>
              <w:rPr>
                <w:iCs/>
                <w:i/>
              </w:rPr>
              <w:t xml:space="preserve">Quantum (gate-based, simulated)</w:t>
            </w:r>
          </w:p>
        </w:tc>
        <w:tc>
          <w:tcPr/>
          <w:p>
            <w:pPr>
              <w:pStyle w:val="Compact"/>
              <w:jc w:val="left"/>
            </w:pPr>
            <w:r>
              <w:t xml:space="preserve">Quantised position/reward information; pairwise information exchange as a quantum logic gate; per-robot Grover-based path planning (extends Chella et al., 2022)</w:t>
            </w:r>
          </w:p>
        </w:tc>
        <w:tc>
          <w:tcPr/>
          <w:p>
            <w:pPr>
              <w:pStyle w:val="Compact"/>
              <w:jc w:val="left"/>
            </w:pPr>
            <w:r>
              <w:t xml:space="preserve">Ant-foraging search-and-rescue scenario; Qiskit simulation; compared with NetLogo and Java ant-colony simulations</w:t>
            </w:r>
          </w:p>
        </w:tc>
        <w:tc>
          <w:tcPr/>
          <w:p>
            <w:pPr>
              <w:pStyle w:val="Compact"/>
              <w:jc w:val="left"/>
            </w:pPr>
            <w:r>
              <w:t xml:space="preserve">Faster convergence of the swarm to the target than both classical ant-behavior simulations</w:t>
            </w:r>
          </w:p>
        </w:tc>
        <w:tc>
          <w:tcPr/>
          <w:p>
            <w:pPr>
              <w:pStyle w:val="Compact"/>
              <w:jc w:val="left"/>
            </w:pPr>
            <w:r>
              <w:t xml:space="preserve">Simulation only; small swarms; classical baselines are generic ant simulations rather than optimized swarm planners</w:t>
            </w:r>
          </w:p>
        </w:tc>
      </w:tr>
      <w:tr>
        <w:tc>
          <w:tcPr/>
          <w:p>
            <w:pPr>
              <w:pStyle w:val="Compact"/>
              <w:jc w:val="left"/>
            </w:pPr>
            <w:r>
              <w:t xml:space="preserve">Lathrop, Boardman, and Martínez</w:t>
            </w:r>
            <w:r>
              <w:t xml:space="preserve"> </w:t>
            </w:r>
            <w:r>
              <w:fldChar w:fldCharType="begin"/>
            </w:r>
            <w:r>
              <w:instrText xml:space="preserve">ADDIN CSL_CITATION {"citationItems":[{"id":"ITEM-1","itemData":{"DOI":"10.1109/ACCESS.2023.3307316","author":[{"family":"Lathrop","given":"Paul"},{"family":"Boardman","given":"Beth"},{"family":"Martínez","given":"Sonia"}],"container-title":"IEEE Access","id":"ITEM-1","issued":{"date-parts":[[2023]]},"page":"89506-89519","title":"Quantum search approaches to sampling-based motion planning","type":"article-journal","volume":"11"},"suppress-author":true}],"mendeley":{"formattedCitation":"(2023)","plainTextFormattedCitation":"(2023)","previouslyFormattedCitation":"(2023)"},"properties":{"noteIndex":0},"schema":"https://github.com/citation-style-language/schema/raw/master/csl-citation.json"}</w:instrText>
            </w:r>
            <w:r>
              <w:fldChar w:fldCharType="separate"/>
            </w:r>
            <w:r>
              <w:t xml:space="preserve">(2023)</w:t>
            </w:r>
            <w:r>
              <w:fldChar w:fldCharType="end"/>
            </w:r>
            <w:r>
              <w:t xml:space="preserve"> </w:t>
            </w:r>
            <w:r>
              <w:t xml:space="preserve">(L2)</w:t>
            </w:r>
          </w:p>
        </w:tc>
        <w:tc>
          <w:tcPr/>
          <w:p>
            <w:pPr>
              <w:pStyle w:val="Compact"/>
              <w:jc w:val="left"/>
            </w:pPr>
            <w:r>
              <w:t xml:space="preserve">Sampling-based motion planning;</w:t>
            </w:r>
            <w:r>
              <w:t xml:space="preserve"> </w:t>
            </w:r>
            <w:r>
              <w:rPr>
                <w:iCs/>
                <w:i/>
              </w:rPr>
              <w:t xml:space="preserve">Quantum (Grover-type search; simulated)</w:t>
            </w:r>
          </w:p>
        </w:tc>
        <w:tc>
          <w:tcPr/>
          <w:p>
            <w:pPr>
              <w:pStyle w:val="Compact"/>
              <w:jc w:val="left"/>
            </w:pPr>
            <w:r>
              <w:t xml:space="preserve">Sampling-based planners recast as database-oracle structures solved by quantum search, including quantum full path search (q-FPS) and quantum RRT (q-RRT)</w:t>
            </w:r>
          </w:p>
        </w:tc>
        <w:tc>
          <w:tcPr/>
          <w:p>
            <w:pPr>
              <w:pStyle w:val="Compact"/>
              <w:jc w:val="left"/>
            </w:pPr>
            <w:r>
              <w:t xml:space="preserve">Simulated planning problems (2D random lattices); q-RRT compared with classical RRT in classical simulation</w:t>
            </w:r>
          </w:p>
        </w:tc>
        <w:tc>
          <w:tcPr/>
          <w:p>
            <w:pPr>
              <w:pStyle w:val="Compact"/>
              <w:jc w:val="left"/>
            </w:pPr>
            <w:r>
              <w:t xml:space="preserve">Quadratic speed-up of q-RRT over RRT confirmed in simulation</w:t>
            </w:r>
          </w:p>
        </w:tc>
        <w:tc>
          <w:tcPr/>
          <w:p>
            <w:pPr>
              <w:pStyle w:val="Compact"/>
              <w:jc w:val="left"/>
            </w:pPr>
            <w:r>
              <w:t xml:space="preserve">Speed-up shown only in classical simulation of the quantum algorithm; a real advantage needs fault-tolerant hardware</w:t>
            </w:r>
          </w:p>
        </w:tc>
      </w:tr>
      <w:tr>
        <w:tc>
          <w:tcPr/>
          <w:p>
            <w:pPr>
              <w:pStyle w:val="Compact"/>
              <w:jc w:val="left"/>
            </w:pPr>
            <w:r>
              <w:t xml:space="preserve">Nigatu et al.</w:t>
            </w:r>
            <w:r>
              <w:t xml:space="preserve"> </w:t>
            </w:r>
            <w:r>
              <w:fldChar w:fldCharType="begin"/>
            </w:r>
            <w:r>
              <w:instrText xml:space="preserve">ADDIN CSL_CITATION {"citationItems":[{"id":"ITEM-1","itemData":{"author":[{"family":"Nigatu","given":"Hassen"},{"family":"Shi","given":"Gaokun"},{"family":"Li","given":"Jituo"},{"family":"Wang","given":"Jin"},{"family":"Lu","given":"Guodong"},{"family":"Li","given":"Howard"}],"container-title":"IEEE Robotics and Automation Letters","id":"ITEM-1","issued":{"date-parts":[[2025]]},"note":"Accepted October 2025; preprint arXiv:2509.07216","title":"Quantum machine learning and Grover’s algorithm for quantum optimization of robotic manipulators","type":"article-journal"},"suppress-author":true}],"mendeley":{"formattedCitation":"(2025)","plainTextFormattedCitation":"(2025)","previouslyFormattedCitation":"(2025)"},"properties":{"noteIndex":0},"schema":"https://github.com/citation-style-language/schema/raw/master/csl-citation.json"}</w:instrText>
            </w:r>
            <w:r>
              <w:fldChar w:fldCharType="separate"/>
            </w:r>
            <w:r>
              <w:t xml:space="preserve">(2025)</w:t>
            </w:r>
            <w:r>
              <w:fldChar w:fldCharType="end"/>
            </w:r>
            <w:r>
              <w:t xml:space="preserve"> </w:t>
            </w:r>
            <w:r>
              <w:t xml:space="preserve">(L2)</w:t>
            </w:r>
          </w:p>
        </w:tc>
        <w:tc>
          <w:tcPr/>
          <w:p>
            <w:pPr>
              <w:pStyle w:val="Compact"/>
              <w:jc w:val="left"/>
            </w:pPr>
            <w:r>
              <w:t xml:space="preserve">Manipulator kinematic optimization;</w:t>
            </w:r>
            <w:r>
              <w:t xml:space="preserve"> </w:t>
            </w:r>
            <w:r>
              <w:rPr>
                <w:iCs/>
                <w:i/>
              </w:rPr>
              <w:t xml:space="preserve">Quantum (PQC + Grover; simulated)</w:t>
            </w:r>
          </w:p>
        </w:tc>
        <w:tc>
          <w:tcPr/>
          <w:p>
            <w:pPr>
              <w:pStyle w:val="Compact"/>
              <w:jc w:val="left"/>
            </w:pPr>
            <w:r>
              <w:t xml:space="preserve">Parameterized circuit trained to approximate forward kinematics, then used as a Grover oracle to search for optimal configurations</w:t>
            </w:r>
          </w:p>
        </w:tc>
        <w:tc>
          <w:tcPr/>
          <w:p>
            <w:pPr>
              <w:pStyle w:val="Compact"/>
              <w:jc w:val="left"/>
            </w:pPr>
            <w:r>
              <w:t xml:space="preserve">Simulated 1-DoF, 2-DoF and dual-arm manipulator tasks; Nelder-Mead and other classical optimizers as baselines</w:t>
            </w:r>
          </w:p>
        </w:tc>
        <w:tc>
          <w:tcPr/>
          <w:p>
            <w:pPr>
              <w:pStyle w:val="Compact"/>
              <w:jc w:val="left"/>
            </w:pPr>
            <w:r>
              <w:t xml:space="preserve">Quadratic reduction in search complexity; up to 93</w:t>
            </w:r>
            <m:oMath>
              <m:r>
                <m:rPr>
                  <m:sty m:val="p"/>
                </m:rPr>
                <m:t>×</m:t>
              </m:r>
            </m:oMath>
            <w:r>
              <w:t xml:space="preserve"> </w:t>
            </w:r>
            <w:r>
              <w:t xml:space="preserve">speed-up over Nelder-Mead as dimensionality grew (simulated)</w:t>
            </w:r>
          </w:p>
        </w:tc>
        <w:tc>
          <w:tcPr/>
          <w:p>
            <w:pPr>
              <w:pStyle w:val="Compact"/>
              <w:jc w:val="left"/>
            </w:pPr>
            <w:r>
              <w:t xml:space="preserve">Simulation only; speed-up counted in model evaluations/oracle queries rather than wall-clock time on hardware</w:t>
            </w:r>
          </w:p>
        </w:tc>
      </w:tr>
      <w:tr>
        <w:tc>
          <w:tcPr/>
          <w:p>
            <w:pPr>
              <w:pStyle w:val="Compact"/>
              <w:jc w:val="left"/>
            </w:pPr>
            <w:r>
              <w:t xml:space="preserve">Sarkar et al.</w:t>
            </w:r>
            <w:r>
              <w:t xml:space="preserve"> </w:t>
            </w:r>
            <w:r>
              <w:fldChar w:fldCharType="begin"/>
            </w:r>
            <w:r>
              <w:instrText xml:space="preserve">ADDIN CSL_CITATION {"citationItems":[{"id":"ITEM-1","itemData":{"DOI":"10.1109/TCE.2024.3423416","author":[{"family":"Sarkar","given":"Mayukh"},{"family":"Pradhan","given":"Jitesh"},{"family":"Singh","given":"Anil Kumar"},{"family":"Nenavath","given":"Hathiram"}],"container-title":"IEEE Transactions on Consumer Electronics","id":"ITEM-1","issue":"3","issued":{"date-parts":[[2024]]},"page":"5597-5606","publisher":"IEEE","title":"A novel hybrid quantum architecture for path planning in quantum-enabled autonomous mobile robots","type":"article-journal","volume":"70"},"suppress-author":true}],"mendeley":{"formattedCitation":"(2024)","plainTextFormattedCitation":"(2024)","previouslyFormattedCitation":"(2024)"},"properties":{"noteIndex":0},"schema":"https://github.com/citation-style-language/schema/raw/master/csl-citation.json"}</w:instrText>
            </w:r>
            <w:r>
              <w:fldChar w:fldCharType="separate"/>
            </w:r>
            <w:r>
              <w:t xml:space="preserve">(2024)</w:t>
            </w:r>
            <w:r>
              <w:fldChar w:fldCharType="end"/>
            </w:r>
            <w:r>
              <w:t xml:space="preserve"> </w:t>
            </w:r>
            <w:r>
              <w:t xml:space="preserve">(L2)</w:t>
            </w:r>
          </w:p>
        </w:tc>
        <w:tc>
          <w:tcPr/>
          <w:p>
            <w:pPr>
              <w:pStyle w:val="Compact"/>
              <w:jc w:val="left"/>
            </w:pPr>
            <w:r>
              <w:t xml:space="preserve">Mobile-robot multi-target path planning (TSP);</w:t>
            </w:r>
            <w:r>
              <w:t xml:space="preserve"> </w:t>
            </w:r>
            <w:r>
              <w:rPr>
                <w:iCs/>
                <w:i/>
              </w:rPr>
              <w:t xml:space="preserve">Hybrid quantum ant-colony optimization (Qiskit simulation / Amazon Braket)</w:t>
            </w:r>
          </w:p>
        </w:tc>
        <w:tc>
          <w:tcPr/>
          <w:p>
            <w:pPr>
              <w:pStyle w:val="Compact"/>
              <w:jc w:val="left"/>
            </w:pPr>
            <w:r>
              <w:t xml:space="preserve">Hybrid Quantum Ant Colony Optimization (HQACO): quantum circuits generate ant tours automatically from classical data, running ants in parallel on a hybrid architecture</w:t>
            </w:r>
          </w:p>
        </w:tc>
        <w:tc>
          <w:tcPr/>
          <w:p>
            <w:pPr>
              <w:pStyle w:val="Compact"/>
              <w:jc w:val="left"/>
            </w:pPr>
            <w:r>
              <w:t xml:space="preserve">TSPLIB instances and 50 random 16-node graphs; Qiskit simulator, Amazon Braket for larger circuits; OR-Tools optimum as reference</w:t>
            </w:r>
          </w:p>
        </w:tc>
        <w:tc>
          <w:tcPr/>
          <w:p>
            <w:pPr>
              <w:pStyle w:val="Compact"/>
              <w:jc w:val="left"/>
            </w:pPr>
            <w:r>
              <w:t xml:space="preserve">Optimal or near-optimal tours, with average error of about 7% from the optimum</w:t>
            </w:r>
          </w:p>
        </w:tc>
        <w:tc>
          <w:tcPr/>
          <w:p>
            <w:pPr>
              <w:pStyle w:val="Compact"/>
              <w:jc w:val="left"/>
            </w:pPr>
            <w:r>
              <w:t xml:space="preserve">Simulated circuits; error grows with qubit count; no runtime advantage shown</w:t>
            </w:r>
          </w:p>
        </w:tc>
      </w:tr>
      <w:tr>
        <w:tc>
          <w:tcPr/>
          <w:p>
            <w:pPr>
              <w:pStyle w:val="Compact"/>
              <w:jc w:val="left"/>
            </w:pPr>
            <w:r>
              <w:t xml:space="preserve">Gerlach et al.</w:t>
            </w:r>
            <w:r>
              <w:t xml:space="preserve"> </w:t>
            </w:r>
            <w:r>
              <w:fldChar w:fldCharType="begin"/>
            </w:r>
            <w:r>
              <w:instrText xml:space="preserve">ADDIN CSL_CITATION {"citationItems":[{"id":"ITEM-1","itemData":{"URL":"https://proceedings.mlr.press/v267/gerlach25a.html","author":[{"family":"Gerlach","given":"Thore"},{"family":"Lee","given":"Loong Kuan"},{"family":"Barbaresco","given":"Frederic"},{"family":"Piatkowski","given":"Nico"}],"collection-title":"Proceedings of machine learning research","container-title":"Proceedings of the 42nd international conference on machine learning","editor":[{"family":"Singh","given":"Aarti"},{"family":"Fazel","given":"Maryam"},{"family":"Hsu","given":"Daniel"},{"family":"Lacoste-Julien","given":"Simon"},{"family":"Berkenkamp","given":"Felix"},{"family":"Maharaj","given":"Tegan"},{"family":"Wagstaff","given":"Kiri"},{"family":"Zhu","given":"Jerry"}],"id":"ITEM-1","issued":{"date-parts":[[2025]]},"page":"19161-19171","publisher":"PMLR","publisher-place":"Vancouver, Canada","title":"Hybrid quantum-classical multi-agent pathfinding","type":"paper-conference","volume":"267"},"suppress-author":true}],"mendeley":{"formattedCitation":"(2025)","plainTextFormattedCitation":"(2025)","previouslyFormattedCitation":"(2025)"},"properties":{"noteIndex":0},"schema":"https://github.com/citation-style-language/schema/raw/master/csl-citation.json"}</w:instrText>
            </w:r>
            <w:r>
              <w:fldChar w:fldCharType="separate"/>
            </w:r>
            <w:r>
              <w:t xml:space="preserve">(2025)</w:t>
            </w:r>
            <w:r>
              <w:fldChar w:fldCharType="end"/>
            </w:r>
            <w:r>
              <w:t xml:space="preserve"> </w:t>
            </w:r>
            <w:r>
              <w:t xml:space="preserve">(L3)</w:t>
            </w:r>
          </w:p>
        </w:tc>
        <w:tc>
          <w:tcPr/>
          <w:p>
            <w:pPr>
              <w:pStyle w:val="Compact"/>
              <w:jc w:val="left"/>
            </w:pPr>
            <w:r>
              <w:t xml:space="preserve">Optimal multi-agent pathfinding (MAPF);</w:t>
            </w:r>
            <w:r>
              <w:t xml:space="preserve"> </w:t>
            </w:r>
            <w:r>
              <w:rPr>
                <w:iCs/>
                <w:i/>
              </w:rPr>
              <w:t xml:space="preserve">Quantum (QUBO subproblems; real quantum hardware + classical)</w:t>
            </w:r>
          </w:p>
        </w:tc>
        <w:tc>
          <w:tcPr/>
          <w:p>
            <w:pPr>
              <w:pStyle w:val="Compact"/>
              <w:jc w:val="left"/>
            </w:pPr>
            <w:r>
              <w:t xml:space="preserve">Branch-and-cut-and-price MAPF in which conflict-resolution subproblems are solved as QUBOs over conflict graphs (QUBO-and-Price, QUBO-Cut-and-Price)</w:t>
            </w:r>
          </w:p>
        </w:tc>
        <w:tc>
          <w:tcPr/>
          <w:p>
            <w:pPr>
              <w:pStyle w:val="Compact"/>
              <w:jc w:val="left"/>
            </w:pPr>
            <w:r>
              <w:t xml:space="preserve">Standard MAPF benchmarks; experiments on real quantum hardware; compared with BCP, EECBS, LaCAM* and LNS2</w:t>
            </w:r>
          </w:p>
        </w:tc>
        <w:tc>
          <w:tcPr/>
          <w:p>
            <w:pPr>
              <w:pStyle w:val="Compact"/>
              <w:jc w:val="left"/>
            </w:pPr>
            <w:r>
              <w:t xml:space="preserve">First optimal hybrid quantum–classical MAPF algorithms; outperformed earlier QUBO formulations and, on the reported benchmarks, state-of-the-art MAPF solvers</w:t>
            </w:r>
          </w:p>
        </w:tc>
        <w:tc>
          <w:tcPr/>
          <w:p>
            <w:pPr>
              <w:pStyle w:val="Compact"/>
              <w:jc w:val="left"/>
            </w:pPr>
            <w:r>
              <w:t xml:space="preserve">Advantage depends on problem structure and small QUBO sizes; hardware results limited to small instances</w:t>
            </w:r>
          </w:p>
        </w:tc>
      </w:tr>
      <w:tr>
        <w:tc>
          <w:tcPr/>
          <w:p>
            <w:pPr>
              <w:pStyle w:val="Compact"/>
              <w:jc w:val="left"/>
            </w:pPr>
            <w:r>
              <w:t xml:space="preserve">Innan et al.</w:t>
            </w:r>
            <w:r>
              <w:t xml:space="preserve"> </w:t>
            </w:r>
            <w:r>
              <w:fldChar w:fldCharType="begin"/>
            </w:r>
            <w:r>
              <w:instrText xml:space="preserve">ADDIN CSL_CITATION {"citationItems":[{"id":"ITEM-1","itemData":{"URL":"https://arxiv.org/abs/2508.21361","author":[{"family":"Innan","given":"Nouhaila"},{"family":"Kashif","given":"Muhammad"},{"family":"Marchisio","given":"Alberto"},{"family":"Gan","given":"Yung-Sze"},{"family":"Barbaresco","given":"Frederic"},{"family":"Shafique","given":"Muhammad"}],"id":"ITEM-1","issued":{"date-parts":[[2025]]},"title":"QUAV: Quantum-assisted path planning and optimization for UAV navigation with obstacle avoidance","title-short":"QUAV","type":""},"suppress-author":true}],"mendeley":{"formattedCitation":"(2025)","plainTextFormattedCitation":"(2025)","previouslyFormattedCitation":"(2025)"},"properties":{"noteIndex":0},"schema":"https://github.com/citation-style-language/schema/raw/master/csl-citation.json"}</w:instrText>
            </w:r>
            <w:r>
              <w:fldChar w:fldCharType="separate"/>
            </w:r>
            <w:r>
              <w:t xml:space="preserve">(2025)</w:t>
            </w:r>
            <w:r>
              <w:fldChar w:fldCharType="end"/>
            </w:r>
            <m:oMath>
              <m:sSup>
                <m:e>
                  <m:r>
                    <m:t>​</m:t>
                  </m:r>
                </m:e>
                <m:sup>
                  <m:r>
                    <m:rPr>
                      <m:sty m:val="p"/>
                    </m:rPr>
                    <m:t>†</m:t>
                  </m:r>
                </m:sup>
              </m:sSup>
            </m:oMath>
            <w:r>
              <w:t xml:space="preserve"> </w:t>
            </w:r>
            <w:r>
              <w:t xml:space="preserve">(L3)</w:t>
            </w:r>
          </w:p>
        </w:tc>
        <w:tc>
          <w:tcPr/>
          <w:p>
            <w:pPr>
              <w:pStyle w:val="Compact"/>
              <w:jc w:val="left"/>
            </w:pPr>
            <w:r>
              <w:t xml:space="preserve">UAV path planning with obstacle and no-fly-zone avoidance;</w:t>
            </w:r>
            <w:r>
              <w:t xml:space="preserve"> </w:t>
            </w:r>
            <w:r>
              <w:rPr>
                <w:iCs/>
                <w:i/>
              </w:rPr>
              <w:t xml:space="preserve">Quantum (QAOA; simulation + IBM ibm_kyiv)</w:t>
            </w:r>
          </w:p>
        </w:tc>
        <w:tc>
          <w:tcPr/>
          <w:p>
            <w:pPr>
              <w:pStyle w:val="Compact"/>
              <w:jc w:val="left"/>
            </w:pPr>
            <w:r>
              <w:t xml:space="preserve">Pathfinding encoded as QAOA cost Hamiltonian with obstacle constraints and geospatial coordinate transformation</w:t>
            </w:r>
          </w:p>
        </w:tc>
        <w:tc>
          <w:tcPr/>
          <w:p>
            <w:pPr>
              <w:pStyle w:val="Compact"/>
              <w:jc w:val="left"/>
            </w:pPr>
            <w:r>
              <w:t xml:space="preserve">Simulations and a real-hardware run on IBM ibm_kyiv</w:t>
            </w:r>
          </w:p>
        </w:tc>
        <w:tc>
          <w:tcPr/>
          <w:p>
            <w:pPr>
              <w:pStyle w:val="Compact"/>
              <w:jc w:val="left"/>
            </w:pPr>
            <w:r>
              <w:t xml:space="preserve">Feasible, efficient trajectories generated despite hardware noise; circuit depth scales linearly with the number of graph edges</w:t>
            </w:r>
          </w:p>
        </w:tc>
        <w:tc>
          <w:tcPr/>
          <w:p>
            <w:pPr>
              <w:pStyle w:val="Compact"/>
              <w:jc w:val="left"/>
            </w:pPr>
            <w:r>
              <w:t xml:space="preserve">Small graphs; no comparison of quality or runtime against classical planners such as A*</w:t>
            </w:r>
          </w:p>
        </w:tc>
      </w:tr>
      <w:tr>
        <w:tc>
          <w:tcPr/>
          <w:p>
            <w:pPr>
              <w:pStyle w:val="Compact"/>
              <w:jc w:val="left"/>
            </w:pPr>
            <w:r>
              <w:t xml:space="preserve">Osaba, Miranda-Rodriguez, et al.</w:t>
            </w:r>
            <w:r>
              <w:t xml:space="preserve"> </w:t>
            </w:r>
            <w:r>
              <w:fldChar w:fldCharType="begin"/>
            </w:r>
            <w:r>
              <w:instrText xml:space="preserve">ADDIN CSL_CITATION {"citationItems":[{"id":"ITEM-1","itemData":{"DOI":"10.1109/CEC65147.2025.11042978","URL":"https://arxiv.org/abs/2501.18432","author":[{"family":"Osaba","given":"Eneko"},{"family":"Miranda-Rodriguez","given":"Pablo"},{"family":"Oikonomakis","given":"Andreas"},{"family":"Petrič","given":"Matic"},{"family":"Ruiz","given":"Alejandra"},{"family":"Bock","given":"Sebastian"},{"family":"Kourtis","given":"Michail-Alexandros"}],"container-title":"2025 IEEE congress on evolutionary computation (CEC)","id":"ITEM-1","issued":{"date-parts":[[2025]]},"publisher":"IEEE","publisher-place":"Piscataway, NJ, USA","title":"Solving drone routing problems with quantum computing: A hybrid approach combining quantum annealing and gate-based paradigms","title-short":"Solving drone routing problems with quantum computing","type":"paper-conference"},"suppress-author":true}],"mendeley":{"formattedCitation":"(2025)","plainTextFormattedCitation":"(2025)","previouslyFormattedCitation":"(2025)"},"properties":{"noteIndex":0},"schema":"https://github.com/citation-style-language/schema/raw/master/csl-citation.json"}</w:instrText>
            </w:r>
            <w:r>
              <w:fldChar w:fldCharType="separate"/>
            </w:r>
            <w:r>
              <w:t xml:space="preserve">(2025)</w:t>
            </w:r>
            <w:r>
              <w:fldChar w:fldCharType="end"/>
            </w:r>
            <w:r>
              <w:t xml:space="preserve"> </w:t>
            </w:r>
            <w:r>
              <w:t xml:space="preserve">(L3)</w:t>
            </w:r>
          </w:p>
        </w:tc>
        <w:tc>
          <w:tcPr/>
          <w:p>
            <w:pPr>
              <w:pStyle w:val="Compact"/>
              <w:jc w:val="left"/>
            </w:pPr>
            <w:r>
              <w:t xml:space="preserve">Drone routing with real-world constraints;</w:t>
            </w:r>
            <w:r>
              <w:t xml:space="preserve"> </w:t>
            </w:r>
            <w:r>
              <w:rPr>
                <w:iCs/>
                <w:i/>
              </w:rPr>
              <w:t xml:space="preserve">Quantum (QAOA via Eclipse Qrisp and D-Wave annealers)</w:t>
            </w:r>
          </w:p>
        </w:tc>
        <w:tc>
          <w:tcPr/>
          <w:p>
            <w:pPr>
              <w:pStyle w:val="Compact"/>
              <w:jc w:val="left"/>
            </w:pPr>
            <w:r>
              <w:t xml:space="preserve">Two-phase Q4DR: QAOA-based clustering followed by annealer-based routing</w:t>
            </w:r>
          </w:p>
        </w:tc>
        <w:tc>
          <w:tcPr/>
          <w:p>
            <w:pPr>
              <w:pStyle w:val="Compact"/>
              <w:jc w:val="left"/>
            </w:pPr>
            <w:r>
              <w:t xml:space="preserve">Three use cases of increasing complexity with asymmetric costs, forbidden paths and charging points</w:t>
            </w:r>
          </w:p>
        </w:tc>
        <w:tc>
          <w:tcPr/>
          <w:p>
            <w:pPr>
              <w:pStyle w:val="Compact"/>
              <w:jc w:val="left"/>
            </w:pPr>
            <w:r>
              <w:t xml:space="preserve">Feasible routes for all three use cases</w:t>
            </w:r>
          </w:p>
        </w:tc>
        <w:tc>
          <w:tcPr/>
          <w:p>
            <w:pPr>
              <w:pStyle w:val="Compact"/>
              <w:jc w:val="left"/>
            </w:pPr>
            <w:r>
              <w:t xml:space="preserve">Small use cases; quantum contribution not isolated from the classical decomposition</w:t>
            </w:r>
          </w:p>
        </w:tc>
      </w:tr>
      <w:tr>
        <w:tc>
          <w:tcPr/>
          <w:p>
            <w:pPr>
              <w:pStyle w:val="Compact"/>
              <w:jc w:val="left"/>
            </w:pPr>
            <w:r>
              <w:t xml:space="preserve">Bang et al.</w:t>
            </w:r>
            <w:r>
              <w:t xml:space="preserve"> </w:t>
            </w:r>
            <w:r>
              <w:fldChar w:fldCharType="begin"/>
            </w:r>
            <w:r>
              <w:instrText xml:space="preserve">ADDIN CSL_CITATION {"citationItems":[{"id":"ITEM-1","itemData":{"URL":"https://arxiv.org/abs/2606.14252","author":[{"family":"Bang","given":"Junyeop"},{"family":"Lee","given":"Byongho"},{"family":"An","given":"Dohyun"},{"family":"Kim","given":"Hwangnam"}],"id":"ITEM-1","issued":{"date-parts":[[2026]]},"title":"Optimality-preserving decomposition for scalable QAOA in natural-language-guided multi-drone assignment","type":""},"suppress-author":true}],"mendeley":{"formattedCitation":"(2026)","plainTextFormattedCitation":"(2026)","previouslyFormattedCitation":"(2026)"},"properties":{"noteIndex":0},"schema":"https://github.com/citation-style-language/schema/raw/master/csl-citation.json"}</w:instrText>
            </w:r>
            <w:r>
              <w:fldChar w:fldCharType="separate"/>
            </w:r>
            <w:r>
              <w:t xml:space="preserve">(2026)</w:t>
            </w:r>
            <w:r>
              <w:fldChar w:fldCharType="end"/>
            </w:r>
            <m:oMath>
              <m:sSup>
                <m:e>
                  <m:r>
                    <m:t>​</m:t>
                  </m:r>
                </m:e>
                <m:sup>
                  <m:r>
                    <m:rPr>
                      <m:sty m:val="p"/>
                    </m:rPr>
                    <m:t>†</m:t>
                  </m:r>
                </m:sup>
              </m:sSup>
            </m:oMath>
            <w:r>
              <w:t xml:space="preserve"> </w:t>
            </w:r>
            <w:r>
              <w:t xml:space="preserve">(L2)</w:t>
            </w:r>
          </w:p>
        </w:tc>
        <w:tc>
          <w:tcPr/>
          <w:p>
            <w:pPr>
              <w:pStyle w:val="Compact"/>
              <w:jc w:val="left"/>
            </w:pPr>
            <w:r>
              <w:t xml:space="preserve">Multi-drone task assignment from natural-language instructions;</w:t>
            </w:r>
            <w:r>
              <w:t xml:space="preserve"> </w:t>
            </w:r>
            <w:r>
              <w:rPr>
                <w:iCs/>
                <w:i/>
              </w:rPr>
              <w:t xml:space="preserve">Quantum (CVaR-QAOA; statevector simulation)</w:t>
            </w:r>
          </w:p>
        </w:tc>
        <w:tc>
          <w:tcPr/>
          <w:p>
            <w:pPr>
              <w:pStyle w:val="Compact"/>
              <w:jc w:val="left"/>
            </w:pPr>
            <w:r>
              <w:t xml:space="preserve">Fine-tuned LLM maps instructions to QUBO constraints; W-state initialization and XY mixers preserve assignment constraints; constraint-preserving partitioning with a separator-based dynamic-programming merge</w:t>
            </w:r>
          </w:p>
        </w:tc>
        <w:tc>
          <w:tcPr/>
          <w:p>
            <w:pPr>
              <w:pStyle w:val="Compact"/>
              <w:jc w:val="left"/>
            </w:pPr>
            <w:r>
              <w:t xml:space="preserve">Statevector simulation of decomposed sub-QUBOs</w:t>
            </w:r>
          </w:p>
        </w:tc>
        <w:tc>
          <w:tcPr/>
          <w:p>
            <w:pPr>
              <w:pStyle w:val="Compact"/>
              <w:jc w:val="left"/>
            </w:pPr>
            <w:r>
              <w:t xml:space="preserve">Global optimum in 100% of oracle evaluations and 96.3% of cases with CVaR-QAOA sampling</w:t>
            </w:r>
          </w:p>
        </w:tc>
        <w:tc>
          <w:tcPr/>
          <w:p>
            <w:pPr>
              <w:pStyle w:val="Compact"/>
              <w:jc w:val="left"/>
            </w:pPr>
            <w:r>
              <w:t xml:space="preserve">Simulation only; hardware runs left to future work</w:t>
            </w:r>
          </w:p>
        </w:tc>
      </w:tr>
      <w:tr>
        <w:tc>
          <w:tcPr/>
          <w:p>
            <w:pPr>
              <w:pStyle w:val="Compact"/>
              <w:jc w:val="left"/>
            </w:pPr>
            <w:r>
              <w:t xml:space="preserve">Rao et al.</w:t>
            </w:r>
            <w:r>
              <w:t xml:space="preserve"> </w:t>
            </w:r>
            <w:r>
              <w:fldChar w:fldCharType="begin"/>
            </w:r>
            <w:r>
              <w:instrText xml:space="preserve">ADDIN CSL_CITATION {"citationItems":[{"id":"ITEM-1","itemData":{"URL":"https://arxiv.org/abs/2407.08767","author":[{"family":"Rao","given":"Poojith U."},{"family":"Speelman","given":"Florian"},{"family":"Sodhi","given":"Balwinder"},{"family":"Kinge","given":"Sachin"}],"id":"ITEM-1","issued":{"date-parts":[[2024]]},"title":"A quantum computing approach for multi-robot coverage path planning","type":""},"suppress-author":true}],"mendeley":{"formattedCitation":"(2024)","plainTextFormattedCitation":"(2024)","previouslyFormattedCitation":"(2024)"},"properties":{"noteIndex":0},"schema":"https://github.com/citation-style-language/schema/raw/master/csl-citation.json"}</w:instrText>
            </w:r>
            <w:r>
              <w:fldChar w:fldCharType="separate"/>
            </w:r>
            <w:r>
              <w:t xml:space="preserve">(2024)</w:t>
            </w:r>
            <w:r>
              <w:fldChar w:fldCharType="end"/>
            </w:r>
            <m:oMath>
              <m:sSup>
                <m:e>
                  <m:r>
                    <m:t>​</m:t>
                  </m:r>
                </m:e>
                <m:sup>
                  <m:r>
                    <m:rPr>
                      <m:sty m:val="p"/>
                    </m:rPr>
                    <m:t>†</m:t>
                  </m:r>
                </m:sup>
              </m:sSup>
            </m:oMath>
            <w:r>
              <w:t xml:space="preserve"> </w:t>
            </w:r>
            <w:r>
              <w:t xml:space="preserve">(L2)</w:t>
            </w:r>
          </w:p>
        </w:tc>
        <w:tc>
          <w:tcPr/>
          <w:p>
            <w:pPr>
              <w:pStyle w:val="Compact"/>
              <w:jc w:val="left"/>
            </w:pPr>
            <w:r>
              <w:t xml:space="preserve">Multi-vehicle coverage path planning;</w:t>
            </w:r>
            <w:r>
              <w:t xml:space="preserve"> </w:t>
            </w:r>
            <w:r>
              <w:rPr>
                <w:iCs/>
                <w:i/>
              </w:rPr>
              <w:t xml:space="preserve">Quantum (gate-based QAOA design; resource estimates)</w:t>
            </w:r>
          </w:p>
        </w:tc>
        <w:tc>
          <w:tcPr/>
          <w:p>
            <w:pPr>
              <w:pStyle w:val="Compact"/>
              <w:jc w:val="left"/>
            </w:pPr>
            <w:r>
              <w:t xml:space="preserve">Objective function and constraint-preserving Quantum Alternating Operator Ansatz operators for exploring grid paths; validity proofs and resource estimation</w:t>
            </w:r>
          </w:p>
        </w:tc>
        <w:tc>
          <w:tcPr/>
          <w:p>
            <w:pPr>
              <w:pStyle w:val="Compact"/>
              <w:jc w:val="left"/>
            </w:pPr>
            <w:r>
              <w:t xml:space="preserve">2D grid instances; comparison with depth-first search</w:t>
            </w:r>
          </w:p>
        </w:tc>
        <w:tc>
          <w:tcPr/>
          <w:p>
            <w:pPr>
              <w:pStyle w:val="Compact"/>
              <w:jc w:val="left"/>
            </w:pPr>
            <w:r>
              <w:t xml:space="preserve">Reported runtime improvements over DFS-based exploration; resource estimates for current hardware</w:t>
            </w:r>
          </w:p>
        </w:tc>
        <w:tc>
          <w:tcPr/>
          <w:p>
            <w:pPr>
              <w:pStyle w:val="Compact"/>
              <w:jc w:val="left"/>
            </w:pPr>
            <w:r>
              <w:t xml:space="preserve">Theoretical/simulated; comparison against DFS rather than state-of-the-art coverage planners</w:t>
            </w:r>
          </w:p>
        </w:tc>
      </w:tr>
      <w:tr>
        <w:tc>
          <w:tcPr/>
          <w:p>
            <w:pPr>
              <w:pStyle w:val="Compact"/>
              <w:jc w:val="left"/>
            </w:pPr>
            <w:r>
              <w:t xml:space="preserve">González Villasmil</w:t>
            </w:r>
            <w:r>
              <w:t xml:space="preserve"> </w:t>
            </w:r>
            <w:r>
              <w:fldChar w:fldCharType="begin"/>
            </w:r>
            <w:r>
              <w:instrText xml:space="preserve">ADDIN CSL_CITATION {"citationItems":[{"id":"ITEM-1","itemData":{"URL":"https://arxiv.org/abs/2602.14799","author":[{"family":"González Villasmil","given":"Javier"}],"id":"ITEM-1","issued":{"date-parts":[[2026]]},"title":"Scalable multi-robot path planning via quadratic unconstrained binary optimization","type":""},"suppress-author":true}],"mendeley":{"formattedCitation":"(2026)","plainTextFormattedCitation":"(2026)","previouslyFormattedCitation":"(2026)"},"properties":{"noteIndex":0},"schema":"https://github.com/citation-style-language/schema/raw/master/csl-citation.json"}</w:instrText>
            </w:r>
            <w:r>
              <w:fldChar w:fldCharType="separate"/>
            </w:r>
            <w:r>
              <w:t xml:space="preserve">(2026)</w:t>
            </w:r>
            <w:r>
              <w:fldChar w:fldCharType="end"/>
            </w:r>
            <m:oMath>
              <m:sSup>
                <m:e>
                  <m:r>
                    <m:t>​</m:t>
                  </m:r>
                </m:e>
                <m:sup>
                  <m:r>
                    <m:rPr>
                      <m:sty m:val="p"/>
                    </m:rPr>
                    <m:t>†</m:t>
                  </m:r>
                </m:sup>
              </m:sSup>
            </m:oMath>
            <w:r>
              <w:t xml:space="preserve"> </w:t>
            </w:r>
            <w:r>
              <w:t xml:space="preserve">(L2)</w:t>
            </w:r>
          </w:p>
        </w:tc>
        <w:tc>
          <w:tcPr/>
          <w:p>
            <w:pPr>
              <w:pStyle w:val="Compact"/>
              <w:jc w:val="left"/>
            </w:pPr>
            <w:r>
              <w:t xml:space="preserve">Multi-robot path planning;</w:t>
            </w:r>
            <w:r>
              <w:t xml:space="preserve"> </w:t>
            </w:r>
            <w:r>
              <w:rPr>
                <w:iCs/>
                <w:i/>
              </w:rPr>
              <w:t xml:space="preserve">QUBO (simulated annealing; simulated QAOA)</w:t>
            </w:r>
          </w:p>
        </w:tc>
        <w:tc>
          <w:tcPr/>
          <w:p>
            <w:pPr>
              <w:pStyle w:val="Compact"/>
              <w:jc w:val="left"/>
            </w:pPr>
            <w:r>
              <w:t xml:space="preserve">Joint QUBO for multiple robots with BFS-based variable pruning (&gt;95% reduction) and time-windowed decomposition</w:t>
            </w:r>
          </w:p>
        </w:tc>
        <w:tc>
          <w:tcPr/>
          <w:p>
            <w:pPr>
              <w:pStyle w:val="Compact"/>
              <w:jc w:val="left"/>
            </w:pPr>
            <w:r>
              <w:t xml:space="preserve">Grids up to 10</w:t>
            </w:r>
            <m:oMath>
              <m:r>
                <m:rPr>
                  <m:sty m:val="p"/>
                </m:rPr>
                <m:t>×</m:t>
              </m:r>
            </m:oMath>
            <w:r>
              <w:t xml:space="preserve">10 with up to four robots; D-Wave simulated annealing and PennyLane-simulated QAOA</w:t>
            </w:r>
          </w:p>
        </w:tc>
        <w:tc>
          <w:tcPr/>
          <w:p>
            <w:pPr>
              <w:pStyle w:val="Compact"/>
              <w:jc w:val="left"/>
            </w:pPr>
            <w:r>
              <w:t xml:space="preserve">Near-optimal paths (5.3% length penalty in dense scenarios); classical planners remained faster at tested sizes</w:t>
            </w:r>
          </w:p>
        </w:tc>
        <w:tc>
          <w:tcPr/>
          <w:p>
            <w:pPr>
              <w:pStyle w:val="Compact"/>
              <w:jc w:val="left"/>
            </w:pPr>
            <w:r>
              <w:t xml:space="preserve">No quantum hardware; small grids; single-author preprint</w:t>
            </w:r>
          </w:p>
        </w:tc>
      </w:tr>
      <w:tr>
        <w:tc>
          <w:tcPr/>
          <w:p>
            <w:pPr>
              <w:pStyle w:val="Compact"/>
              <w:jc w:val="left"/>
            </w:pPr>
            <w:r>
              <w:t xml:space="preserve">Yu and Chen</w:t>
            </w:r>
            <w:r>
              <w:t xml:space="preserve"> </w:t>
            </w:r>
            <w:r>
              <w:fldChar w:fldCharType="begin"/>
            </w:r>
            <w:r>
              <w:instrText xml:space="preserve">ADDIN CSL_CITATION {"citationItems":[{"id":"ITEM-1","itemData":{"URL":"https://openaccess.thecvf.com/content/CVPR2026/html/Yu_HQC-NBV_A_Hybrid_Quantum-Classical_View_Planning_Approach_CVPR_2026_paper.html","author":[{"family":"Yu","given":"Xiaotong"},{"family":"Chen","given":"Chang Wen"}],"container-title":"Proceedings of the IEEE/CVF conference on computer vision and pattern recognition (CVPR)","id":"ITEM-1","issued":{"date-parts":[[2026,6]]},"page":"35091-35100","publisher":"IEEE","publisher-place":"Piscataway, NJ, USA","title":"HQC-NBV: A hybrid quantum-classical view planning approach","title-short":"HQC-NBV","type":"paper-conference"},"suppress-author":true}],"mendeley":{"formattedCitation":"(2026)","plainTextFormattedCitation":"(2026)","previouslyFormattedCitation":"(2026)"},"properties":{"noteIndex":0},"schema":"https://github.com/citation-style-language/schema/raw/master/csl-citation.json"}</w:instrText>
            </w:r>
            <w:r>
              <w:fldChar w:fldCharType="separate"/>
            </w:r>
            <w:r>
              <w:t xml:space="preserve">(2026)</w:t>
            </w:r>
            <w:r>
              <w:fldChar w:fldCharType="end"/>
            </w:r>
            <w:r>
              <w:t xml:space="preserve"> </w:t>
            </w:r>
            <w:r>
              <w:t xml:space="preserve">(L2)</w:t>
            </w:r>
          </w:p>
        </w:tc>
        <w:tc>
          <w:tcPr/>
          <w:p>
            <w:pPr>
              <w:pStyle w:val="Compact"/>
              <w:jc w:val="left"/>
            </w:pPr>
            <w:r>
              <w:t xml:space="preserve">Robotic view planning / next-best-view exploration;</w:t>
            </w:r>
            <w:r>
              <w:t xml:space="preserve"> </w:t>
            </w:r>
            <w:r>
              <w:rPr>
                <w:iCs/>
                <w:i/>
              </w:rPr>
              <w:t xml:space="preserve">Quantum (variational, simulated)</w:t>
            </w:r>
          </w:p>
        </w:tc>
        <w:tc>
          <w:tcPr/>
          <w:p>
            <w:pPr>
              <w:pStyle w:val="Compact"/>
              <w:jc w:val="left"/>
            </w:pPr>
            <w:r>
              <w:t xml:space="preserve">Multi-term Hamiltonian for viewpoint selection with a parameter-centric variational ansatz using bidirectional alternating entanglement</w:t>
            </w:r>
          </w:p>
        </w:tc>
        <w:tc>
          <w:tcPr/>
          <w:p>
            <w:pPr>
              <w:pStyle w:val="Compact"/>
              <w:jc w:val="left"/>
            </w:pPr>
            <w:r>
              <w:t xml:space="preserve">Simulated exploration of diverse environments with obstacles; classical view-planning baselines</w:t>
            </w:r>
          </w:p>
        </w:tc>
        <w:tc>
          <w:tcPr/>
          <w:p>
            <w:pPr>
              <w:pStyle w:val="Compact"/>
              <w:jc w:val="left"/>
            </w:pPr>
            <w:r>
              <w:t xml:space="preserve">7.9–49.2% higher exploration efficiency than classical methods; ablations attribute gains to entanglement structure</w:t>
            </w:r>
          </w:p>
        </w:tc>
        <w:tc>
          <w:tcPr/>
          <w:p>
            <w:pPr>
              <w:pStyle w:val="Compact"/>
              <w:jc w:val="left"/>
            </w:pPr>
            <w:r>
              <w:t xml:space="preserve">Simulated quantum circuits; preprint; baselines not state-of-the-art NBV planners</w:t>
            </w:r>
          </w:p>
        </w:tc>
      </w:tr>
      <w:tr>
        <w:tc>
          <w:tcPr/>
          <w:p>
            <w:pPr>
              <w:pStyle w:val="Compact"/>
              <w:jc w:val="left"/>
            </w:pPr>
            <w:r>
              <w:t xml:space="preserve">Antero et al.</w:t>
            </w:r>
            <w:r>
              <w:t xml:space="preserve"> </w:t>
            </w:r>
            <w:r>
              <w:fldChar w:fldCharType="begin"/>
            </w:r>
            <w:r>
              <w:instrText xml:space="preserve">ADDIN CSL_CITATION {"citationItems":[{"id":"ITEM-1","itemData":{"DOI":"10.1016/j.robot.2025.105026","author":[{"family":"Antero","given":"Unai"},{"family":"Sierra","given":"Basilio"},{"family":"Oñativia","given":"Jon"},{"family":"Ruiz","given":"Alejandra"},{"family":"Osaba","given":"Eneko"}],"container-title":"Robotics and Autonomous Systems","id":"ITEM-1","issued":{"date-parts":[[2025]]},"page":"105026","publisher":"Elsevier","title":"Robot localization aided by quantum algorithms","type":"article-journal","volume":"192"},"suppress-author":true}],"mendeley":{"formattedCitation":"(2025)","plainTextFormattedCitation":"(2025)","previouslyFormattedCitation":"(2025)"},"properties":{"noteIndex":0},"schema":"https://github.com/citation-style-language/schema/raw/master/csl-citation.json"}</w:instrText>
            </w:r>
            <w:r>
              <w:fldChar w:fldCharType="separate"/>
            </w:r>
            <w:r>
              <w:t xml:space="preserve">(2025)</w:t>
            </w:r>
            <w:r>
              <w:fldChar w:fldCharType="end"/>
            </w:r>
            <w:r>
              <w:t xml:space="preserve"> </w:t>
            </w:r>
            <w:r>
              <w:t xml:space="preserve">(L3)</w:t>
            </w:r>
          </w:p>
        </w:tc>
        <w:tc>
          <w:tcPr/>
          <w:p>
            <w:pPr>
              <w:pStyle w:val="Compact"/>
              <w:jc w:val="left"/>
            </w:pPr>
            <w:r>
              <w:t xml:space="preserve">Mobile-robot localization;</w:t>
            </w:r>
            <w:r>
              <w:t xml:space="preserve"> </w:t>
            </w:r>
            <w:r>
              <w:rPr>
                <w:iCs/>
                <w:i/>
              </w:rPr>
              <w:t xml:space="preserve">Quantum (gate-based; simulator + real devices)</w:t>
            </w:r>
          </w:p>
        </w:tc>
        <w:tc>
          <w:tcPr/>
          <w:p>
            <w:pPr>
              <w:pStyle w:val="Compact"/>
              <w:jc w:val="left"/>
            </w:pPr>
            <w:r>
              <w:t xml:space="preserve">Localization cast as pattern search: the robot’s local perception costmap is matched against a pre-built map costmap with a Grover-search oracle</w:t>
            </w:r>
          </w:p>
        </w:tc>
        <w:tc>
          <w:tcPr/>
          <w:p>
            <w:pPr>
              <w:pStyle w:val="Compact"/>
              <w:jc w:val="left"/>
            </w:pPr>
            <w:r>
              <w:t xml:space="preserve">Small 2D grid maps; Qiskit simulation (</w:t>
            </w:r>
            <m:oMath>
              <m:r>
                <m:rPr>
                  <m:sty m:val="p"/>
                </m:rPr>
                <m:t>≤</m:t>
              </m:r>
            </m:oMath>
            <w:r>
              <w:t xml:space="preserve">40 qubits) and cloud quantum devices; compared with Monte Carlo localization (MCL)</w:t>
            </w:r>
          </w:p>
        </w:tc>
        <w:tc>
          <w:tcPr/>
          <w:p>
            <w:pPr>
              <w:pStyle w:val="Compact"/>
              <w:jc w:val="left"/>
            </w:pPr>
            <w:r>
              <w:t xml:space="preserve">Correct localization in simulation; theoretical</w:t>
            </w:r>
            <w:r>
              <w:t xml:space="preserve"> </w:t>
            </w:r>
            <m:oMath>
              <m:r>
                <m:t>O</m:t>
              </m:r>
              <m:d>
                <m:dPr>
                  <m:begChr m:val="("/>
                  <m:endChr m:val=")"/>
                  <m:sepChr m:val=""/>
                  <m:grow/>
                </m:dPr>
                <m:e>
                  <m:rad>
                    <m:radPr>
                      <m:degHide m:val="on"/>
                    </m:radPr>
                    <m:deg/>
                    <m:e>
                      <m:r>
                        <m:t>N</m:t>
                      </m:r>
                    </m:e>
                  </m:rad>
                </m:e>
              </m:d>
            </m:oMath>
            <w:r>
              <w:t xml:space="preserve"> </w:t>
            </w:r>
            <w:r>
              <w:t xml:space="preserve">vs O(N) query scaling over map cells; accuracy on real devices degraded as map size grew</w:t>
            </w:r>
          </w:p>
        </w:tc>
        <w:tc>
          <w:tcPr/>
          <w:p>
            <w:pPr>
              <w:pStyle w:val="Compact"/>
              <w:jc w:val="left"/>
            </w:pPr>
            <w:r>
              <w:t xml:space="preserve">Claimed speed-up is asymptotic query count, not measured wall-clock time; simulation capped at  40 qubits; real-device noise limits map size; preprint</w:t>
            </w:r>
          </w:p>
        </w:tc>
      </w:tr>
      <w:tr>
        <w:tc>
          <w:tcPr/>
          <w:p>
            <w:pPr>
              <w:pStyle w:val="Compact"/>
              <w:jc w:val="left"/>
            </w:pPr>
            <w:r>
              <w:t xml:space="preserve">Cheiney et al.</w:t>
            </w:r>
            <w:r>
              <w:t xml:space="preserve"> </w:t>
            </w:r>
            <w:r>
              <w:fldChar w:fldCharType="begin"/>
            </w:r>
            <w:r>
              <w:instrText xml:space="preserve">ADDIN CSL_CITATION {"citationItems":[{"id":"ITEM-1","itemData":{"DOI":"10.1103/PhysRevApplied.10.034030","author":[{"family":"Cheiney","given":"Pierrick"},{"family":"Fouché","given":"Lauriane"},{"family":"Templier","given":"Simon"},{"family":"Napolitano","given":"Fabien"},{"family":"Battelier","given":"Baptiste"},{"family":"Bouyer","given":"Philippe"},{"family":"Barrett","given":"Brynle"}],"container-title":"Physical Review Applied","id":"ITEM-1","issue":"3","issued":{"date-parts":[[2018]]},"page":"034030","publisher":"American Physical Society","title":"Navigation-compatible hybrid quantum accelerometer using a Kalman filter","type":"article-journal","volume":"10"},"suppress-author":true}],"mendeley":{"formattedCitation":"(2018)","plainTextFormattedCitation":"(2018)","previouslyFormattedCitation":"(2018)"},"properties":{"noteIndex":0},"schema":"https://github.com/citation-style-language/schema/raw/master/csl-citation.json"}</w:instrText>
            </w:r>
            <w:r>
              <w:fldChar w:fldCharType="separate"/>
            </w:r>
            <w:r>
              <w:t xml:space="preserve">(2018)</w:t>
            </w:r>
            <w:r>
              <w:fldChar w:fldCharType="end"/>
            </w:r>
            <w:r>
              <w:t xml:space="preserve"> </w:t>
            </w:r>
            <w:r>
              <w:t xml:space="preserve">(L3 (lab))</w:t>
            </w:r>
          </w:p>
        </w:tc>
        <w:tc>
          <w:tcPr/>
          <w:p>
            <w:pPr>
              <w:pStyle w:val="Compact"/>
              <w:jc w:val="left"/>
            </w:pPr>
            <w:r>
              <w:t xml:space="preserve">Inertial navigation (accelerometer bias tracking);</w:t>
            </w:r>
            <w:r>
              <w:t xml:space="preserve"> </w:t>
            </w:r>
            <w:r>
              <w:rPr>
                <w:iCs/>
                <w:i/>
              </w:rPr>
              <w:t xml:space="preserve">Quantum sensing (laboratory hardware)</w:t>
            </w:r>
          </w:p>
        </w:tc>
        <w:tc>
          <w:tcPr/>
          <w:p>
            <w:pPr>
              <w:pStyle w:val="Compact"/>
              <w:jc w:val="left"/>
            </w:pPr>
            <w:r>
              <w:t xml:space="preserve">Hybrid sensor: cold-atom matter-wave interferometer continuously corrects the bias drift of a classical accelerometer via a Kalman filter</w:t>
            </w:r>
          </w:p>
        </w:tc>
        <w:tc>
          <w:tcPr/>
          <w:p>
            <w:pPr>
              <w:pStyle w:val="Compact"/>
              <w:jc w:val="left"/>
            </w:pPr>
            <w:r>
              <w:t xml:space="preserve">Laboratory set-up with experimentally simulated harsh, mobile-like vibration environment</w:t>
            </w:r>
          </w:p>
        </w:tc>
        <w:tc>
          <w:tcPr/>
          <w:p>
            <w:pPr>
              <w:pStyle w:val="Compact"/>
              <w:jc w:val="left"/>
            </w:pPr>
            <w:r>
              <w:t xml:space="preserve">More precise and robust than sine-fitting; 400 Hz bandwidth with 10 ng stability after 11 h of integration</w:t>
            </w:r>
          </w:p>
        </w:tc>
        <w:tc>
          <w:tcPr/>
          <w:p>
            <w:pPr>
              <w:pStyle w:val="Compact"/>
              <w:jc w:val="left"/>
            </w:pPr>
            <w:r>
              <w:t xml:space="preserve">Laboratory demonstration; single axis; size and power of cold-atom hardware remain barriers for mobile robots</w:t>
            </w:r>
          </w:p>
        </w:tc>
      </w:tr>
      <w:tr>
        <w:tc>
          <w:tcPr/>
          <w:p>
            <w:pPr>
              <w:pStyle w:val="Compact"/>
              <w:jc w:val="left"/>
            </w:pPr>
            <w:r>
              <w:t xml:space="preserve">Templier et al.</w:t>
            </w:r>
            <w:r>
              <w:t xml:space="preserve"> </w:t>
            </w:r>
            <w:r>
              <w:fldChar w:fldCharType="begin"/>
            </w:r>
            <w:r>
              <w:instrText xml:space="preserve">ADDIN CSL_CITATION {"citationItems":[{"id":"ITEM-1","itemData":{"DOI":"10.1126/sciadv.add3854","author":[{"family":"Templier","given":"Simon"},{"family":"Cheiney","given":"Pierrick"},{"dropping-particle":"d’Armagnac de","family":"Castanet","given":"Quentin"},{"family":"Gouraud","given":"Baptiste"},{"family":"Porte","given":"Henri"},{"family":"Napolitano","given":"Fabien"},{"family":"Bouyer","given":"Philippe"},{"family":"Battelier","given":"Baptiste"},{"family":"Barrett","given":"Brynle"}],"container-title":"Science Advances","id":"ITEM-1","issued":{"date-parts":[[2022]]},"page":"eadd3854","title":"Tracking the vector acceleration with a hybrid quantum accelerometer triad","type":"article-journal","volume":"8"},"suppress-author":true}],"mendeley":{"formattedCitation":"(2022)","plainTextFormattedCitation":"(2022)","previouslyFormattedCitation":"(2022)"},"properties":{"noteIndex":0},"schema":"https://github.com/citation-style-language/schema/raw/master/csl-citation.json"}</w:instrText>
            </w:r>
            <w:r>
              <w:fldChar w:fldCharType="separate"/>
            </w:r>
            <w:r>
              <w:t xml:space="preserve">(2022)</w:t>
            </w:r>
            <w:r>
              <w:fldChar w:fldCharType="end"/>
            </w:r>
            <w:r>
              <w:t xml:space="preserve"> </w:t>
            </w:r>
            <w:r>
              <w:t xml:space="preserve">(L3 (lab))</w:t>
            </w:r>
          </w:p>
        </w:tc>
        <w:tc>
          <w:tcPr/>
          <w:p>
            <w:pPr>
              <w:pStyle w:val="Compact"/>
              <w:jc w:val="left"/>
            </w:pPr>
            <w:r>
              <w:t xml:space="preserve">Inertial navigation (three-axis acceleration);</w:t>
            </w:r>
            <w:r>
              <w:t xml:space="preserve"> </w:t>
            </w:r>
            <w:r>
              <w:rPr>
                <w:iCs/>
                <w:i/>
              </w:rPr>
              <w:t xml:space="preserve">Quantum sensing (laboratory hardware)</w:t>
            </w:r>
          </w:p>
        </w:tc>
        <w:tc>
          <w:tcPr/>
          <w:p>
            <w:pPr>
              <w:pStyle w:val="Compact"/>
              <w:jc w:val="left"/>
            </w:pPr>
            <w:r>
              <w:t xml:space="preserve">Three orthogonal atom interferometers hybridized with a navigation-grade classical accelerometer triad</w:t>
            </w:r>
          </w:p>
        </w:tc>
        <w:tc>
          <w:tcPr/>
          <w:p>
            <w:pPr>
              <w:pStyle w:val="Compact"/>
              <w:jc w:val="left"/>
            </w:pPr>
            <w:r>
              <w:t xml:space="preserve">Laboratory demonstration</w:t>
            </w:r>
          </w:p>
        </w:tc>
        <w:tc>
          <w:tcPr/>
          <w:p>
            <w:pPr>
              <w:pStyle w:val="Compact"/>
              <w:jc w:val="left"/>
            </w:pPr>
            <w:r>
              <w:t xml:space="preserve">Acceleration vector at 1 kHz with magnitude accuracy below 10</w:t>
            </w:r>
            <w:r>
              <w:t xml:space="preserve"> </w:t>
            </w:r>
            <m:oMath>
              <m:r>
                <m:t>μ</m:t>
              </m:r>
            </m:oMath>
            <w:r>
              <w:t xml:space="preserve">g and 4</w:t>
            </w:r>
            <w:r>
              <w:t xml:space="preserve"> </w:t>
            </w:r>
            <m:oMath>
              <m:r>
                <m:t>μ</m:t>
              </m:r>
            </m:oMath>
            <w:r>
              <w:t xml:space="preserve">rad pointing accuracy; 50-fold stability gain over classical accelerometers</w:t>
            </w:r>
          </w:p>
        </w:tc>
        <w:tc>
          <w:tcPr/>
          <w:p>
            <w:pPr>
              <w:pStyle w:val="Compact"/>
              <w:jc w:val="left"/>
            </w:pPr>
            <w:r>
              <w:t xml:space="preserve">Laboratory set-up; not yet on a moving platform</w:t>
            </w:r>
          </w:p>
        </w:tc>
      </w:tr>
      <w:tr>
        <w:tc>
          <w:tcPr/>
          <w:p>
            <w:pPr>
              <w:pStyle w:val="Compact"/>
              <w:jc w:val="left"/>
            </w:pPr>
            <w:r>
              <w:t xml:space="preserve">Xuezhi Wang et al.</w:t>
            </w:r>
            <w:r>
              <w:t xml:space="preserve"> </w:t>
            </w:r>
            <w:r>
              <w:fldChar w:fldCharType="begin"/>
            </w:r>
            <w:r>
              <w:instrText xml:space="preserve">ADDIN CSL_CITATION {"citationItems":[{"id":"ITEM-1","itemData":{"DOI":"10.48550/arXiv.2103.09378","URL":"https://arxiv.org/abs/2103.09378","author":[{"family":"Wang","given":"Xuezhi"},{"family":"Kealy","given":"Allison"},{"family":"Gilliam","given":"Christopher"},{"family":"Haine","given":"Simon"},{"family":"Close","given":"John"},{"family":"Moran","given":"Bill"},{"family":"Talbot","given":"Kyle"},{"family":"Williams","given":"Simon"},{"family":"Hardman","given":"Kyle"},{"family":"Freier","given":"Chris"},{"family":"Wigley","given":"Paul"},{"family":"White","given":"Angela"},{"family":"Szigeti","given":"Stuart"},{"family":"Legge","given":"Sam"}],"id":"ITEM-1","issued":{"date-parts":[[2021]]},"note":"Revised version published as “Improving measurement performance via fusion of classical and quantum accelerometers,” The Journal of Navigation 76(1):91–102, 2023, doi:10.1017/S0373463322000637","title":"Enhancing inertial navigation performance via fusion of classical and quantum accelerometers","type":""},"suppress-author":true}],"mendeley":{"formattedCitation":"(2021)","plainTextFormattedCitation":"(2021)","previouslyFormattedCitation":"(2021)"},"properties":{"noteIndex":0},"schema":"https://github.com/citation-style-language/schema/raw/master/csl-citation.json"}</w:instrText>
            </w:r>
            <w:r>
              <w:fldChar w:fldCharType="separate"/>
            </w:r>
            <w:r>
              <w:t xml:space="preserve">(2021)</w:t>
            </w:r>
            <w:r>
              <w:fldChar w:fldCharType="end"/>
            </w:r>
            <m:oMath>
              <m:sSup>
                <m:e>
                  <m:r>
                    <m:t>​</m:t>
                  </m:r>
                </m:e>
                <m:sup>
                  <m:r>
                    <m:rPr>
                      <m:sty m:val="p"/>
                    </m:rPr>
                    <m:t>†</m:t>
                  </m:r>
                </m:sup>
              </m:sSup>
            </m:oMath>
            <w:r>
              <w:t xml:space="preserve"> </w:t>
            </w:r>
            <w:r>
              <w:t xml:space="preserve">(L2)</w:t>
            </w:r>
          </w:p>
        </w:tc>
        <w:tc>
          <w:tcPr/>
          <w:p>
            <w:pPr>
              <w:pStyle w:val="Compact"/>
              <w:jc w:val="left"/>
            </w:pPr>
            <w:r>
              <w:t xml:space="preserve">Inertial navigation (sensor fusion);</w:t>
            </w:r>
            <w:r>
              <w:t xml:space="preserve"> </w:t>
            </w:r>
            <w:r>
              <w:rPr>
                <w:iCs/>
                <w:i/>
              </w:rPr>
              <w:t xml:space="preserve">Quantum sensing (simulation)</w:t>
            </w:r>
          </w:p>
        </w:tc>
        <w:tc>
          <w:tcPr/>
          <w:p>
            <w:pPr>
              <w:pStyle w:val="Compact"/>
              <w:jc w:val="left"/>
            </w:pPr>
            <w:r>
              <w:t xml:space="preserve">Maximum-likelihood probabilistic fusion that unwraps the phase of a cold-atom accelerometer using a co-located classical accelerometer, then recalibrates the classical sensor</w:t>
            </w:r>
          </w:p>
        </w:tc>
        <w:tc>
          <w:tcPr/>
          <w:p>
            <w:pPr>
              <w:pStyle w:val="Compact"/>
              <w:jc w:val="left"/>
            </w:pPr>
            <w:r>
              <w:t xml:space="preserve">Simulated 1D inertial navigation scenario</w:t>
            </w:r>
          </w:p>
        </w:tc>
        <w:tc>
          <w:tcPr/>
          <w:p>
            <w:pPr>
              <w:pStyle w:val="Compact"/>
              <w:jc w:val="left"/>
            </w:pPr>
            <w:r>
              <w:t xml:space="preserve">Extended the usable dynamic range of the quantum accelerometer and reduced navigation error compared with classical-only sensing</w:t>
            </w:r>
          </w:p>
        </w:tc>
        <w:tc>
          <w:tcPr/>
          <w:p>
            <w:pPr>
              <w:pStyle w:val="Compact"/>
              <w:jc w:val="left"/>
            </w:pPr>
            <w:r>
              <w:t xml:space="preserve">1D simulation only; fusion errors when phase ambiguity is large</w:t>
            </w:r>
          </w:p>
        </w:tc>
      </w:tr>
      <w:tr>
        <w:tc>
          <w:tcPr/>
          <w:p>
            <w:pPr>
              <w:pStyle w:val="Compact"/>
              <w:jc w:val="left"/>
            </w:pPr>
            <w:r>
              <w:t xml:space="preserve">Xuezhi Wang et al.</w:t>
            </w:r>
            <w:r>
              <w:t xml:space="preserve"> </w:t>
            </w:r>
            <w:r>
              <w:fldChar w:fldCharType="begin"/>
            </w:r>
            <w:r>
              <w:instrText xml:space="preserve">ADDIN CSL_CITATION {"citationItems":[{"id":"ITEM-1","itemData":{"DOI":"10.1007/1345_2023_218","author":[{"family":"Wang","given":"Xuezhi"},{"family":"Li","given":"Wenchao"},{"family":"Moran","given":"Bill"},{"family":"Gibson","given":"Brant C."},{"family":"Hall","given":"Liam T."},{"family":"Simpson","given":"David A."},{"family":"Kealy","given":"Allison N."},{"family":"Greentree","given":"Andrew D."}],"collection-title":"International association of geodesy symposia","container-title":"Gravity, positioning and reference frames","id":"ITEM-1","issued":{"date-parts":[[2023]]},"page":"87-92","publisher":"Springer","publisher-place":"Cham","title":"Quantum diamond magnetometry for navigation in GNSS denied environments","type":"chapter","volume":"156"},"suppress-author":true}],"mendeley":{"formattedCitation":"(2023)","plainTextFormattedCitation":"(2023)","previouslyFormattedCitation":"(2023)"},"properties":{"noteIndex":0},"schema":"https://github.com/citation-style-language/schema/raw/master/csl-citation.json"}</w:instrText>
            </w:r>
            <w:r>
              <w:fldChar w:fldCharType="separate"/>
            </w:r>
            <w:r>
              <w:t xml:space="preserve">(2023)</w:t>
            </w:r>
            <w:r>
              <w:fldChar w:fldCharType="end"/>
            </w:r>
            <w:r>
              <w:t xml:space="preserve"> </w:t>
            </w:r>
            <w:r>
              <w:t xml:space="preserve">(L2)</w:t>
            </w:r>
          </w:p>
        </w:tc>
        <w:tc>
          <w:tcPr/>
          <w:p>
            <w:pPr>
              <w:pStyle w:val="Compact"/>
              <w:jc w:val="left"/>
            </w:pPr>
            <w:r>
              <w:t xml:space="preserve">GNSS-denied navigation (magnetic map matching);</w:t>
            </w:r>
            <w:r>
              <w:t xml:space="preserve"> </w:t>
            </w:r>
            <w:r>
              <w:rPr>
                <w:iCs/>
                <w:i/>
              </w:rPr>
              <w:t xml:space="preserve">Quantum sensing (simulation)</w:t>
            </w:r>
          </w:p>
        </w:tc>
        <w:tc>
          <w:tcPr/>
          <w:p>
            <w:pPr>
              <w:pStyle w:val="Compact"/>
              <w:jc w:val="left"/>
            </w:pPr>
            <w:r>
              <w:t xml:space="preserve">Diamond (NV-center) magnetometer measurements with probabilistic data association and multiple-hypothesis/Viterbi map-matching filters to aid an IMU</w:t>
            </w:r>
          </w:p>
        </w:tc>
        <w:tc>
          <w:tcPr/>
          <w:p>
            <w:pPr>
              <w:pStyle w:val="Compact"/>
              <w:jc w:val="left"/>
            </w:pPr>
            <w:r>
              <w:t xml:space="preserve">Simulations at current and near-term diamond magnetometer sensitivities; scalar and vector magnetometry</w:t>
            </w:r>
          </w:p>
        </w:tc>
        <w:tc>
          <w:tcPr/>
          <w:p>
            <w:pPr>
              <w:pStyle w:val="Compact"/>
              <w:jc w:val="left"/>
            </w:pPr>
            <w:r>
              <w:t xml:space="preserve">Quantifies expected navigation errors and shows vector diamond magnetometry can bound INS drift</w:t>
            </w:r>
          </w:p>
        </w:tc>
        <w:tc>
          <w:tcPr/>
          <w:p>
            <w:pPr>
              <w:pStyle w:val="Compact"/>
              <w:jc w:val="left"/>
            </w:pPr>
            <w:r>
              <w:t xml:space="preserve">Simulation only; depends on magnetic anomaly map quality</w:t>
            </w:r>
          </w:p>
        </w:tc>
      </w:tr>
      <w:tr>
        <w:tc>
          <w:tcPr/>
          <w:p>
            <w:pPr>
              <w:pStyle w:val="Compact"/>
              <w:jc w:val="left"/>
            </w:pPr>
            <w:r>
              <w:t xml:space="preserve">Muradoglu et al.</w:t>
            </w:r>
            <w:r>
              <w:t xml:space="preserve"> </w:t>
            </w:r>
            <w:r>
              <w:fldChar w:fldCharType="begin"/>
            </w:r>
            <w:r>
              <w:instrText xml:space="preserve">ADDIN CSL_CITATION {"citationItems":[{"id":"ITEM-1","itemData":{"DOI":"10.48550/arXiv.2504.08167","URL":"https://arxiv.org/abs/2504.08167","author":[{"family":"Muradoglu","given":"Murat"},{"family":"Johnsson","given":"Mattias T."},{"family":"Wilson","given":"Nathanial M."},{"family":"Cohen","given":"Yuval"},{"family":"Shin","given":"Dongki"},{"family":"Navickas","given":"Tomas"},{"family":"Pyragius","given":"Tadas"},{"family":"Thomas","given":"Divya"},{"family":"Thompson","given":"Daniel"},{"family":"Moore","given":"Steven I."},{"family":"Rahman","given":"Md Tanvir"},{"family":"Walker","given":"Adrian"},{"family":"Dutta","given":"Indranil"},{"family":"Bijjahalli","given":"Suraj"},{"family":"Berlocher","given":"Jacob"},{"family":"Hush","given":"Michael R."},{"family":"Anderson","given":"Russell P."},{"family":"Szigeti","given":"Stuart S."},{"family":"Biercuk","given":"Michael J."}],"id":"ITEM-1","issued":{"date-parts":[[2025]]},"title":"Quantum-assured magnetic navigation achieves positioning accuracy better than a strategic-grade INS in airborne and ground-based field trials","type":""},"suppress-author":true}],"mendeley":{"formattedCitation":"(2025)","plainTextFormattedCitation":"(2025)","previouslyFormattedCitation":"(2025)"},"properties":{"noteIndex":0},"schema":"https://github.com/citation-style-language/schema/raw/master/csl-citation.json"}</w:instrText>
            </w:r>
            <w:r>
              <w:fldChar w:fldCharType="separate"/>
            </w:r>
            <w:r>
              <w:t xml:space="preserve">(2025)</w:t>
            </w:r>
            <w:r>
              <w:fldChar w:fldCharType="end"/>
            </w:r>
            <m:oMath>
              <m:sSup>
                <m:e>
                  <m:r>
                    <m:t>​</m:t>
                  </m:r>
                </m:e>
                <m:sup>
                  <m:r>
                    <m:rPr>
                      <m:sty m:val="p"/>
                    </m:rPr>
                    <m:t>†</m:t>
                  </m:r>
                </m:sup>
              </m:sSup>
            </m:oMath>
            <w:r>
              <w:t xml:space="preserve"> </w:t>
            </w:r>
            <w:r>
              <w:t xml:space="preserve">(L6)</w:t>
            </w:r>
          </w:p>
        </w:tc>
        <w:tc>
          <w:tcPr/>
          <w:p>
            <w:pPr>
              <w:pStyle w:val="Compact"/>
              <w:jc w:val="left"/>
            </w:pPr>
            <w:r>
              <w:t xml:space="preserve">GNSS-denied navigation (aircraft, drones, ground vehicles);</w:t>
            </w:r>
            <w:r>
              <w:t xml:space="preserve"> </w:t>
            </w:r>
            <w:r>
              <w:rPr>
                <w:iCs/>
                <w:i/>
              </w:rPr>
              <w:t xml:space="preserve">Quantum sensing (field-deployed hardware)</w:t>
            </w:r>
          </w:p>
        </w:tc>
        <w:tc>
          <w:tcPr/>
          <w:p>
            <w:pPr>
              <w:pStyle w:val="Compact"/>
              <w:jc w:val="left"/>
            </w:pPr>
            <w:r>
              <w:t xml:space="preserve">Magnetic-anomaly navigation using proprietary quantum magnetometers plus denoising and map-matching algorithms that learn platform parameters online</w:t>
            </w:r>
          </w:p>
        </w:tc>
        <w:tc>
          <w:tcPr/>
          <w:p>
            <w:pPr>
              <w:pStyle w:val="Compact"/>
              <w:jc w:val="left"/>
            </w:pPr>
            <w:r>
              <w:t xml:space="preserve">Flight trials from ground level to  19,000 ft with onboard/outboard sensors; ground-vehicle trial with public anomaly maps; strategic-grade INS as comparator</w:t>
            </w:r>
          </w:p>
        </w:tc>
        <w:tc>
          <w:tcPr/>
          <w:p>
            <w:pPr>
              <w:pStyle w:val="Compact"/>
              <w:jc w:val="left"/>
            </w:pPr>
            <w:r>
              <w:t xml:space="preserve">Up to  46</w:t>
            </w:r>
            <m:oMath>
              <m:r>
                <m:rPr>
                  <m:sty m:val="p"/>
                </m:rPr>
                <m:t>×</m:t>
              </m:r>
            </m:oMath>
            <w:r>
              <w:t xml:space="preserve"> </w:t>
            </w:r>
            <w:r>
              <w:t xml:space="preserve">lower positioning error than a velocity-aided strategic-grade INS (best final error 22 m, 0.006% of distance);</w:t>
            </w:r>
            <w:r>
              <w:t xml:space="preserve"> </w:t>
            </w:r>
            <m:oMath>
              <m:r>
                <m:rPr>
                  <m:sty m:val="p"/>
                </m:rPr>
                <m:t>≥</m:t>
              </m:r>
            </m:oMath>
            <w:r>
              <w:t xml:space="preserve">11</w:t>
            </w:r>
            <m:oMath>
              <m:r>
                <m:rPr>
                  <m:sty m:val="p"/>
                </m:rPr>
                <m:t>×</m:t>
              </m:r>
            </m:oMath>
            <w:r>
              <w:t xml:space="preserve"> </w:t>
            </w:r>
            <w:r>
              <w:t xml:space="preserve">better across airborne trials;  7</w:t>
            </w:r>
            <m:oMath>
              <m:r>
                <m:rPr>
                  <m:sty m:val="p"/>
                </m:rPr>
                <m:t>×</m:t>
              </m:r>
            </m:oMath>
            <w:r>
              <w:t xml:space="preserve"> </w:t>
            </w:r>
            <w:r>
              <w:t xml:space="preserve">better in the ground vehicle</w:t>
            </w:r>
          </w:p>
        </w:tc>
        <w:tc>
          <w:tcPr/>
          <w:p>
            <w:pPr>
              <w:pStyle w:val="Compact"/>
              <w:jc w:val="left"/>
            </w:pPr>
            <w:r>
              <w:t xml:space="preserve">Company-led preprint (Q-CTRL); depends on quality of magnetic-anomaly maps; periodic fixes rather than continuous high-rate positioning</w:t>
            </w:r>
          </w:p>
        </w:tc>
      </w:tr>
      <w:tr>
        <w:tc>
          <w:tcPr/>
          <w:p>
            <w:pPr>
              <w:pStyle w:val="Compact"/>
              <w:jc w:val="left"/>
            </w:pPr>
            <w:r>
              <w:t xml:space="preserve">Khoshnoud et al.</w:t>
            </w:r>
            <w:r>
              <w:t xml:space="preserve"> </w:t>
            </w:r>
            <w:r>
              <w:fldChar w:fldCharType="begin"/>
            </w:r>
            <w:r>
              <w:instrText xml:space="preserve">ADDIN CSL_CITATION {"citationItems":[{"id":"ITEM-1","itemData":{"DOI":"10.48550/arXiv.2008.12230","URL":"https://arxiv.org/abs/2008.12230","author":[{"family":"Khoshnoud","given":"Farbod"},{"family":"Quadrelli","given":"Marco B."},{"family":"Esat","given":"Ibrahim I."},{"family":"Robinson","given":"Dario"}],"id":"ITEM-1","issued":{"date-parts":[[2020]]},"title":"Quantum cooperative robotics and autonomy","type":""},"suppress-author":true}],"mendeley":{"formattedCitation":"(2020)","plainTextFormattedCitation":"(2020)","previouslyFormattedCitation":"(2020)"},"properties":{"noteIndex":0},"schema":"https://github.com/citation-style-language/schema/raw/master/csl-citation.json"}</w:instrText>
            </w:r>
            <w:r>
              <w:fldChar w:fldCharType="separate"/>
            </w:r>
            <w:r>
              <w:t xml:space="preserve">(2020)</w:t>
            </w:r>
            <w:r>
              <w:fldChar w:fldCharType="end"/>
            </w:r>
            <m:oMath>
              <m:sSup>
                <m:e>
                  <m:r>
                    <m:t>​</m:t>
                  </m:r>
                </m:e>
                <m:sup>
                  <m:r>
                    <m:rPr>
                      <m:sty m:val="p"/>
                    </m:rPr>
                    <m:t>†</m:t>
                  </m:r>
                </m:sup>
              </m:sSup>
            </m:oMath>
            <w:r>
              <w:t xml:space="preserve"> </w:t>
            </w:r>
            <w:r>
              <w:t xml:space="preserve">(L5 (lab))</w:t>
            </w:r>
          </w:p>
        </w:tc>
        <w:tc>
          <w:tcPr/>
          <w:p>
            <w:pPr>
              <w:pStyle w:val="Compact"/>
              <w:jc w:val="left"/>
            </w:pPr>
            <w:r>
              <w:t xml:space="preserve">Cooperative multi-robot autonomy (aerial and ground);</w:t>
            </w:r>
            <w:r>
              <w:t xml:space="preserve"> </w:t>
            </w:r>
            <w:r>
              <w:rPr>
                <w:iCs/>
                <w:i/>
              </w:rPr>
              <w:t xml:space="preserve">Quantum communication hardware on robots (laboratory)</w:t>
            </w:r>
          </w:p>
        </w:tc>
        <w:tc>
          <w:tcPr/>
          <w:p>
            <w:pPr>
              <w:pStyle w:val="Compact"/>
              <w:jc w:val="left"/>
            </w:pPr>
            <w:r>
              <w:t xml:space="preserve">Photon-based quantum capabilities (SPDC single photons, polarisation, single-photon detection, entanglement and cryptography concepts) integrated into networks of classical aerial and ground robots</w:t>
            </w:r>
          </w:p>
        </w:tc>
        <w:tc>
          <w:tcPr/>
          <w:p>
            <w:pPr>
              <w:pStyle w:val="Compact"/>
              <w:jc w:val="left"/>
            </w:pPr>
            <w:r>
              <w:t xml:space="preserve">Laboratory demonstrations on classical aerial and ground robotic platforms</w:t>
            </w:r>
          </w:p>
        </w:tc>
        <w:tc>
          <w:tcPr/>
          <w:p>
            <w:pPr>
              <w:pStyle w:val="Compact"/>
              <w:jc w:val="left"/>
            </w:pPr>
            <w:r>
              <w:t xml:space="preserve">Shows the feasibility of carrying quantum-optical communication hardware on cooperating robots</w:t>
            </w:r>
          </w:p>
        </w:tc>
        <w:tc>
          <w:tcPr/>
          <w:p>
            <w:pPr>
              <w:pStyle w:val="Compact"/>
              <w:jc w:val="left"/>
            </w:pPr>
            <w:r>
              <w:t xml:space="preserve">Conceptual/laboratory scale; no quantitative performance comparison</w:t>
            </w:r>
          </w:p>
        </w:tc>
      </w:tr>
      <w:tr>
        <w:tc>
          <w:tcPr/>
          <w:p>
            <w:pPr>
              <w:pStyle w:val="Compact"/>
              <w:jc w:val="left"/>
            </w:pPr>
            <w:r>
              <w:t xml:space="preserve">Tian et al.</w:t>
            </w:r>
            <w:r>
              <w:t xml:space="preserve"> </w:t>
            </w:r>
            <w:r>
              <w:fldChar w:fldCharType="begin"/>
            </w:r>
            <w:r>
              <w:instrText xml:space="preserve">ADDIN CSL_CITATION {"citationItems":[{"id":"ITEM-1","itemData":{"DOI":"10.1103/PhysRevLett.133.200801","author":[{"family":"Tian","given":"Xiao-Hui"},{"family":"Yang","given":"Ran"},{"family":"Liu","given":"Hua-Ying"},{"family":"Fan","given":"Pengfei"},{"family":"Zhang","given":"Ji-Ning"},{"family":"Gu","given":"Changsheng"},{"family":"Chen","given":"Mengwen"},{"family":"Hu","given":"Mingzhe"},{"family":"Lu","given":"Feng-Yu"},{"family":"Yin","given":"Zhen-Qiang"},{"family":"Yin","given":"Zhi-Jun"},{"family":"Yuan","given":"Mo"},{"family":"Wang","given":"Shuang"},{"family":"Chen","given":"Wei"},{"family":"Gong","given":"Yan-Xiao"},{"family":"Zhu","given":"Shi-Ning"},{"family":"Xie","given":"Zhenda"}],"container-title":"Physical Review Letters","id":"ITEM-1","issue":"20","issued":{"date-parts":[[2024]]},"page":"200801","publisher":"American Physical Society","title":"Experimental demonstration of drone-based quantum key distribution","type":"article-journal","volume":"133"},"suppress-author":true}],"mendeley":{"formattedCitation":"(2024)","plainTextFormattedCitation":"(2024)","previouslyFormattedCitation":"(2024)"},"properties":{"noteIndex":0},"schema":"https://github.com/citation-style-language/schema/raw/master/csl-citation.json"}</w:instrText>
            </w:r>
            <w:r>
              <w:fldChar w:fldCharType="separate"/>
            </w:r>
            <w:r>
              <w:t xml:space="preserve">(2024)</w:t>
            </w:r>
            <w:r>
              <w:fldChar w:fldCharType="end"/>
            </w:r>
            <w:r>
              <w:t xml:space="preserve"> </w:t>
            </w:r>
            <w:r>
              <w:t xml:space="preserve">(L5)</w:t>
            </w:r>
          </w:p>
        </w:tc>
        <w:tc>
          <w:tcPr/>
          <w:p>
            <w:pPr>
              <w:pStyle w:val="Compact"/>
              <w:jc w:val="left"/>
            </w:pPr>
            <w:r>
              <w:t xml:space="preserve">Secure communication for aerial robots;</w:t>
            </w:r>
            <w:r>
              <w:t xml:space="preserve"> </w:t>
            </w:r>
            <w:r>
              <w:rPr>
                <w:iCs/>
                <w:i/>
              </w:rPr>
              <w:t xml:space="preserve">Quantum communication (field experiment on a drone)</w:t>
            </w:r>
          </w:p>
        </w:tc>
        <w:tc>
          <w:tcPr/>
          <w:p>
            <w:pPr>
              <w:pStyle w:val="Compact"/>
              <w:jc w:val="left"/>
            </w:pPr>
            <w:r>
              <w:t xml:space="preserve">Compact polarisation-encoded decoy-state BB84 QKD transmitter on an octocopter</w:t>
            </w:r>
          </w:p>
        </w:tc>
        <w:tc>
          <w:tcPr/>
          <w:p>
            <w:pPr>
              <w:pStyle w:val="Compact"/>
              <w:jc w:val="left"/>
            </w:pPr>
            <w:r>
              <w:t xml:space="preserve">Drone (</w:t>
            </w:r>
            <m:oMath>
              <m:r>
                <m:rPr>
                  <m:sty m:val="p"/>
                </m:rPr>
                <m:t>≤</m:t>
              </m:r>
            </m:oMath>
            <w:r>
              <w:t xml:space="preserve">30 kg take-off weight) to ground over 200 m</w:t>
            </w:r>
          </w:p>
        </w:tc>
        <w:tc>
          <w:tcPr/>
          <w:p>
            <w:pPr>
              <w:pStyle w:val="Compact"/>
              <w:jc w:val="left"/>
            </w:pPr>
            <w:r>
              <w:t xml:space="preserve">Real-time QKD with an average secret-key rate of 8.48 kHz</w:t>
            </w:r>
          </w:p>
        </w:tc>
        <w:tc>
          <w:tcPr/>
          <w:p>
            <w:pPr>
              <w:pStyle w:val="Compact"/>
              <w:jc w:val="left"/>
            </w:pPr>
            <w:r>
              <w:t xml:space="preserve">Short range; single drone; focus on communication rather than autonomy</w:t>
            </w:r>
          </w:p>
        </w:tc>
      </w:tr>
      <w:tr>
        <w:tc>
          <w:tcPr/>
          <w:p>
            <w:pPr>
              <w:pStyle w:val="Compact"/>
              <w:jc w:val="left"/>
            </w:pPr>
            <w:r>
              <w:t xml:space="preserve">Liu et al.</w:t>
            </w:r>
            <w:r>
              <w:t xml:space="preserve"> </w:t>
            </w:r>
            <w:r>
              <w:fldChar w:fldCharType="begin"/>
            </w:r>
            <w:r>
              <w:instrText xml:space="preserve">ADDIN CSL_CITATION {"citationItems":[{"id":"ITEM-1","itemData":{"DOI":"10.1103/PhysRevLett.126.020503","author":[{"family":"Liu","given":"Hua-Ying"},{"family":"Tian","given":"Xiao-Hui"},{"family":"Gu","given":"Changsheng"},{"family":"Fan","given":"Pengfei"},{"family":"Ni","given":"Xin"},{"family":"Yang","given":"Ran"},{"family":"Zhang","given":"Ji-Ning"},{"family":"Hu","given":"Mingzhe"},{"family":"Guo","given":"Jian"},{"family":"Cao","given":"Xun"},{"family":"Hu","given":"Xiaopeng"},{"family":"Zhao","given":"Gang"},{"family":"Lu","given":"Yan-Qing"},{"family":"Gong","given":"Yan-Xiao"},{"family":"Xie","given":"Zhenda"},{"family":"Zhu","given":"Shi-Ning"}],"container-title":"Physical Review Letters","id":"ITEM-1","issued":{"date-parts":[[2021]]},"page":"020503","title":"Optical-relayed entanglement distribution using drones as mobile nodes","type":"article-journal","volume":"126"},"suppress-author":true}],"mendeley":{"formattedCitation":"(2021)","plainTextFormattedCitation":"(2021)","previouslyFormattedCitation":"(2021)"},"properties":{"noteIndex":0},"schema":"https://github.com/citation-style-language/schema/raw/master/csl-citation.json"}</w:instrText>
            </w:r>
            <w:r>
              <w:fldChar w:fldCharType="separate"/>
            </w:r>
            <w:r>
              <w:t xml:space="preserve">(2021)</w:t>
            </w:r>
            <w:r>
              <w:fldChar w:fldCharType="end"/>
            </w:r>
            <w:r>
              <w:t xml:space="preserve"> </w:t>
            </w:r>
            <w:r>
              <w:t xml:space="preserve">(L5)</w:t>
            </w:r>
          </w:p>
        </w:tc>
        <w:tc>
          <w:tcPr/>
          <w:p>
            <w:pPr>
              <w:pStyle w:val="Compact"/>
              <w:jc w:val="left"/>
            </w:pPr>
            <w:r>
              <w:t xml:space="preserve">Mobile entanglement distribution between drones;</w:t>
            </w:r>
            <w:r>
              <w:t xml:space="preserve"> </w:t>
            </w:r>
            <w:r>
              <w:rPr>
                <w:iCs/>
                <w:i/>
              </w:rPr>
              <w:t xml:space="preserve">Quantum communication (field experiment on drones)</w:t>
            </w:r>
          </w:p>
        </w:tc>
        <w:tc>
          <w:tcPr/>
          <w:p>
            <w:pPr>
              <w:pStyle w:val="Compact"/>
              <w:jc w:val="left"/>
            </w:pPr>
            <w:r>
              <w:t xml:space="preserve">Entangled-photon source on one drone and an optical relay on a second drone</w:t>
            </w:r>
          </w:p>
        </w:tc>
        <w:tc>
          <w:tcPr/>
          <w:p>
            <w:pPr>
              <w:pStyle w:val="Compact"/>
              <w:jc w:val="left"/>
            </w:pPr>
            <w:r>
              <w:t xml:space="preserve">Drone-to-drone relayed link over 1 km</w:t>
            </w:r>
          </w:p>
        </w:tc>
        <w:tc>
          <w:tcPr/>
          <w:p>
            <w:pPr>
              <w:pStyle w:val="Compact"/>
              <w:jc w:val="left"/>
            </w:pPr>
            <w:r>
              <w:t xml:space="preserve">Entanglement distribution at 1 km with CHSH</w:t>
            </w:r>
            <w:r>
              <w:t xml:space="preserve"> </w:t>
            </w:r>
            <m:oMath>
              <m:r>
                <m:t>S</m:t>
              </m:r>
              <m:r>
                <m:rPr>
                  <m:sty m:val="p"/>
                </m:rPr>
                <m:t>=</m:t>
              </m:r>
              <m:r>
                <m:t>2.59</m:t>
              </m:r>
              <m:r>
                <m:rPr>
                  <m:sty m:val="p"/>
                </m:rPr>
                <m:t>±</m:t>
              </m:r>
              <m:r>
                <m:t>0.11</m:t>
              </m:r>
            </m:oMath>
            <w:r>
              <w:t xml:space="preserve">, above the classical bound</w:t>
            </w:r>
          </w:p>
        </w:tc>
        <w:tc>
          <w:tcPr/>
          <w:p>
            <w:pPr>
              <w:pStyle w:val="Compact"/>
              <w:jc w:val="left"/>
            </w:pPr>
            <w:r>
              <w:t xml:space="preserve">Short range; no robotic task built on the link</w:t>
            </w:r>
          </w:p>
        </w:tc>
      </w:tr>
      <w:tr>
        <w:tc>
          <w:tcPr/>
          <w:p>
            <w:pPr>
              <w:pStyle w:val="Compact"/>
              <w:jc w:val="left"/>
            </w:pPr>
            <w:r>
              <w:t xml:space="preserve">Conrad et al.</w:t>
            </w:r>
            <w:r>
              <w:t xml:space="preserve"> </w:t>
            </w:r>
            <w:r>
              <w:fldChar w:fldCharType="begin"/>
            </w:r>
            <w:r>
              <w:instrText xml:space="preserve">ADDIN CSL_CITATION {"citationItems":[{"id":"ITEM-1","itemData":{"DOI":"10.48550/arXiv.2505.17587","URL":"https://arxiv.org/abs/2505.17587","author":[{"family":"Conrad","given":"Andrew"},{"family":"Cochran","given":"Roderick"},{"family":"Sanchez-Rosales","given":"Daniel"},{"family":"Isaac","given":"Samantha"},{"family":"Javid","given":"Timur"},{"family":"Rezaei","given":"Tahereh"},{"family":"Schroeder","given":"A. J."},{"family":"Golba","given":"Grzegorz"},{"family":"Gutha","given":"Akash"},{"family":"Wilens","given":"Brian"},{"family":"Herndon","given":"Kyle"},{"family":"Hill","given":"Alex"},{"family":"Chapman","given":"Joseph"},{"family":"Call","given":"Ian"},{"family":"Szabo","given":"Joseph"},{"family":"Corrigan","given":"Aodhan"},{"family":"Kamin","given":"Lars"},{"family":"Lütkenhaus","given":"Norbert"},{"family":"Gauthier","given":"Daniel J."},{"family":"Kwiat","given":"Paul G."}],"id":"ITEM-1","issued":{"date-parts":[[2025]]},"title":"Drone- and vehicle-based quantum key distribution","type":""},"suppress-author":true}],"mendeley":{"formattedCitation":"(2025)","plainTextFormattedCitation":"(2025)","previouslyFormattedCitation":"(2025)"},"properties":{"noteIndex":0},"schema":"https://github.com/citation-style-language/schema/raw/master/csl-citation.json"}</w:instrText>
            </w:r>
            <w:r>
              <w:fldChar w:fldCharType="separate"/>
            </w:r>
            <w:r>
              <w:t xml:space="preserve">(2025)</w:t>
            </w:r>
            <w:r>
              <w:fldChar w:fldCharType="end"/>
            </w:r>
            <m:oMath>
              <m:sSup>
                <m:e>
                  <m:r>
                    <m:t>​</m:t>
                  </m:r>
                </m:e>
                <m:sup>
                  <m:r>
                    <m:rPr>
                      <m:sty m:val="p"/>
                    </m:rPr>
                    <m:t>†</m:t>
                  </m:r>
                </m:sup>
              </m:sSup>
            </m:oMath>
            <w:r>
              <w:t xml:space="preserve"> </w:t>
            </w:r>
            <w:r>
              <w:t xml:space="preserve">(L5)</w:t>
            </w:r>
          </w:p>
        </w:tc>
        <w:tc>
          <w:tcPr/>
          <w:p>
            <w:pPr>
              <w:pStyle w:val="Compact"/>
              <w:jc w:val="left"/>
            </w:pPr>
            <w:r>
              <w:t xml:space="preserve">Secure communication between drones and ground vehicles;</w:t>
            </w:r>
            <w:r>
              <w:t xml:space="preserve"> </w:t>
            </w:r>
            <w:r>
              <w:rPr>
                <w:iCs/>
                <w:i/>
              </w:rPr>
              <w:t xml:space="preserve">Quantum communication (field deployment on moving platforms)</w:t>
            </w:r>
          </w:p>
        </w:tc>
        <w:tc>
          <w:tcPr/>
          <w:p>
            <w:pPr>
              <w:pStyle w:val="Compact"/>
              <w:jc w:val="left"/>
            </w:pPr>
            <w:r>
              <w:t xml:space="preserve">Modular, platform-agnostic, reduced-SWaP QKD transmitter and receiver with device models for mobile non-idealities</w:t>
            </w:r>
          </w:p>
        </w:tc>
        <w:tc>
          <w:tcPr/>
          <w:p>
            <w:pPr>
              <w:pStyle w:val="Compact"/>
              <w:jc w:val="left"/>
            </w:pPr>
            <w:r>
              <w:t xml:space="preserve">Drone-to-drone, drone-to-vehicle and vehicle-to-vehicle links</w:t>
            </w:r>
          </w:p>
        </w:tc>
        <w:tc>
          <w:tcPr/>
          <w:p>
            <w:pPr>
              <w:pStyle w:val="Compact"/>
              <w:jc w:val="left"/>
            </w:pPr>
            <w:r>
              <w:t xml:space="preserve">Finite-key secure key rates of 1.6–20 kbps between moving platforms</w:t>
            </w:r>
          </w:p>
        </w:tc>
        <w:tc>
          <w:tcPr/>
          <w:p>
            <w:pPr>
              <w:pStyle w:val="Compact"/>
              <w:jc w:val="left"/>
            </w:pPr>
            <w:r>
              <w:t xml:space="preserve">Communication only; ranges and conditions limited</w:t>
            </w:r>
          </w:p>
        </w:tc>
      </w:tr>
      <w:tr>
        <w:tc>
          <w:tcPr/>
          <w:p>
            <w:pPr>
              <w:pStyle w:val="Compact"/>
              <w:jc w:val="left"/>
            </w:pPr>
            <w:r>
              <w:t xml:space="preserve">Widdows, Rani, and Pothos</w:t>
            </w:r>
            <w:r>
              <w:t xml:space="preserve"> </w:t>
            </w:r>
            <w:r>
              <w:fldChar w:fldCharType="begin"/>
            </w:r>
            <w:r>
              <w:instrText xml:space="preserve">ADDIN CSL_CITATION {"citationItems":[{"id":"ITEM-1","itemData":{"DOI":"10.3390/e25040548","author":[{"family":"Widdows","given":"Dominic"},{"family":"Rani","given":"Jyoti"},{"family":"Pothos","given":"Emmanuel M."}],"container-title":"Entropy","id":"ITEM-1","issue":"4","issued":{"date-parts":[[2023]]},"page":"548","publisher":"MDPI","title":"Quantum circuit components for cognitive decision-making","type":"article-journal","volume":"25"},"suppress-author":true}],"mendeley":{"formattedCitation":"(2023)","plainTextFormattedCitation":"(2023)","previouslyFormattedCitation":"(2023)"},"properties":{"noteIndex":0},"schema":"https://github.com/citation-style-language/schema/raw/master/csl-citation.json"}</w:instrText>
            </w:r>
            <w:r>
              <w:fldChar w:fldCharType="separate"/>
            </w:r>
            <w:r>
              <w:t xml:space="preserve">(2023)</w:t>
            </w:r>
            <w:r>
              <w:fldChar w:fldCharType="end"/>
            </w:r>
            <w:r>
              <w:t xml:space="preserve"> </w:t>
            </w:r>
            <w:r>
              <w:t xml:space="preserve">(L3)</w:t>
            </w:r>
          </w:p>
        </w:tc>
        <w:tc>
          <w:tcPr/>
          <w:p>
            <w:pPr>
              <w:pStyle w:val="Compact"/>
              <w:jc w:val="left"/>
            </w:pPr>
            <w:r>
              <w:t xml:space="preserve">Cognitive decision-making (order effects, uncertainty);</w:t>
            </w:r>
            <w:r>
              <w:t xml:space="preserve"> </w:t>
            </w:r>
            <w:r>
              <w:rPr>
                <w:iCs/>
                <w:i/>
              </w:rPr>
              <w:t xml:space="preserve">Quantum cognition model on quantum hardware</w:t>
            </w:r>
          </w:p>
        </w:tc>
        <w:tc>
          <w:tcPr/>
          <w:p>
            <w:pPr>
              <w:pStyle w:val="Compact"/>
              <w:jc w:val="left"/>
            </w:pPr>
            <w:r>
              <w:t xml:space="preserve">Quantum-probability cognitive models (question-order effects, decisions under uncertainty) implemented as small qubit circuits with gates and measurements</w:t>
            </w:r>
          </w:p>
        </w:tc>
        <w:tc>
          <w:tcPr/>
          <w:p>
            <w:pPr>
              <w:pStyle w:val="Compact"/>
              <w:jc w:val="left"/>
            </w:pPr>
            <w:r>
              <w:t xml:space="preserve">Circuits run on an 11-qubit IonQ trapped-ion computer and simulators</w:t>
            </w:r>
          </w:p>
        </w:tc>
        <w:tc>
          <w:tcPr/>
          <w:p>
            <w:pPr>
              <w:pStyle w:val="Compact"/>
              <w:jc w:val="left"/>
            </w:pPr>
            <w:r>
              <w:t xml:space="preserve">Very small circuits (some a single qubit) reproduce human order effects and non-classical decision patterns</w:t>
            </w:r>
          </w:p>
        </w:tc>
        <w:tc>
          <w:tcPr/>
          <w:p>
            <w:pPr>
              <w:pStyle w:val="Compact"/>
              <w:jc w:val="left"/>
            </w:pPr>
            <w:r>
              <w:t xml:space="preserve">Models are small enough to simulate classically, so no computational advantage is claimed; not applied to robots</w:t>
            </w:r>
          </w:p>
        </w:tc>
      </w:tr>
      <w:tr>
        <w:tc>
          <w:tcPr/>
          <w:p>
            <w:pPr>
              <w:pStyle w:val="Compact"/>
              <w:jc w:val="left"/>
            </w:pPr>
            <w:r>
              <w:t xml:space="preserve">Yan, Iliyasu, and Hirota</w:t>
            </w:r>
            <w:r>
              <w:t xml:space="preserve"> </w:t>
            </w:r>
            <w:r>
              <w:fldChar w:fldCharType="begin"/>
            </w:r>
            <w:r>
              <w:instrText xml:space="preserve">ADDIN CSL_CITATION {"citationItems":[{"id":"ITEM-1","itemData":{"DOI":"10.3390/electronics10020100","author":[{"family":"Yan","given":"Fei"},{"family":"Iliyasu","given":"Abdullah M."},{"family":"Hirota","given":"Kaoru"}],"container-title":"Electronics","id":"ITEM-1","issue":"2","issued":{"date-parts":[[2021]]},"page":"100","publisher":"MDPI","title":"Conceptual framework for quantum affective computing and its use in fusion of multi-robot emotions","type":"article-journal","volume":"10"},"suppress-author":true}],"mendeley":{"formattedCitation":"(2021)","plainTextFormattedCitation":"(2021)","previouslyFormattedCitation":"(2021)"},"properties":{"noteIndex":0},"schema":"https://github.com/citation-style-language/schema/raw/master/csl-citation.json"}</w:instrText>
            </w:r>
            <w:r>
              <w:fldChar w:fldCharType="separate"/>
            </w:r>
            <w:r>
              <w:t xml:space="preserve">(2021)</w:t>
            </w:r>
            <w:r>
              <w:fldChar w:fldCharType="end"/>
            </w:r>
            <w:r>
              <w:t xml:space="preserve"> </w:t>
            </w:r>
            <w:r>
              <w:t xml:space="preserve">(L2)</w:t>
            </w:r>
          </w:p>
        </w:tc>
        <w:tc>
          <w:tcPr/>
          <w:p>
            <w:pPr>
              <w:pStyle w:val="Compact"/>
              <w:jc w:val="left"/>
            </w:pPr>
            <w:r>
              <w:t xml:space="preserve">Robot emotion modeling / multi-robot emotion fusion;</w:t>
            </w:r>
            <w:r>
              <w:t xml:space="preserve"> </w:t>
            </w:r>
            <w:r>
              <w:rPr>
                <w:iCs/>
                <w:i/>
              </w:rPr>
              <w:t xml:space="preserve">Quantum-formalism model (simulated)</w:t>
            </w:r>
          </w:p>
        </w:tc>
        <w:tc>
          <w:tcPr/>
          <w:p>
            <w:pPr>
              <w:pStyle w:val="Compact"/>
              <w:jc w:val="left"/>
            </w:pPr>
            <w:r>
              <w:t xml:space="preserve">Emotions encoded as qubit superposition states in an emotion space; unitary operators model emotion transitions; entanglement fuses the emotions of multiple robots</w:t>
            </w:r>
          </w:p>
        </w:tc>
        <w:tc>
          <w:tcPr/>
          <w:p>
            <w:pPr>
              <w:pStyle w:val="Compact"/>
              <w:jc w:val="left"/>
            </w:pPr>
            <w:r>
              <w:t xml:space="preserve">Mathematical framework with small simulation-based demonstrations</w:t>
            </w:r>
          </w:p>
        </w:tc>
        <w:tc>
          <w:tcPr/>
          <w:p>
            <w:pPr>
              <w:pStyle w:val="Compact"/>
              <w:jc w:val="left"/>
            </w:pPr>
            <w:r>
              <w:t xml:space="preserve">Entanglement-based fusion reduces the qubits and gates needed to represent and update the joint emotional state of a robot group</w:t>
            </w:r>
          </w:p>
        </w:tc>
        <w:tc>
          <w:tcPr/>
          <w:p>
            <w:pPr>
              <w:pStyle w:val="Compact"/>
              <w:jc w:val="left"/>
            </w:pPr>
            <w:r>
              <w:t xml:space="preserve">Conceptual; no psychological validation, no physical robots, no comparison with classical affective models</w:t>
            </w:r>
          </w:p>
        </w:tc>
      </w:tr>
      <w:tr>
        <w:tc>
          <w:tcPr/>
          <w:p>
            <w:pPr>
              <w:pStyle w:val="Compact"/>
              <w:jc w:val="left"/>
            </w:pPr>
            <w:r>
              <w:t xml:space="preserve">De Carolis et al.</w:t>
            </w:r>
            <w:r>
              <w:t xml:space="preserve"> </w:t>
            </w:r>
            <w:r>
              <w:fldChar w:fldCharType="begin"/>
            </w:r>
            <w:r>
              <w:instrText xml:space="preserve">ADDIN CSL_CITATION {"citationItems":[{"id":"ITEM-1","itemData":{"DOI":"10.1145/3708319.3735545","author":[{"family":"De Carolis","given":"Berardina Nadja"},{"family":"Loglisci","given":"Corrado"},{"family":"Miccoli","given":"Maria Grazia"},{"family":"Palestra","given":"Giuseppe"},{"family":"Violante","given":"Sergio"}],"container-title":"Adjunct proceedings of the 33rd ACM conference on user modeling, adaptation and personalization (UMAP adjunct ’25)","id":"ITEM-1","issued":{"date-parts":[[2025]]},"page":"151-155","publisher":"Association for Computing Machinery","publisher-place":"New York, NY, USA","title":"Quantum-enhanced social robotics: The QUADRI project","title-short":"Quantum-enhanced social robotics","type":"paper-conference"},"suppress-author":true}],"mendeley":{"formattedCitation":"(2025)","plainTextFormattedCitation":"(2025)","previouslyFormattedCitation":"(2025)"},"properties":{"noteIndex":0},"schema":"https://github.com/citation-style-language/schema/raw/master/csl-citation.json"}</w:instrText>
            </w:r>
            <w:r>
              <w:fldChar w:fldCharType="separate"/>
            </w:r>
            <w:r>
              <w:t xml:space="preserve">(2025)</w:t>
            </w:r>
            <w:r>
              <w:fldChar w:fldCharType="end"/>
            </w:r>
            <w:r>
              <w:t xml:space="preserve"> </w:t>
            </w:r>
            <w:r>
              <w:t xml:space="preserve">(L1)</w:t>
            </w:r>
          </w:p>
        </w:tc>
        <w:tc>
          <w:tcPr/>
          <w:p>
            <w:pPr>
              <w:pStyle w:val="Compact"/>
              <w:jc w:val="left"/>
            </w:pPr>
            <w:r>
              <w:t xml:space="preserve">Social robotics / human–robot interaction;</w:t>
            </w:r>
            <w:r>
              <w:t xml:space="preserve"> </w:t>
            </w:r>
            <w:r>
              <w:rPr>
                <w:iCs/>
                <w:i/>
              </w:rPr>
              <w:t xml:space="preserve">Review / position (no experiments)</w:t>
            </w:r>
          </w:p>
        </w:tc>
        <w:tc>
          <w:tcPr/>
          <w:p>
            <w:pPr>
              <w:pStyle w:val="Compact"/>
              <w:jc w:val="left"/>
            </w:pPr>
            <w:r>
              <w:t xml:space="preserve">Literature review (&gt;35 articles, 2021–2025) and project proposal for quantum-enhanced HRI</w:t>
            </w:r>
          </w:p>
        </w:tc>
        <w:tc>
          <w:tcPr/>
          <w:p>
            <w:pPr>
              <w:pStyle w:val="Compact"/>
              <w:jc w:val="left"/>
            </w:pPr>
            <w:r>
              <w:t xml:space="preserve">—</w:t>
            </w:r>
          </w:p>
        </w:tc>
        <w:tc>
          <w:tcPr/>
          <w:p>
            <w:pPr>
              <w:pStyle w:val="Compact"/>
              <w:jc w:val="left"/>
            </w:pPr>
            <w:r>
              <w:t xml:space="preserve">Identifies emotion recognition, path finding and cognitive modeling as candidate uses of Grover search and quantum walks in social robots</w:t>
            </w:r>
          </w:p>
        </w:tc>
        <w:tc>
          <w:tcPr/>
          <w:p>
            <w:pPr>
              <w:pStyle w:val="Compact"/>
              <w:jc w:val="left"/>
            </w:pPr>
            <w:r>
              <w:t xml:space="preserve">Short position paper; no implementation or evaluation yet</w:t>
            </w:r>
          </w:p>
        </w:tc>
      </w:tr>
      <w:tr>
        <w:tc>
          <w:tcPr/>
          <w:p>
            <w:pPr>
              <w:pStyle w:val="Compact"/>
              <w:jc w:val="left"/>
            </w:pPr>
            <w:r>
              <w:t xml:space="preserve">Dağlarlı</w:t>
            </w:r>
            <w:r>
              <w:t xml:space="preserve"> </w:t>
            </w:r>
            <w:r>
              <w:fldChar w:fldCharType="begin"/>
            </w:r>
            <w:r>
              <w:instrText xml:space="preserve">ADDIN CSL_CITATION {"citationItems":[{"id":"ITEM-1","itemData":{"DOI":"10.32604/cmc.2025.065572","author":[{"family":"Dağlarlı","given":"Evren"}],"container-title":"Computers, Materials &amp; Continua","id":"ITEM-1","issue":"3","issued":{"date-parts":[[2025]]},"publisher":"Tech Science Press","title":"A generative neuro-cognitive architecture using quantum algorithms for the autonomous behavior of a smart agent in a simulation environment","type":"article-journal","volume":"84"},"suppress-author":true}],"mendeley":{"formattedCitation":"(2025)","plainTextFormattedCitation":"(2025)","previouslyFormattedCitation":"(2025)"},"properties":{"noteIndex":0},"schema":"https://github.com/citation-style-language/schema/raw/master/csl-citation.json"}</w:instrText>
            </w:r>
            <w:r>
              <w:fldChar w:fldCharType="separate"/>
            </w:r>
            <w:r>
              <w:t xml:space="preserve">(2025)</w:t>
            </w:r>
            <w:r>
              <w:fldChar w:fldCharType="end"/>
            </w:r>
            <w:r>
              <w:t xml:space="preserve"> </w:t>
            </w:r>
            <w:r>
              <w:t xml:space="preserve">(L2)</w:t>
            </w:r>
          </w:p>
        </w:tc>
        <w:tc>
          <w:tcPr/>
          <w:p>
            <w:pPr>
              <w:pStyle w:val="Compact"/>
              <w:jc w:val="left"/>
            </w:pPr>
            <w:r>
              <w:t xml:space="preserve">Autonomous agent behavior (embodied simulation);</w:t>
            </w:r>
            <w:r>
              <w:t xml:space="preserve"> </w:t>
            </w:r>
            <w:r>
              <w:rPr>
                <w:iCs/>
                <w:i/>
              </w:rPr>
              <w:t xml:space="preserve">Quantum algorithms in a cognitive architecture (simulated)</w:t>
            </w:r>
          </w:p>
        </w:tc>
        <w:tc>
          <w:tcPr/>
          <w:p>
            <w:pPr>
              <w:pStyle w:val="Compact"/>
              <w:jc w:val="left"/>
            </w:pPr>
            <w:r>
              <w:t xml:space="preserve">Prefrontal-cortex-inspired cognitive architecture with transformer-based RL and quantum routines (Deutsch–Jozsa, Bernstein–Vazirani, Grover) for decision-making, meta-cognition and situation awareness</w:t>
            </w:r>
          </w:p>
        </w:tc>
        <w:tc>
          <w:tcPr/>
          <w:p>
            <w:pPr>
              <w:pStyle w:val="Compact"/>
              <w:jc w:val="left"/>
            </w:pPr>
            <w:r>
              <w:t xml:space="preserve">Minecraft-based simulation environment with multi-objective exploration tasks</w:t>
            </w:r>
          </w:p>
        </w:tc>
        <w:tc>
          <w:tcPr/>
          <w:p>
            <w:pPr>
              <w:pStyle w:val="Compact"/>
              <w:jc w:val="left"/>
            </w:pPr>
            <w:r>
              <w:t xml:space="preserve">About 2</w:t>
            </w:r>
            <m:oMath>
              <m:r>
                <m:rPr>
                  <m:sty m:val="p"/>
                </m:rPr>
                <m:t>×</m:t>
              </m:r>
            </m:oMath>
            <w:r>
              <w:t xml:space="preserve"> </w:t>
            </w:r>
            <w:r>
              <w:t xml:space="preserve">faster convergence to 80% task success and  15% higher cumulative reward than the classical agent</w:t>
            </w:r>
          </w:p>
        </w:tc>
        <w:tc>
          <w:tcPr/>
          <w:p>
            <w:pPr>
              <w:pStyle w:val="Compact"/>
              <w:jc w:val="left"/>
            </w:pPr>
            <w:r>
              <w:t xml:space="preserve">Simulated circuits; game environment; the role of each quantum routine is not isolated</w:t>
            </w:r>
          </w:p>
        </w:tc>
      </w:tr>
      <w:tr>
        <w:tc>
          <w:tcPr/>
          <w:p>
            <w:pPr>
              <w:pStyle w:val="Compact"/>
              <w:jc w:val="left"/>
            </w:pPr>
            <w:r>
              <w:t xml:space="preserve">Lawless, Moskowitz, and Doctor</w:t>
            </w:r>
            <w:r>
              <w:t xml:space="preserve"> </w:t>
            </w:r>
            <w:r>
              <w:fldChar w:fldCharType="begin"/>
            </w:r>
            <w:r>
              <w:instrText xml:space="preserve">ADDIN CSL_CITATION {"citationItems":[{"id":"ITEM-1","itemData":{"DOI":"10.3390/e25091323","author":[{"family":"Lawless","given":"William F."},{"family":"Moskowitz","given":"Ira S."},{"family":"Doctor","given":"Katarina Z."}],"container-title":"Entropy","id":"ITEM-1","issue":"9","issued":{"date-parts":[[2023]]},"page":"1323","publisher":"MDPI","title":"A quantum-like model of interdependence for embodied human–machine teams: Reviewing the path to autonomy facing complexity and uncertainty","title-short":"A quantum-like model of interdependence for embodied human–machine teams","type":"article-journal","volume":"25"},"suppress-author":true}],"mendeley":{"formattedCitation":"(2023)","plainTextFormattedCitation":"(2023)","previouslyFormattedCitation":"(2023)"},"properties":{"noteIndex":0},"schema":"https://github.com/citation-style-language/schema/raw/master/csl-citation.json"}</w:instrText>
            </w:r>
            <w:r>
              <w:fldChar w:fldCharType="separate"/>
            </w:r>
            <w:r>
              <w:t xml:space="preserve">(2023)</w:t>
            </w:r>
            <w:r>
              <w:fldChar w:fldCharType="end"/>
            </w:r>
            <w:r>
              <w:t xml:space="preserve"> </w:t>
            </w:r>
            <w:r>
              <w:t xml:space="preserve">(L1)</w:t>
            </w:r>
          </w:p>
        </w:tc>
        <w:tc>
          <w:tcPr/>
          <w:p>
            <w:pPr>
              <w:pStyle w:val="Compact"/>
              <w:jc w:val="left"/>
            </w:pPr>
            <w:r>
              <w:t xml:space="preserve">Autonomous human–machine (robot) teams;</w:t>
            </w:r>
            <w:r>
              <w:t xml:space="preserve"> </w:t>
            </w:r>
            <w:r>
              <w:rPr>
                <w:iCs/>
                <w:i/>
              </w:rPr>
              <w:t xml:space="preserve">Quantum-like cognition model (theoretical review)</w:t>
            </w:r>
          </w:p>
        </w:tc>
        <w:tc>
          <w:tcPr/>
          <w:p>
            <w:pPr>
              <w:pStyle w:val="Compact"/>
              <w:jc w:val="left"/>
            </w:pPr>
            <w:r>
              <w:t xml:space="preserve">Quantum-like interdependence theory: team states are non-separable (entangled-like), and measuring individuals cannot reconstruct team performance</w:t>
            </w:r>
          </w:p>
        </w:tc>
        <w:tc>
          <w:tcPr/>
          <w:p>
            <w:pPr>
              <w:pStyle w:val="Compact"/>
              <w:jc w:val="left"/>
            </w:pPr>
            <w:r>
              <w:t xml:space="preserve">—</w:t>
            </w:r>
          </w:p>
        </w:tc>
        <w:tc>
          <w:tcPr/>
          <w:p>
            <w:pPr>
              <w:pStyle w:val="Compact"/>
              <w:jc w:val="left"/>
            </w:pPr>
            <w:r>
              <w:t xml:space="preserve">Argues that interdependence, not individual aggregation, explains team performance under complexity, uncertainty and conflict</w:t>
            </w:r>
          </w:p>
        </w:tc>
        <w:tc>
          <w:tcPr/>
          <w:p>
            <w:pPr>
              <w:pStyle w:val="Compact"/>
              <w:jc w:val="left"/>
            </w:pPr>
            <w:r>
              <w:t xml:space="preserve">Theoretical; no quantitative robot experiments</w:t>
            </w:r>
          </w:p>
        </w:tc>
      </w:tr>
      <w:tr>
        <w:tc>
          <w:tcPr/>
          <w:p>
            <w:pPr>
              <w:pStyle w:val="Compact"/>
              <w:jc w:val="left"/>
            </w:pPr>
            <w:r>
              <w:t xml:space="preserve">Humr, Canan, and Demir</w:t>
            </w:r>
            <w:r>
              <w:t xml:space="preserve"> </w:t>
            </w:r>
            <w:r>
              <w:fldChar w:fldCharType="begin"/>
            </w:r>
            <w:r>
              <w:instrText xml:space="preserve">ADDIN CSL_CITATION {"citationItems":[{"id":"ITEM-1","itemData":{"DOI":"10.3390/e27020152","author":[{"family":"Humr","given":"Scott"},{"family":"Canan","given":"Mustafa"},{"family":"Demir","given":"Mustafa"}],"container-title":"Entropy","id":"ITEM-1","issue":"2","issued":{"date-parts":[[2025]]},"page":"152","publisher":"MDPI","title":"A quantum probability approach to improving human–AI decision making","type":"article-journal","volume":"27"},"suppress-author":true}],"mendeley":{"formattedCitation":"(2025)","plainTextFormattedCitation":"(2025)","previouslyFormattedCitation":"(2025)"},"properties":{"noteIndex":0},"schema":"https://github.com/citation-style-language/schema/raw/master/csl-citation.json"}</w:instrText>
            </w:r>
            <w:r>
              <w:fldChar w:fldCharType="separate"/>
            </w:r>
            <w:r>
              <w:t xml:space="preserve">(2025)</w:t>
            </w:r>
            <w:r>
              <w:fldChar w:fldCharType="end"/>
            </w:r>
            <w:r>
              <w:t xml:space="preserve"> </w:t>
            </w:r>
            <w:r>
              <w:t xml:space="preserve">(L1)</w:t>
            </w:r>
          </w:p>
        </w:tc>
        <w:tc>
          <w:tcPr/>
          <w:p>
            <w:pPr>
              <w:pStyle w:val="Compact"/>
              <w:jc w:val="left"/>
            </w:pPr>
            <w:r>
              <w:t xml:space="preserve">Human-in-the-loop AI decision support;</w:t>
            </w:r>
            <w:r>
              <w:t xml:space="preserve"> </w:t>
            </w:r>
            <w:r>
              <w:rPr>
                <w:iCs/>
                <w:i/>
              </w:rPr>
              <w:t xml:space="preserve">Quantum-probability decision model (perspective)</w:t>
            </w:r>
          </w:p>
        </w:tc>
        <w:tc>
          <w:tcPr/>
          <w:p>
            <w:pPr>
              <w:pStyle w:val="Compact"/>
              <w:jc w:val="left"/>
            </w:pPr>
            <w:r>
              <w:t xml:space="preserve">Quantum probability theory applied to human rationalisation of AI outputs (order and interference effects, ontic uncertainty)</w:t>
            </w:r>
          </w:p>
        </w:tc>
        <w:tc>
          <w:tcPr/>
          <w:p>
            <w:pPr>
              <w:pStyle w:val="Compact"/>
              <w:jc w:val="left"/>
            </w:pPr>
            <w:r>
              <w:t xml:space="preserve">Illustrative case study</w:t>
            </w:r>
          </w:p>
        </w:tc>
        <w:tc>
          <w:tcPr/>
          <w:p>
            <w:pPr>
              <w:pStyle w:val="Compact"/>
              <w:jc w:val="left"/>
            </w:pPr>
            <w:r>
              <w:t xml:space="preserve">Shows how QPT predicts oscillating, order-dependent beliefs that classical models miss</w:t>
            </w:r>
          </w:p>
        </w:tc>
        <w:tc>
          <w:tcPr/>
          <w:p>
            <w:pPr>
              <w:pStyle w:val="Compact"/>
              <w:jc w:val="left"/>
            </w:pPr>
            <w:r>
              <w:t xml:space="preserve">Perspective paper; not robot-specific; no empirical test</w:t>
            </w:r>
          </w:p>
        </w:tc>
      </w:tr>
      <w:tr>
        <w:tc>
          <w:tcPr/>
          <w:p>
            <w:pPr>
              <w:pStyle w:val="Compact"/>
              <w:jc w:val="left"/>
            </w:pPr>
            <w:r>
              <w:t xml:space="preserve">Essalmi, Garrido, and Nashashibi</w:t>
            </w:r>
            <w:r>
              <w:t xml:space="preserve"> </w:t>
            </w:r>
            <w:r>
              <w:fldChar w:fldCharType="begin"/>
            </w:r>
            <w:r>
              <w:instrText xml:space="preserve">ADDIN CSL_CITATION {"citationItems":[{"id":"ITEM-1","itemData":{"URL":"https://arxiv.org/abs/2602.03571","author":[{"family":"Essalmi","given":"Karim"},{"family":"Garrido","given":"Fernando"},{"family":"Nashashibi","given":"Fawzi"}],"id":"ITEM-1","issued":{"date-parts":[[2026]]},"title":"Multi-player, multi-strategy quantum game model for interaction-aware decision-making in automated driving","type":""},"suppress-author":true}],"mendeley":{"formattedCitation":"(2026)","plainTextFormattedCitation":"(2026)","previouslyFormattedCitation":"(2026)"},"properties":{"noteIndex":0},"schema":"https://github.com/citation-style-language/schema/raw/master/csl-citation.json"}</w:instrText>
            </w:r>
            <w:r>
              <w:fldChar w:fldCharType="separate"/>
            </w:r>
            <w:r>
              <w:t xml:space="preserve">(2026)</w:t>
            </w:r>
            <w:r>
              <w:fldChar w:fldCharType="end"/>
            </w:r>
            <m:oMath>
              <m:sSup>
                <m:e>
                  <m:r>
                    <m:t>​</m:t>
                  </m:r>
                </m:e>
                <m:sup>
                  <m:r>
                    <m:rPr>
                      <m:sty m:val="p"/>
                    </m:rPr>
                    <m:t>†</m:t>
                  </m:r>
                </m:sup>
              </m:sSup>
            </m:oMath>
            <w:r>
              <w:t xml:space="preserve"> </w:t>
            </w:r>
            <w:r>
              <w:t xml:space="preserve">(L2)</w:t>
            </w:r>
          </w:p>
        </w:tc>
        <w:tc>
          <w:tcPr/>
          <w:p>
            <w:pPr>
              <w:pStyle w:val="Compact"/>
              <w:jc w:val="left"/>
            </w:pPr>
            <w:r>
              <w:t xml:space="preserve">Interaction-aware decision-making for automated driving;</w:t>
            </w:r>
            <w:r>
              <w:t xml:space="preserve"> </w:t>
            </w:r>
            <w:r>
              <w:rPr>
                <w:iCs/>
                <w:i/>
              </w:rPr>
              <w:t xml:space="preserve">Quantum game model (classically simulated)</w:t>
            </w:r>
          </w:p>
        </w:tc>
        <w:tc>
          <w:tcPr/>
          <w:p>
            <w:pPr>
              <w:pStyle w:val="Compact"/>
              <w:jc w:val="left"/>
            </w:pPr>
            <w:r>
              <w:t xml:space="preserve">Multi-player, multi-strategy quantum game combining classical game theory with superposed and entangled strategies</w:t>
            </w:r>
          </w:p>
        </w:tc>
        <w:tc>
          <w:tcPr/>
          <w:p>
            <w:pPr>
              <w:pStyle w:val="Compact"/>
              <w:jc w:val="left"/>
            </w:pPr>
            <w:r>
              <w:t xml:space="preserve">Simulated interactive driving scenarios; classical game-theoretic baselines</w:t>
            </w:r>
          </w:p>
        </w:tc>
        <w:tc>
          <w:tcPr/>
          <w:p>
            <w:pPr>
              <w:pStyle w:val="Compact"/>
              <w:jc w:val="left"/>
            </w:pPr>
            <w:r>
              <w:t xml:space="preserve">Higher success rates and fewer collisions than classical approaches, especially in highly interactive scenarios</w:t>
            </w:r>
          </w:p>
        </w:tc>
        <w:tc>
          <w:tcPr/>
          <w:p>
            <w:pPr>
              <w:pStyle w:val="Compact"/>
              <w:jc w:val="left"/>
            </w:pPr>
            <w:r>
              <w:t xml:space="preserve">Simulation only; no human-in-the-loop or vehicle tests</w:t>
            </w:r>
          </w:p>
        </w:tc>
      </w:tr>
      <w:tr>
        <w:tc>
          <w:tcPr/>
          <w:p>
            <w:pPr>
              <w:pStyle w:val="Compact"/>
              <w:jc w:val="left"/>
            </w:pPr>
            <w:r>
              <w:t xml:space="preserve">Zuo et al.</w:t>
            </w:r>
            <w:r>
              <w:t xml:space="preserve"> </w:t>
            </w:r>
            <w:r>
              <w:fldChar w:fldCharType="begin"/>
            </w:r>
            <w:r>
              <w:instrText xml:space="preserve">ADDIN CSL_CITATION {"citationItems":[{"id":"ITEM-1","itemData":{"DOI":"10.1155/2018/1596080","author":[{"family":"Zuo","given":"Tao"},{"family":"Min","given":"Huasong"},{"family":"Tang","given":"Quan"},{"family":"Tao","given":"Qiang"}],"container-title":"Mathematical Problems in Engineering","id":"ITEM-1","issued":{"date-parts":[[2018]]},"page":"1596080","publisher":"Hindawi","title":"A robot SLAM improved by quantum-behaved particles swarm optimization","type":"article-journal","volume":"2018"},"suppress-author":true}],"mendeley":{"formattedCitation":"(2018)","plainTextFormattedCitation":"(2018)","previouslyFormattedCitation":"(2018)"},"properties":{"noteIndex":0},"schema":"https://github.com/citation-style-language/schema/raw/master/csl-citation.json"}</w:instrText>
            </w:r>
            <w:r>
              <w:fldChar w:fldCharType="separate"/>
            </w:r>
            <w:r>
              <w:t xml:space="preserve">(2018)</w:t>
            </w:r>
            <w:r>
              <w:fldChar w:fldCharType="end"/>
            </w:r>
            <w:r>
              <w:t xml:space="preserve"> </w:t>
            </w:r>
            <w:r>
              <w:t xml:space="preserve">(L2 + real dataset)</w:t>
            </w:r>
          </w:p>
        </w:tc>
        <w:tc>
          <w:tcPr/>
          <w:p>
            <w:pPr>
              <w:pStyle w:val="Compact"/>
              <w:jc w:val="left"/>
            </w:pPr>
            <w:r>
              <w:t xml:space="preserve">SLAM;</w:t>
            </w:r>
            <w:r>
              <w:t xml:space="preserve"> </w:t>
            </w:r>
            <w:r>
              <w:rPr>
                <w:iCs/>
                <w:i/>
              </w:rPr>
              <w:t xml:space="preserve">Quantum-inspired (classical hardware)</w:t>
            </w:r>
          </w:p>
        </w:tc>
        <w:tc>
          <w:tcPr/>
          <w:p>
            <w:pPr>
              <w:pStyle w:val="Compact"/>
              <w:jc w:val="left"/>
            </w:pPr>
            <w:r>
              <w:t xml:space="preserve">QPSO-FastSLAM: quantum-behaved particle swarm optimization (with Gaussian disturbance) refines the particle proposal distribution; diversity-triggered linear-optimization resampling</w:t>
            </w:r>
          </w:p>
        </w:tc>
        <w:tc>
          <w:tcPr/>
          <w:p>
            <w:pPr>
              <w:pStyle w:val="Compact"/>
              <w:jc w:val="left"/>
            </w:pPr>
            <w:r>
              <w:t xml:space="preserve">Bailey’s FastSLAM simulator (90 m</w:t>
            </w:r>
            <w:r>
              <w:t xml:space="preserve"> </w:t>
            </w:r>
            <m:oMath>
              <m:r>
                <m:rPr>
                  <m:sty m:val="p"/>
                </m:rPr>
                <m:t>×</m:t>
              </m:r>
            </m:oMath>
            <w:r>
              <w:t xml:space="preserve"> </w:t>
            </w:r>
            <w:r>
              <w:t xml:space="preserve">70 m, 18 landmarks, 20 Monte Carlo runs); Victoria Park outdoor data set</w:t>
            </w:r>
          </w:p>
        </w:tc>
        <w:tc>
          <w:tcPr/>
          <w:p>
            <w:pPr>
              <w:pStyle w:val="Compact"/>
              <w:jc w:val="left"/>
            </w:pPr>
            <w:r>
              <w:t xml:space="preserve">Lower pose and landmark RMSE than FastSLAM 2.0 and PSO-FastSLAM (e.g., 0.44 m vs 0.52 m with 20 particles); same accuracy with fewer particles</w:t>
            </w:r>
          </w:p>
        </w:tc>
        <w:tc>
          <w:tcPr/>
          <w:p>
            <w:pPr>
              <w:pStyle w:val="Compact"/>
              <w:jc w:val="left"/>
            </w:pPr>
            <w:r>
              <w:t xml:space="preserve">Runs on classical hardware (quantum-inspired only); compared only with FastSLAM variants</w:t>
            </w:r>
          </w:p>
        </w:tc>
      </w:tr>
      <w:tr>
        <w:tc>
          <w:tcPr/>
          <w:p>
            <w:pPr>
              <w:pStyle w:val="Compact"/>
              <w:jc w:val="left"/>
            </w:pPr>
            <w:r>
              <w:t xml:space="preserve">Fazilat and Zioui</w:t>
            </w:r>
            <w:r>
              <w:t xml:space="preserve"> </w:t>
            </w:r>
            <w:r>
              <w:fldChar w:fldCharType="begin"/>
            </w:r>
            <w:r>
              <w:instrText xml:space="preserve">ADDIN CSL_CITATION {"citationItems":[{"id":"ITEM-1","itemData":{"DOI":"10.1016/j.robot.2025.105123","author":[{"family":"Fazilat","given":"Mehdi"},{"family":"Zioui","given":"Nadjet"}],"container-title":"Robotics and Autonomous Systems","id":"ITEM-1","issued":{"date-parts":[[2025]]},"page":"105123","publisher":"Elsevier","title":"Quantum neural network-based inverse kinematics of a six-jointed industrial robotic arm","type":"article-journal","volume":"194"},"suppress-author":true}],"mendeley":{"formattedCitation":"(2025b)","plainTextFormattedCitation":"(2025b)","previouslyFormattedCitation":"(2025b)"},"properties":{"noteIndex":0},"schema":"https://github.com/citation-style-language/schema/raw/master/csl-citation.json"}</w:instrText>
            </w:r>
            <w:r>
              <w:fldChar w:fldCharType="separate"/>
            </w:r>
            <w:r>
              <w:t xml:space="preserve">(2025b)</w:t>
            </w:r>
            <w:r>
              <w:fldChar w:fldCharType="end"/>
            </w:r>
            <w:r>
              <w:t xml:space="preserve"> </w:t>
            </w:r>
            <w:r>
              <w:t xml:space="preserve">(L2)</w:t>
            </w:r>
          </w:p>
        </w:tc>
        <w:tc>
          <w:tcPr/>
          <w:p>
            <w:pPr>
              <w:pStyle w:val="Compact"/>
              <w:jc w:val="left"/>
            </w:pPr>
            <w:r>
              <w:t xml:space="preserve">Inverse kinematics of a 6-DoF industrial arm;</w:t>
            </w:r>
            <w:r>
              <w:t xml:space="preserve"> </w:t>
            </w:r>
            <w:r>
              <w:rPr>
                <w:iCs/>
                <w:i/>
              </w:rPr>
              <w:t xml:space="preserve">Quantum-inspired (classical hardware)</w:t>
            </w:r>
          </w:p>
        </w:tc>
        <w:tc>
          <w:tcPr/>
          <w:p>
            <w:pPr>
              <w:pStyle w:val="Compact"/>
              <w:jc w:val="left"/>
            </w:pPr>
            <w:r>
              <w:t xml:space="preserve">Multi-layer perceptrons with a quantum-inspired activation function, compared with classical ANNs</w:t>
            </w:r>
          </w:p>
        </w:tc>
        <w:tc>
          <w:tcPr/>
          <w:p>
            <w:pPr>
              <w:pStyle w:val="Compact"/>
              <w:jc w:val="left"/>
            </w:pPr>
            <w:r>
              <w:t xml:space="preserve">ABB IRB140 model (DH parameters) in RobotStudio; singularity-free and singularity-avoidance data sets</w:t>
            </w:r>
          </w:p>
        </w:tc>
        <w:tc>
          <w:tcPr/>
          <w:p>
            <w:pPr>
              <w:pStyle w:val="Compact"/>
              <w:jc w:val="left"/>
            </w:pPr>
            <w:r>
              <w:t xml:space="preserve">15.6–16.7% lower mean absolute error than classical ANNs; 1.64 mm position and 0.00179 rad orientation accuracy</w:t>
            </w:r>
          </w:p>
        </w:tc>
        <w:tc>
          <w:tcPr/>
          <w:p>
            <w:pPr>
              <w:pStyle w:val="Compact"/>
              <w:jc w:val="left"/>
            </w:pPr>
            <w:r>
              <w:t xml:space="preserve">Despite the name, no quantum hardware or circuit; runs entirely classically</w:t>
            </w:r>
          </w:p>
        </w:tc>
      </w:tr>
      <w:tr>
        <w:tc>
          <w:tcPr/>
          <w:p>
            <w:pPr>
              <w:pStyle w:val="Compact"/>
              <w:jc w:val="left"/>
            </w:pPr>
            <w:r>
              <w:t xml:space="preserve">Mannone, Seidita, and Chella</w:t>
            </w:r>
            <w:r>
              <w:t xml:space="preserve"> </w:t>
            </w:r>
            <w:r>
              <w:fldChar w:fldCharType="begin"/>
            </w:r>
            <w:r>
              <w:instrText xml:space="preserve">ADDIN CSL_CITATION {"citationItems":[{"id":"ITEM-1","itemData":{"DOI":"10.3390/math10030372","author":[{"family":"Mannone","given":"Maria"},{"family":"Seidita","given":"Valeria"},{"family":"Chella","given":"Antonio"}],"container-title":"Mathematics","id":"ITEM-1","issue":"3","issued":{"date-parts":[[2022]]},"page":"372","publisher":"MDPI","title":"Categories, quantum computing, and swarm robotics: A case study","title-short":"Categories, quantum computing, and swarm robotics","type":"article-journal","volume":"10"},"suppress-author":true}],"mendeley":{"formattedCitation":"(2022)","plainTextFormattedCitation":"(2022)","previouslyFormattedCitation":"(2022)"},"properties":{"noteIndex":0},"schema":"https://github.com/citation-style-language/schema/raw/master/csl-citation.json"}</w:instrText>
            </w:r>
            <w:r>
              <w:fldChar w:fldCharType="separate"/>
            </w:r>
            <w:r>
              <w:t xml:space="preserve">(2022)</w:t>
            </w:r>
            <w:r>
              <w:fldChar w:fldCharType="end"/>
            </w:r>
            <w:r>
              <w:t xml:space="preserve"> </w:t>
            </w:r>
            <w:r>
              <w:t xml:space="preserve">(L3)</w:t>
            </w:r>
          </w:p>
        </w:tc>
        <w:tc>
          <w:tcPr/>
          <w:p>
            <w:pPr>
              <w:pStyle w:val="Compact"/>
              <w:jc w:val="left"/>
            </w:pPr>
            <w:r>
              <w:t xml:space="preserve">Swarm modeling;</w:t>
            </w:r>
            <w:r>
              <w:t xml:space="preserve"> </w:t>
            </w:r>
            <w:r>
              <w:rPr>
                <w:iCs/>
                <w:i/>
              </w:rPr>
              <w:t xml:space="preserve">Quantum (gate-based; IBM simulators and QPUs)</w:t>
            </w:r>
          </w:p>
        </w:tc>
        <w:tc>
          <w:tcPr/>
          <w:p>
            <w:pPr>
              <w:pStyle w:val="Compact"/>
              <w:jc w:val="left"/>
            </w:pPr>
            <w:r>
              <w:t xml:space="preserve">Category-theoretic classification of swarms and a block-matrix model whose off-diagonal (pairwise) terms are computed with a 4-qubit circuit</w:t>
            </w:r>
          </w:p>
        </w:tc>
        <w:tc>
          <w:tcPr/>
          <w:p>
            <w:pPr>
              <w:pStyle w:val="Compact"/>
              <w:jc w:val="left"/>
            </w:pPr>
            <w:r>
              <w:t xml:space="preserve">Toy model run in IBM Quantum Composer on simulators and real IBM quantum computers</w:t>
            </w:r>
          </w:p>
        </w:tc>
        <w:tc>
          <w:tcPr/>
          <w:p>
            <w:pPr>
              <w:pStyle w:val="Compact"/>
              <w:jc w:val="left"/>
            </w:pPr>
            <w:r>
              <w:t xml:space="preserve">Worked example linking local pairwise quantum interactions to global swarm behavior</w:t>
            </w:r>
          </w:p>
        </w:tc>
        <w:tc>
          <w:tcPr/>
          <w:p>
            <w:pPr>
              <w:pStyle w:val="Compact"/>
              <w:jc w:val="left"/>
            </w:pPr>
            <w:r>
              <w:t xml:space="preserve">Toy model; no performance comparison</w:t>
            </w:r>
          </w:p>
        </w:tc>
      </w:tr>
      <w:tr>
        <w:tc>
          <w:tcPr/>
          <w:p>
            <w:pPr>
              <w:pStyle w:val="Compact"/>
              <w:jc w:val="left"/>
            </w:pPr>
            <w:r>
              <w:t xml:space="preserve">Mannone, Seidita, and Chella</w:t>
            </w:r>
            <w:r>
              <w:t xml:space="preserve"> </w:t>
            </w:r>
            <w:r>
              <w:fldChar w:fldCharType="begin"/>
            </w:r>
            <w:r>
              <w:instrText xml:space="preserve">ADDIN CSL_CITATION {"citationItems":[{"id":"ITEM-1","itemData":{"DOI":"10.1016/j.swevo.2023.101297","author":[{"family":"Mannone","given":"Maria"},{"family":"Seidita","given":"Valeria"},{"family":"Chella","given":"Antonio"}],"container-title":"Swarm and Evolutionary Computation","id":"ITEM-1","issued":{"date-parts":[[2023]]},"page":"101297","title":"Modeling and designing a robotic swarm: A quantum computing approach","title-short":"Modeling and designing a robotic swarm","type":"article-journal","volume":"79"},"suppress-author":true}],"mendeley":{"formattedCitation":"(2023)","plainTextFormattedCitation":"(2023)","previouslyFormattedCitation":"(2023)"},"properties":{"noteIndex":0},"schema":"https://github.com/citation-style-language/schema/raw/master/csl-citation.json"}</w:instrText>
            </w:r>
            <w:r>
              <w:fldChar w:fldCharType="separate"/>
            </w:r>
            <w:r>
              <w:t xml:space="preserve">(2023)</w:t>
            </w:r>
            <w:r>
              <w:fldChar w:fldCharType="end"/>
            </w:r>
            <w:r>
              <w:t xml:space="preserve"> </w:t>
            </w:r>
            <w:r>
              <w:t xml:space="preserve">(L3)</w:t>
            </w:r>
          </w:p>
        </w:tc>
        <w:tc>
          <w:tcPr/>
          <w:p>
            <w:pPr>
              <w:pStyle w:val="Compact"/>
              <w:jc w:val="left"/>
            </w:pPr>
            <w:r>
              <w:t xml:space="preserve">Swarm modeling (ant foraging);</w:t>
            </w:r>
            <w:r>
              <w:t xml:space="preserve"> </w:t>
            </w:r>
            <w:r>
              <w:rPr>
                <w:iCs/>
                <w:i/>
              </w:rPr>
              <w:t xml:space="preserve">Quantum (gate-based; simulators and quantum computers)</w:t>
            </w:r>
          </w:p>
        </w:tc>
        <w:tc>
          <w:tcPr/>
          <w:p>
            <w:pPr>
              <w:pStyle w:val="Compact"/>
              <w:jc w:val="left"/>
            </w:pPr>
            <w:r>
              <w:t xml:space="preserve">Pairwise robot interactions encoded as a quantum circuit with a custom logic gate; block-matrix model linking local (diagonal) and pairwise (off-diagonal) terms to global swarm behavior</w:t>
            </w:r>
          </w:p>
        </w:tc>
        <w:tc>
          <w:tcPr/>
          <w:p>
            <w:pPr>
              <w:pStyle w:val="Compact"/>
              <w:jc w:val="left"/>
            </w:pPr>
            <w:r>
              <w:t xml:space="preserve">Toy swarms of 3 and 10 robots in an ant-foraging scenario; quantum simulators and quantum computers</w:t>
            </w:r>
          </w:p>
        </w:tc>
        <w:tc>
          <w:tcPr/>
          <w:p>
            <w:pPr>
              <w:pStyle w:val="Compact"/>
              <w:jc w:val="left"/>
            </w:pPr>
            <w:r>
              <w:t xml:space="preserve">Shows emergence of global foraging behavior from quantum pairwise interactions and analyzes the effect of entanglement</w:t>
            </w:r>
          </w:p>
        </w:tc>
        <w:tc>
          <w:tcPr/>
          <w:p>
            <w:pPr>
              <w:pStyle w:val="Compact"/>
              <w:jc w:val="left"/>
            </w:pPr>
            <w:r>
              <w:t xml:space="preserve">Explicitly not an optimization method; very small swarms; no comparison of efficiency</w:t>
            </w:r>
          </w:p>
        </w:tc>
      </w:tr>
      <w:tr>
        <w:tc>
          <w:tcPr/>
          <w:p>
            <w:pPr>
              <w:pStyle w:val="Compact"/>
              <w:jc w:val="left"/>
            </w:pPr>
            <w:r>
              <w:t xml:space="preserve">Mannone, Seidita, and Chella</w:t>
            </w:r>
            <w:r>
              <w:t xml:space="preserve"> </w:t>
            </w:r>
            <w:r>
              <w:fldChar w:fldCharType="begin"/>
            </w:r>
            <w:r>
              <w:instrText xml:space="preserve">ADDIN CSL_CITATION {"citationItems":[{"id":"ITEM-1","itemData":{"DOI":"10.1098/rsta.2024.0139","author":[{"family":"Mannone","given":"Maria"},{"family":"Seidita","given":"Valeria"},{"family":"Chella","given":"Antonio"}],"container-title":"Philosophical Transactions of the Royal Society A: Mathematical, Physical and Engineering Sciences","id":"ITEM-1","issue":"2289","issued":{"date-parts":[[2025]]},"page":"20240139","title":"Quantum computing for swarm robotics: A local-to-global approach","title-short":"Quantum computing for swarm robotics","type":"article-journal","volume":"383"},"suppress-author":true}],"mendeley":{"formattedCitation":"(2025)","plainTextFormattedCitation":"(2025)","previouslyFormattedCitation":"(2025)"},"properties":{"noteIndex":0},"schema":"https://github.com/citation-style-language/schema/raw/master/csl-citation.json"}</w:instrText>
            </w:r>
            <w:r>
              <w:fldChar w:fldCharType="separate"/>
            </w:r>
            <w:r>
              <w:t xml:space="preserve">(2025)</w:t>
            </w:r>
            <w:r>
              <w:fldChar w:fldCharType="end"/>
            </w:r>
            <w:r>
              <w:t xml:space="preserve"> </w:t>
            </w:r>
            <w:r>
              <w:t xml:space="preserve">(L4 (sim.))</w:t>
            </w:r>
          </w:p>
        </w:tc>
        <w:tc>
          <w:tcPr/>
          <w:p>
            <w:pPr>
              <w:pStyle w:val="Compact"/>
              <w:jc w:val="left"/>
            </w:pPr>
            <w:r>
              <w:t xml:space="preserve">Swarm robotics;</w:t>
            </w:r>
            <w:r>
              <w:t xml:space="preserve"> </w:t>
            </w:r>
            <w:r>
              <w:rPr>
                <w:iCs/>
                <w:i/>
              </w:rPr>
              <w:t xml:space="preserve">Review + simulation</w:t>
            </w:r>
          </w:p>
        </w:tc>
        <w:tc>
          <w:tcPr/>
          <w:p>
            <w:pPr>
              <w:pStyle w:val="Compact"/>
              <w:jc w:val="left"/>
            </w:pPr>
            <w:r>
              <w:t xml:space="preserve">Local-to-global framework: pairwise quantum circuits (e.g., XNOR-type decision gates) inside classical swarm algorithms; Grover-based path planning; sonification of swarm motion</w:t>
            </w:r>
          </w:p>
        </w:tc>
        <w:tc>
          <w:tcPr/>
          <w:p>
            <w:pPr>
              <w:pStyle w:val="Compact"/>
              <w:jc w:val="left"/>
            </w:pPr>
            <w:r>
              <w:t xml:space="preserve">Webots robot simulator coupled to the Qiskit simulator; 2D/3D arenas, search-and-rescue and aquatic-robot scenarios</w:t>
            </w:r>
          </w:p>
        </w:tc>
        <w:tc>
          <w:tcPr/>
          <w:p>
            <w:pPr>
              <w:pStyle w:val="Compact"/>
              <w:jc w:val="left"/>
            </w:pPr>
            <w:r>
              <w:t xml:space="preserve">Quantum pairwise-interaction swarms reported to converge faster and travel less than classical counterparts in simulation</w:t>
            </w:r>
          </w:p>
        </w:tc>
        <w:tc>
          <w:tcPr/>
          <w:p>
            <w:pPr>
              <w:pStyle w:val="Compact"/>
              <w:jc w:val="left"/>
            </w:pPr>
            <w:r>
              <w:t xml:space="preserve">Simulation only; file-exchange latency between simulators; on-board quantum computers infeasible on small robots, so an external computing center is required</w:t>
            </w:r>
          </w:p>
        </w:tc>
      </w:tr>
      <w:tr>
        <w:tc>
          <w:tcPr/>
          <w:p>
            <w:pPr>
              <w:pStyle w:val="Compact"/>
              <w:jc w:val="left"/>
            </w:pPr>
            <w:r>
              <w:t xml:space="preserve">Mannone et al.</w:t>
            </w:r>
            <w:r>
              <w:t xml:space="preserve"> </w:t>
            </w:r>
            <w:r>
              <w:fldChar w:fldCharType="begin"/>
            </w:r>
            <w:r>
              <w:instrText xml:space="preserve">ADDIN CSL_CITATION {"citationItems":[{"id":"ITEM-1","itemData":{"DOI":"10.1016/j.robot.2026.105418","author":[{"family":"Mannone","given":"Maria"},{"family":"Anand","given":"Mahathi"},{"family":"Fazio","given":"Peppino"},{"family":"Swikir","given":"Abdalla"}],"container-title":"Robotics and Autonomous Systems","id":"ITEM-1","issued":{"date-parts":[[2026]]},"page":"105418","publisher":"Elsevier","title":"Density matrix-based dynamics for quantum robotic swarms","type":"article-journal","volume":"200"},"suppress-author":true}],"mendeley":{"formattedCitation":"(2026)","plainTextFormattedCitation":"(2026)","previouslyFormattedCitation":"(2026)"},"properties":{"noteIndex":0},"schema":"https://github.com/citation-style-language/schema/raw/master/csl-citation.json"}</w:instrText>
            </w:r>
            <w:r>
              <w:fldChar w:fldCharType="separate"/>
            </w:r>
            <w:r>
              <w:t xml:space="preserve">(2026)</w:t>
            </w:r>
            <w:r>
              <w:fldChar w:fldCharType="end"/>
            </w:r>
            <w:r>
              <w:t xml:space="preserve"> </w:t>
            </w:r>
            <w:r>
              <w:t xml:space="preserve">(L1)</w:t>
            </w:r>
          </w:p>
        </w:tc>
        <w:tc>
          <w:tcPr/>
          <w:p>
            <w:pPr>
              <w:pStyle w:val="Compact"/>
              <w:jc w:val="left"/>
            </w:pPr>
            <w:r>
              <w:t xml:space="preserve">Micro/nano robotic swarms;</w:t>
            </w:r>
            <w:r>
              <w:t xml:space="preserve"> </w:t>
            </w:r>
            <w:r>
              <w:rPr>
                <w:iCs/>
                <w:i/>
              </w:rPr>
              <w:t xml:space="preserve">Quantum formalism (theoretical)</w:t>
            </w:r>
          </w:p>
        </w:tc>
        <w:tc>
          <w:tcPr/>
          <w:p>
            <w:pPr>
              <w:pStyle w:val="Compact"/>
              <w:jc w:val="left"/>
            </w:pPr>
            <w:r>
              <w:t xml:space="preserve">Swarm described as a mixed quantum state (density matrix) whose dimension does not grow with the number of robots</w:t>
            </w:r>
          </w:p>
        </w:tc>
        <w:tc>
          <w:tcPr/>
          <w:p>
            <w:pPr>
              <w:pStyle w:val="Compact"/>
              <w:jc w:val="left"/>
            </w:pPr>
            <w:r>
              <w:t xml:space="preserve">Theoretical proposal</w:t>
            </w:r>
          </w:p>
        </w:tc>
        <w:tc>
          <w:tcPr/>
          <w:p>
            <w:pPr>
              <w:pStyle w:val="Compact"/>
              <w:jc w:val="left"/>
            </w:pPr>
            <w:r>
              <w:t xml:space="preserve">Size-invariant representation of swarm state; research directions</w:t>
            </w:r>
          </w:p>
        </w:tc>
        <w:tc>
          <w:tcPr/>
          <w:p>
            <w:pPr>
              <w:pStyle w:val="Compact"/>
              <w:jc w:val="left"/>
            </w:pPr>
            <w:r>
              <w:t xml:space="preserve">No implementation or evaluation</w:t>
            </w:r>
          </w:p>
        </w:tc>
      </w:tr>
    </w:tbl>
    <w:bookmarkEnd w:id="20"/>
    <w:bookmarkStart w:id="21" w:name="tab:flow"/>
    <w:p>
      <w:pPr>
        <w:pStyle w:val="TableCaption"/>
      </w:pPr>
      <w:r>
        <w:rPr>
          <w:bCs/>
          <w:b/>
        </w:rPr>
        <w:t xml:space="preserve">Table S2.</w:t>
      </w:r>
      <w:r>
        <w:t xml:space="preserve"> </w:t>
      </w:r>
      <w:r>
        <w:t xml:space="preserve">PRISMA 2020 flow of records. The searches were run iteratively and the number of records at each stage was not logged, so only the stages and the final counts are reported.</w:t>
      </w:r>
    </w:p>
    <w:tbl>
      <w:tblPr>
        <w:tblStyle w:val="Table"/>
        <w:tblW w:type="pct" w:w="5000"/>
        <w:tblLook w:firstRow="1" w:lastRow="0" w:firstColumn="0" w:lastColumn="0" w:noHBand="0" w:noVBand="0" w:val="0020"/>
        <w:jc w:val="start"/>
        <w:tblCaption w:val="Table S2. PRISMA 2020 flow of records. The searches were run iteratively and the number of records at each stage was not logged, so only the stages and the final counts are reported."/>
      </w:tblPr>
      <w:tblGrid>
        <w:gridCol w:w="1425"/>
        <w:gridCol w:w="6494"/>
      </w:tblGrid>
      <w:tr>
        <w:trPr>
          <w:tblHeader w:val="true"/>
        </w:trPr>
        <w:tc>
          <w:tcPr/>
          <w:p>
            <w:pPr>
              <w:pStyle w:val="Compact"/>
              <w:jc w:val="left"/>
            </w:pPr>
            <w:r>
              <w:rPr>
                <w:bCs/>
                <w:b/>
              </w:rPr>
              <w:t xml:space="preserve">Stage</w:t>
            </w:r>
          </w:p>
        </w:tc>
        <w:tc>
          <w:tcPr/>
          <w:p>
            <w:pPr>
              <w:pStyle w:val="Compact"/>
              <w:jc w:val="left"/>
            </w:pPr>
            <w:r>
              <w:rPr>
                <w:bCs/>
                <w:b/>
              </w:rPr>
              <w:t xml:space="preserve">Records</w:t>
            </w:r>
          </w:p>
        </w:tc>
      </w:tr>
      <w:tr>
        <w:tc>
          <w:tcPr/>
          <w:p>
            <w:pPr>
              <w:pStyle w:val="Compact"/>
              <w:jc w:val="left"/>
            </w:pPr>
            <w:r>
              <w:t xml:space="preserve">Identification</w:t>
            </w:r>
          </w:p>
        </w:tc>
        <w:tc>
          <w:tcPr/>
          <w:p>
            <w:pPr>
              <w:pStyle w:val="Compact"/>
              <w:jc w:val="left"/>
            </w:pPr>
            <w:r>
              <w:t xml:space="preserve">Records identified from databases (IEEE Xplore, ACM DL, Scopus, Web of Science, SpringerLink, ScienceDirect, arXiv; strings in Table S6): not logged. Records from other methods: reference chasing (not counted separately) and targeted searches, which contributed 12 of the primary studies.</w:t>
            </w:r>
          </w:p>
        </w:tc>
      </w:tr>
      <w:tr>
        <w:tc>
          <w:tcPr/>
          <w:p>
            <w:pPr>
              <w:pStyle w:val="Compact"/>
              <w:jc w:val="left"/>
            </w:pPr>
            <w:r>
              <w:t xml:space="preserve">Screening</w:t>
            </w:r>
          </w:p>
        </w:tc>
        <w:tc>
          <w:tcPr/>
          <w:p>
            <w:pPr>
              <w:pStyle w:val="Compact"/>
              <w:jc w:val="left"/>
            </w:pPr>
            <w:r>
              <w:t xml:space="preserve">Records screened on title and abstract, then reports assessed in full text, by one reviewer against criteria I1–I3 and E1–E4; the numbers excluded at each stage were not logged. Reasons for exclusion at full text: metaphorical use of</w:t>
            </w:r>
            <w:r>
              <w:t xml:space="preserve"> </w:t>
            </w:r>
            <w:r>
              <w:t xml:space="preserve">“</w:t>
            </w:r>
            <w:r>
              <w:t xml:space="preserve">quantum</w:t>
            </w:r>
            <w:r>
              <w:t xml:space="preserve">”</w:t>
            </w:r>
            <w:r>
              <w:t xml:space="preserve"> </w:t>
            </w:r>
            <w:r>
              <w:t xml:space="preserve">(E1), not in English (E2), duplicate or earlier version (E3), no robotic application (E4).</w:t>
            </w:r>
          </w:p>
        </w:tc>
      </w:tr>
      <w:tr>
        <w:tc>
          <w:tcPr/>
          <w:p>
            <w:pPr>
              <w:pStyle w:val="Compact"/>
              <w:jc w:val="left"/>
            </w:pPr>
            <w:r>
              <w:t xml:space="preserve">Included</w:t>
            </w:r>
          </w:p>
        </w:tc>
        <w:tc>
          <w:tcPr/>
          <w:p>
            <w:pPr>
              <w:pStyle w:val="Compact"/>
              <w:jc w:val="left"/>
            </w:pPr>
            <w:r>
              <w:t xml:space="preserve">Primary studies: 72 (65 empirical or theoretical studies and 7 reviews). Foundational works cited for context: 107. Related quantum computer-vision studies discussed but not graded (Emerging Directions, at the end of this supplement): 6. Total references: 185.</w:t>
            </w:r>
          </w:p>
        </w:tc>
      </w:tr>
    </w:tbl>
    <w:bookmarkEnd w:id="21"/>
    <w:p>
      <w:pPr>
        <w:pStyle w:val="CaptionedFigure"/>
      </w:pPr>
      <w:r>
        <w:drawing>
          <wp:inline>
            <wp:extent cx="5334000" cy="3622556"/>
            <wp:effectExtent b="0" l="0" r="0" t="0"/>
            <wp:docPr descr="" title="" id="23" name="Picture"/>
            <a:graphic>
              <a:graphicData uri="http://schemas.openxmlformats.org/drawingml/2006/picture">
                <pic:pic>
                  <pic:nvPicPr>
                    <pic:cNvPr descr="figures/fig6_prisma.png" id="24" name="Picture"/>
                    <pic:cNvPicPr>
                      <a:picLocks noChangeArrowheads="1" noChangeAspect="1"/>
                    </pic:cNvPicPr>
                  </pic:nvPicPr>
                  <pic:blipFill>
                    <a:blip r:embed="rId22"/>
                    <a:stretch>
                      <a:fillRect/>
                    </a:stretch>
                  </pic:blipFill>
                  <pic:spPr bwMode="auto">
                    <a:xfrm>
                      <a:off x="0" y="0"/>
                      <a:ext cx="5334000" cy="3622556"/>
                    </a:xfrm>
                    <a:prstGeom prst="rect">
                      <a:avLst/>
                    </a:prstGeom>
                    <a:noFill/>
                    <a:ln w="9525">
                      <a:noFill/>
                      <a:headEnd/>
                      <a:tailEnd/>
                    </a:ln>
                  </pic:spPr>
                </pic:pic>
              </a:graphicData>
            </a:graphic>
          </wp:inline>
        </w:drawing>
      </w:r>
    </w:p>
    <w:p>
      <w:pPr>
        <w:pStyle w:val="ImageCaption"/>
      </w:pPr>
      <w:r>
        <w:rPr>
          <w:bCs/>
          <w:b/>
        </w:rPr>
        <w:t xml:space="preserve">Fig. S1.</w:t>
      </w:r>
      <w:r>
        <w:t xml:space="preserve"> </w:t>
      </w:r>
      <w:r>
        <w:t xml:space="preserve">PRISMA 2020 flow diagram. Stages for which the number of records was not logged are marked as such (see Table S2).</w:t>
      </w:r>
    </w:p>
    <w:bookmarkStart w:id="25" w:name="tab:prisma"/>
    <w:p>
      <w:pPr>
        <w:pStyle w:val="TableCaption"/>
      </w:pPr>
      <w:r>
        <w:rPr>
          <w:bCs/>
          <w:b/>
        </w:rPr>
        <w:t xml:space="preserve">Table S3.</w:t>
      </w:r>
      <w:r>
        <w:t xml:space="preserve"> </w:t>
      </w:r>
      <w:r>
        <w:t xml:space="preserve">PRISMA 2020 checklist: location of each item in the main article.</w:t>
      </w:r>
    </w:p>
    <w:tbl>
      <w:tblPr>
        <w:tblStyle w:val="Table"/>
        <w:tblW w:type="pct" w:w="5000"/>
        <w:tblLook w:firstRow="1" w:lastRow="0" w:firstColumn="0" w:lastColumn="0" w:noHBand="0" w:noVBand="0" w:val="0020"/>
        <w:jc w:val="start"/>
        <w:tblCaption w:val="Table S3. PRISMA 2020 checklist: location of each item in the main article."/>
      </w:tblPr>
      <w:tblGrid>
        <w:gridCol w:w="475"/>
        <w:gridCol w:w="3168"/>
        <w:gridCol w:w="4276"/>
      </w:tblGrid>
      <w:tr>
        <w:trPr>
          <w:tblHeader w:val="true"/>
        </w:trPr>
        <w:tc>
          <w:tcPr/>
          <w:p>
            <w:pPr>
              <w:pStyle w:val="Compact"/>
              <w:jc w:val="left"/>
            </w:pPr>
            <w:r>
              <w:rPr>
                <w:bCs/>
                <w:b/>
              </w:rPr>
              <w:t xml:space="preserve">#</w:t>
            </w:r>
          </w:p>
        </w:tc>
        <w:tc>
          <w:tcPr/>
          <w:p>
            <w:pPr>
              <w:pStyle w:val="Compact"/>
              <w:jc w:val="left"/>
            </w:pPr>
            <w:r>
              <w:rPr>
                <w:bCs/>
                <w:b/>
              </w:rPr>
              <w:t xml:space="preserve">Item</w:t>
            </w:r>
          </w:p>
        </w:tc>
        <w:tc>
          <w:tcPr/>
          <w:p>
            <w:pPr>
              <w:pStyle w:val="Compact"/>
              <w:jc w:val="left"/>
            </w:pPr>
            <w:r>
              <w:rPr>
                <w:bCs/>
                <w:b/>
              </w:rPr>
              <w:t xml:space="preserve">Location</w:t>
            </w:r>
          </w:p>
        </w:tc>
      </w:tr>
      <w:tr>
        <w:tc>
          <w:tcPr/>
          <w:p>
            <w:pPr>
              <w:pStyle w:val="Compact"/>
              <w:jc w:val="left"/>
            </w:pPr>
            <w:r>
              <w:t xml:space="preserve">1</w:t>
            </w:r>
          </w:p>
        </w:tc>
        <w:tc>
          <w:tcPr/>
          <w:p>
            <w:pPr>
              <w:pStyle w:val="Compact"/>
              <w:jc w:val="left"/>
            </w:pPr>
            <w:r>
              <w:t xml:space="preserve">Title</w:t>
            </w:r>
          </w:p>
        </w:tc>
        <w:tc>
          <w:tcPr/>
          <w:p>
            <w:pPr>
              <w:pStyle w:val="Compact"/>
              <w:jc w:val="left"/>
            </w:pPr>
            <w:r>
              <w:t xml:space="preserve">Title</w:t>
            </w:r>
          </w:p>
        </w:tc>
      </w:tr>
      <w:tr>
        <w:tc>
          <w:tcPr/>
          <w:p>
            <w:pPr>
              <w:pStyle w:val="Compact"/>
              <w:jc w:val="left"/>
            </w:pPr>
            <w:r>
              <w:t xml:space="preserve">2</w:t>
            </w:r>
          </w:p>
        </w:tc>
        <w:tc>
          <w:tcPr/>
          <w:p>
            <w:pPr>
              <w:pStyle w:val="Compact"/>
              <w:jc w:val="left"/>
            </w:pPr>
            <w:r>
              <w:t xml:space="preserve">Abstract</w:t>
            </w:r>
          </w:p>
        </w:tc>
        <w:tc>
          <w:tcPr/>
          <w:p>
            <w:pPr>
              <w:pStyle w:val="Compact"/>
              <w:jc w:val="left"/>
            </w:pPr>
            <w:r>
              <w:t xml:space="preserve">Abstract</w:t>
            </w:r>
          </w:p>
        </w:tc>
      </w:tr>
      <w:tr>
        <w:tc>
          <w:tcPr/>
          <w:p>
            <w:pPr>
              <w:pStyle w:val="Compact"/>
              <w:jc w:val="left"/>
            </w:pPr>
            <w:r>
              <w:t xml:space="preserve">3</w:t>
            </w:r>
          </w:p>
        </w:tc>
        <w:tc>
          <w:tcPr/>
          <w:p>
            <w:pPr>
              <w:pStyle w:val="Compact"/>
              <w:jc w:val="left"/>
            </w:pPr>
            <w:r>
              <w:t xml:space="preserve">Rationale</w:t>
            </w:r>
          </w:p>
        </w:tc>
        <w:tc>
          <w:tcPr/>
          <w:p>
            <w:pPr>
              <w:pStyle w:val="Compact"/>
              <w:jc w:val="left"/>
            </w:pPr>
            <w:r>
              <w:t xml:space="preserve">Sections 1.1–1.3</w:t>
            </w:r>
          </w:p>
        </w:tc>
      </w:tr>
      <w:tr>
        <w:tc>
          <w:tcPr/>
          <w:p>
            <w:pPr>
              <w:pStyle w:val="Compact"/>
              <w:jc w:val="left"/>
            </w:pPr>
            <w:r>
              <w:t xml:space="preserve">4</w:t>
            </w:r>
          </w:p>
        </w:tc>
        <w:tc>
          <w:tcPr/>
          <w:p>
            <w:pPr>
              <w:pStyle w:val="Compact"/>
              <w:jc w:val="left"/>
            </w:pPr>
            <w:r>
              <w:t xml:space="preserve">Objectives</w:t>
            </w:r>
          </w:p>
        </w:tc>
        <w:tc>
          <w:tcPr/>
          <w:p>
            <w:pPr>
              <w:pStyle w:val="Compact"/>
              <w:jc w:val="left"/>
            </w:pPr>
            <w:r>
              <w:t xml:space="preserve">Section 3.1 (RQ1-RQ5)</w:t>
            </w:r>
          </w:p>
        </w:tc>
      </w:tr>
      <w:tr>
        <w:tc>
          <w:tcPr/>
          <w:p>
            <w:pPr>
              <w:pStyle w:val="Compact"/>
              <w:jc w:val="left"/>
            </w:pPr>
            <w:r>
              <w:t xml:space="preserve">5</w:t>
            </w:r>
          </w:p>
        </w:tc>
        <w:tc>
          <w:tcPr/>
          <w:p>
            <w:pPr>
              <w:pStyle w:val="Compact"/>
              <w:jc w:val="left"/>
            </w:pPr>
            <w:r>
              <w:t xml:space="preserve">Eligibility criteria</w:t>
            </w:r>
          </w:p>
        </w:tc>
        <w:tc>
          <w:tcPr/>
          <w:p>
            <w:pPr>
              <w:pStyle w:val="Compact"/>
              <w:jc w:val="left"/>
            </w:pPr>
            <w:r>
              <w:t xml:space="preserve">Section 3.3</w:t>
            </w:r>
          </w:p>
        </w:tc>
      </w:tr>
      <w:tr>
        <w:tc>
          <w:tcPr/>
          <w:p>
            <w:pPr>
              <w:pStyle w:val="Compact"/>
              <w:jc w:val="left"/>
            </w:pPr>
            <w:r>
              <w:t xml:space="preserve">6</w:t>
            </w:r>
          </w:p>
        </w:tc>
        <w:tc>
          <w:tcPr/>
          <w:p>
            <w:pPr>
              <w:pStyle w:val="Compact"/>
              <w:jc w:val="left"/>
            </w:pPr>
            <w:r>
              <w:t xml:space="preserve">Information sources</w:t>
            </w:r>
          </w:p>
        </w:tc>
        <w:tc>
          <w:tcPr/>
          <w:p>
            <w:pPr>
              <w:pStyle w:val="Compact"/>
              <w:jc w:val="left"/>
            </w:pPr>
            <w:r>
              <w:t xml:space="preserve">Section 3.2; Table S6; all sources searched up to October 2026</w:t>
            </w:r>
          </w:p>
        </w:tc>
      </w:tr>
      <w:tr>
        <w:tc>
          <w:tcPr/>
          <w:p>
            <w:pPr>
              <w:pStyle w:val="Compact"/>
              <w:jc w:val="left"/>
            </w:pPr>
            <w:r>
              <w:t xml:space="preserve">7</w:t>
            </w:r>
          </w:p>
        </w:tc>
        <w:tc>
          <w:tcPr/>
          <w:p>
            <w:pPr>
              <w:pStyle w:val="Compact"/>
              <w:jc w:val="left"/>
            </w:pPr>
            <w:r>
              <w:t xml:space="preserve">Search strategy</w:t>
            </w:r>
          </w:p>
        </w:tc>
        <w:tc>
          <w:tcPr/>
          <w:p>
            <w:pPr>
              <w:pStyle w:val="Compact"/>
              <w:jc w:val="left"/>
            </w:pPr>
            <w:r>
              <w:t xml:space="preserve">Table S6</w:t>
            </w:r>
          </w:p>
        </w:tc>
      </w:tr>
      <w:tr>
        <w:tc>
          <w:tcPr/>
          <w:p>
            <w:pPr>
              <w:pStyle w:val="Compact"/>
              <w:jc w:val="left"/>
            </w:pPr>
            <w:r>
              <w:t xml:space="preserve">8</w:t>
            </w:r>
          </w:p>
        </w:tc>
        <w:tc>
          <w:tcPr/>
          <w:p>
            <w:pPr>
              <w:pStyle w:val="Compact"/>
              <w:jc w:val="left"/>
            </w:pPr>
            <w:r>
              <w:t xml:space="preserve">Selection process</w:t>
            </w:r>
          </w:p>
        </w:tc>
        <w:tc>
          <w:tcPr/>
          <w:p>
            <w:pPr>
              <w:pStyle w:val="Compact"/>
              <w:jc w:val="left"/>
            </w:pPr>
            <w:r>
              <w:t xml:space="preserve">Section 3.4; records screened by one reviewer (the first author), as stated in Section 3.5</w:t>
            </w:r>
          </w:p>
        </w:tc>
      </w:tr>
      <w:tr>
        <w:tc>
          <w:tcPr/>
          <w:p>
            <w:pPr>
              <w:pStyle w:val="Compact"/>
              <w:jc w:val="left"/>
            </w:pPr>
            <w:r>
              <w:t xml:space="preserve">9</w:t>
            </w:r>
          </w:p>
        </w:tc>
        <w:tc>
          <w:tcPr/>
          <w:p>
            <w:pPr>
              <w:pStyle w:val="Compact"/>
              <w:jc w:val="left"/>
            </w:pPr>
            <w:r>
              <w:t xml:space="preserve">Data collection process</w:t>
            </w:r>
          </w:p>
        </w:tc>
        <w:tc>
          <w:tcPr/>
          <w:p>
            <w:pPr>
              <w:pStyle w:val="Compact"/>
              <w:jc w:val="left"/>
            </w:pPr>
            <w:r>
              <w:t xml:space="preserve">Section 3.5</w:t>
            </w:r>
          </w:p>
        </w:tc>
      </w:tr>
      <w:tr>
        <w:tc>
          <w:tcPr/>
          <w:p>
            <w:pPr>
              <w:pStyle w:val="Compact"/>
              <w:jc w:val="left"/>
            </w:pPr>
            <w:r>
              <w:t xml:space="preserve">10</w:t>
            </w:r>
          </w:p>
        </w:tc>
        <w:tc>
          <w:tcPr/>
          <w:p>
            <w:pPr>
              <w:pStyle w:val="Compact"/>
              <w:jc w:val="left"/>
            </w:pPr>
            <w:r>
              <w:t xml:space="preserve">Data items</w:t>
            </w:r>
          </w:p>
        </w:tc>
        <w:tc>
          <w:tcPr/>
          <w:p>
            <w:pPr>
              <w:pStyle w:val="Compact"/>
              <w:jc w:val="left"/>
            </w:pPr>
            <w:r>
              <w:t xml:space="preserve">Sections 3.5–3.6</w:t>
            </w:r>
          </w:p>
        </w:tc>
      </w:tr>
      <w:tr>
        <w:tc>
          <w:tcPr/>
          <w:p>
            <w:pPr>
              <w:pStyle w:val="Compact"/>
              <w:jc w:val="left"/>
            </w:pPr>
            <w:r>
              <w:t xml:space="preserve">11</w:t>
            </w:r>
          </w:p>
        </w:tc>
        <w:tc>
          <w:tcPr/>
          <w:p>
            <w:pPr>
              <w:pStyle w:val="Compact"/>
              <w:jc w:val="left"/>
            </w:pPr>
            <w:r>
              <w:t xml:space="preserve">Study risk of bias assessment</w:t>
            </w:r>
          </w:p>
        </w:tc>
        <w:tc>
          <w:tcPr/>
          <w:p>
            <w:pPr>
              <w:pStyle w:val="Compact"/>
              <w:jc w:val="left"/>
            </w:pPr>
            <w:r>
              <w:t xml:space="preserve">Section 3.5; criteria in Table S4</w:t>
            </w:r>
          </w:p>
        </w:tc>
      </w:tr>
      <w:tr>
        <w:tc>
          <w:tcPr/>
          <w:p>
            <w:pPr>
              <w:pStyle w:val="Compact"/>
              <w:jc w:val="left"/>
            </w:pPr>
            <w:r>
              <w:t xml:space="preserve">12</w:t>
            </w:r>
          </w:p>
        </w:tc>
        <w:tc>
          <w:tcPr/>
          <w:p>
            <w:pPr>
              <w:pStyle w:val="Compact"/>
              <w:jc w:val="left"/>
            </w:pPr>
            <w:r>
              <w:t xml:space="preserve">Effect measures</w:t>
            </w:r>
          </w:p>
        </w:tc>
        <w:tc>
          <w:tcPr/>
          <w:p>
            <w:pPr>
              <w:pStyle w:val="Compact"/>
              <w:jc w:val="left"/>
            </w:pPr>
            <w:r>
              <w:t xml:space="preserve">Not applicable (no meta-analysis); evidence levels in Table 2</w:t>
            </w:r>
          </w:p>
        </w:tc>
      </w:tr>
      <w:tr>
        <w:tc>
          <w:tcPr/>
          <w:p>
            <w:pPr>
              <w:pStyle w:val="Compact"/>
              <w:jc w:val="left"/>
            </w:pPr>
            <w:r>
              <w:t xml:space="preserve">13</w:t>
            </w:r>
          </w:p>
        </w:tc>
        <w:tc>
          <w:tcPr/>
          <w:p>
            <w:pPr>
              <w:pStyle w:val="Compact"/>
              <w:jc w:val="left"/>
            </w:pPr>
            <w:r>
              <w:t xml:space="preserve">Synthesis methods</w:t>
            </w:r>
          </w:p>
        </w:tc>
        <w:tc>
          <w:tcPr/>
          <w:p>
            <w:pPr>
              <w:pStyle w:val="Compact"/>
              <w:jc w:val="left"/>
            </w:pPr>
            <w:r>
              <w:t xml:space="preserve">Sections 3.6 and 11</w:t>
            </w:r>
          </w:p>
        </w:tc>
      </w:tr>
      <w:tr>
        <w:tc>
          <w:tcPr/>
          <w:p>
            <w:pPr>
              <w:pStyle w:val="Compact"/>
              <w:jc w:val="left"/>
            </w:pPr>
            <w:r>
              <w:t xml:space="preserve">14</w:t>
            </w:r>
          </w:p>
        </w:tc>
        <w:tc>
          <w:tcPr/>
          <w:p>
            <w:pPr>
              <w:pStyle w:val="Compact"/>
              <w:jc w:val="left"/>
            </w:pPr>
            <w:r>
              <w:t xml:space="preserve">Reporting bias assessment</w:t>
            </w:r>
          </w:p>
        </w:tc>
        <w:tc>
          <w:tcPr/>
          <w:p>
            <w:pPr>
              <w:pStyle w:val="Compact"/>
              <w:jc w:val="left"/>
            </w:pPr>
            <w:r>
              <w:t xml:space="preserve">Section 3.7</w:t>
            </w:r>
          </w:p>
        </w:tc>
      </w:tr>
      <w:tr>
        <w:tc>
          <w:tcPr/>
          <w:p>
            <w:pPr>
              <w:pStyle w:val="Compact"/>
              <w:jc w:val="left"/>
            </w:pPr>
            <w:r>
              <w:t xml:space="preserve">15</w:t>
            </w:r>
          </w:p>
        </w:tc>
        <w:tc>
          <w:tcPr/>
          <w:p>
            <w:pPr>
              <w:pStyle w:val="Compact"/>
              <w:jc w:val="left"/>
            </w:pPr>
            <w:r>
              <w:t xml:space="preserve">Certainty assessment</w:t>
            </w:r>
          </w:p>
        </w:tc>
        <w:tc>
          <w:tcPr/>
          <w:p>
            <w:pPr>
              <w:pStyle w:val="Compact"/>
              <w:jc w:val="left"/>
            </w:pPr>
            <w:r>
              <w:t xml:space="preserve">Sections 11.2–11.3</w:t>
            </w:r>
          </w:p>
        </w:tc>
      </w:tr>
      <w:tr>
        <w:tc>
          <w:tcPr/>
          <w:p>
            <w:pPr>
              <w:pStyle w:val="Compact"/>
              <w:jc w:val="left"/>
            </w:pPr>
            <w:r>
              <w:t xml:space="preserve">16</w:t>
            </w:r>
          </w:p>
        </w:tc>
        <w:tc>
          <w:tcPr/>
          <w:p>
            <w:pPr>
              <w:pStyle w:val="Compact"/>
              <w:jc w:val="left"/>
            </w:pPr>
            <w:r>
              <w:t xml:space="preserve">Study selection</w:t>
            </w:r>
          </w:p>
        </w:tc>
        <w:tc>
          <w:tcPr/>
          <w:p>
            <w:pPr>
              <w:pStyle w:val="Compact"/>
              <w:jc w:val="left"/>
            </w:pPr>
            <w:r>
              <w:t xml:space="preserve">(a) Section 3.4, Table S2, and Figure S1. (b) Six quantum computer-vision studies that appear to meet the criteria were excluded because they have no robotic application (criterion I1); they are listed and discussed under Emerging Directions in this supplement</w:t>
            </w:r>
          </w:p>
        </w:tc>
      </w:tr>
      <w:tr>
        <w:tc>
          <w:tcPr/>
          <w:p>
            <w:pPr>
              <w:pStyle w:val="Compact"/>
              <w:jc w:val="left"/>
            </w:pPr>
            <w:r>
              <w:t xml:space="preserve">17</w:t>
            </w:r>
          </w:p>
        </w:tc>
        <w:tc>
          <w:tcPr/>
          <w:p>
            <w:pPr>
              <w:pStyle w:val="Compact"/>
              <w:jc w:val="left"/>
            </w:pPr>
            <w:r>
              <w:t xml:space="preserve">Study characteristics</w:t>
            </w:r>
          </w:p>
        </w:tc>
        <w:tc>
          <w:tcPr/>
          <w:p>
            <w:pPr>
              <w:pStyle w:val="Compact"/>
              <w:jc w:val="left"/>
            </w:pPr>
            <w:r>
              <w:t xml:space="preserve">Table S1 and the machine-readable evidence table</w:t>
            </w:r>
          </w:p>
        </w:tc>
      </w:tr>
      <w:tr>
        <w:tc>
          <w:tcPr/>
          <w:p>
            <w:pPr>
              <w:pStyle w:val="Compact"/>
              <w:jc w:val="left"/>
            </w:pPr>
            <w:r>
              <w:t xml:space="preserve">18</w:t>
            </w:r>
          </w:p>
        </w:tc>
        <w:tc>
          <w:tcPr/>
          <w:p>
            <w:pPr>
              <w:pStyle w:val="Compact"/>
              <w:jc w:val="left"/>
            </w:pPr>
            <w:r>
              <w:t xml:space="preserve">Risk of bias in studies</w:t>
            </w:r>
          </w:p>
        </w:tc>
        <w:tc>
          <w:tcPr/>
          <w:p>
            <w:pPr>
              <w:pStyle w:val="Compact"/>
              <w:jc w:val="left"/>
            </w:pPr>
            <w:r>
              <w:t xml:space="preserve">Table S5; Limitation column of Table S1; Sections 4–10</w:t>
            </w:r>
          </w:p>
        </w:tc>
      </w:tr>
      <w:tr>
        <w:tc>
          <w:tcPr/>
          <w:p>
            <w:pPr>
              <w:pStyle w:val="Compact"/>
              <w:jc w:val="left"/>
            </w:pPr>
            <w:r>
              <w:t xml:space="preserve">19</w:t>
            </w:r>
          </w:p>
        </w:tc>
        <w:tc>
          <w:tcPr/>
          <w:p>
            <w:pPr>
              <w:pStyle w:val="Compact"/>
              <w:jc w:val="left"/>
            </w:pPr>
            <w:r>
              <w:t xml:space="preserve">Results of individual studies</w:t>
            </w:r>
          </w:p>
        </w:tc>
        <w:tc>
          <w:tcPr/>
          <w:p>
            <w:pPr>
              <w:pStyle w:val="Compact"/>
              <w:jc w:val="left"/>
            </w:pPr>
            <w:r>
              <w:t xml:space="preserve">Sections 4–10; Table S1</w:t>
            </w:r>
          </w:p>
        </w:tc>
      </w:tr>
      <w:tr>
        <w:tc>
          <w:tcPr/>
          <w:p>
            <w:pPr>
              <w:pStyle w:val="Compact"/>
              <w:jc w:val="left"/>
            </w:pPr>
            <w:r>
              <w:t xml:space="preserve">20</w:t>
            </w:r>
          </w:p>
        </w:tc>
        <w:tc>
          <w:tcPr/>
          <w:p>
            <w:pPr>
              <w:pStyle w:val="Compact"/>
              <w:jc w:val="left"/>
            </w:pPr>
            <w:r>
              <w:t xml:space="preserve">Results of syntheses</w:t>
            </w:r>
          </w:p>
        </w:tc>
        <w:tc>
          <w:tcPr/>
          <w:p>
            <w:pPr>
              <w:pStyle w:val="Compact"/>
              <w:jc w:val="left"/>
            </w:pPr>
            <w:r>
              <w:t xml:space="preserve">Section 11 and Tables 3–5 of the main article; Table S7</w:t>
            </w:r>
          </w:p>
        </w:tc>
      </w:tr>
      <w:tr>
        <w:tc>
          <w:tcPr/>
          <w:p>
            <w:pPr>
              <w:pStyle w:val="Compact"/>
              <w:jc w:val="left"/>
            </w:pPr>
            <w:r>
              <w:t xml:space="preserve">21</w:t>
            </w:r>
          </w:p>
        </w:tc>
        <w:tc>
          <w:tcPr/>
          <w:p>
            <w:pPr>
              <w:pStyle w:val="Compact"/>
              <w:jc w:val="left"/>
            </w:pPr>
            <w:r>
              <w:t xml:space="preserve">Reporting biases</w:t>
            </w:r>
          </w:p>
        </w:tc>
        <w:tc>
          <w:tcPr/>
          <w:p>
            <w:pPr>
              <w:pStyle w:val="Compact"/>
              <w:jc w:val="left"/>
            </w:pPr>
            <w:r>
              <w:t xml:space="preserve">Section 3.7</w:t>
            </w:r>
          </w:p>
        </w:tc>
      </w:tr>
      <w:tr>
        <w:tc>
          <w:tcPr/>
          <w:p>
            <w:pPr>
              <w:pStyle w:val="Compact"/>
              <w:jc w:val="left"/>
            </w:pPr>
            <w:r>
              <w:t xml:space="preserve">22</w:t>
            </w:r>
          </w:p>
        </w:tc>
        <w:tc>
          <w:tcPr/>
          <w:p>
            <w:pPr>
              <w:pStyle w:val="Compact"/>
              <w:jc w:val="left"/>
            </w:pPr>
            <w:r>
              <w:t xml:space="preserve">Certainty of evidence</w:t>
            </w:r>
          </w:p>
        </w:tc>
        <w:tc>
          <w:tcPr/>
          <w:p>
            <w:pPr>
              <w:pStyle w:val="Compact"/>
              <w:jc w:val="left"/>
            </w:pPr>
            <w:r>
              <w:t xml:space="preserve">Section 11.2</w:t>
            </w:r>
          </w:p>
        </w:tc>
      </w:tr>
      <w:tr>
        <w:tc>
          <w:tcPr/>
          <w:p>
            <w:pPr>
              <w:pStyle w:val="Compact"/>
              <w:jc w:val="left"/>
            </w:pPr>
            <w:r>
              <w:t xml:space="preserve">23</w:t>
            </w:r>
          </w:p>
        </w:tc>
        <w:tc>
          <w:tcPr/>
          <w:p>
            <w:pPr>
              <w:pStyle w:val="Compact"/>
              <w:jc w:val="left"/>
            </w:pPr>
            <w:r>
              <w:t xml:space="preserve">Discussion</w:t>
            </w:r>
          </w:p>
        </w:tc>
        <w:tc>
          <w:tcPr/>
          <w:p>
            <w:pPr>
              <w:pStyle w:val="Compact"/>
              <w:jc w:val="left"/>
            </w:pPr>
            <w:r>
              <w:t xml:space="preserve">Sections 11–12</w:t>
            </w:r>
          </w:p>
        </w:tc>
      </w:tr>
      <w:tr>
        <w:tc>
          <w:tcPr/>
          <w:p>
            <w:pPr>
              <w:pStyle w:val="Compact"/>
              <w:jc w:val="left"/>
            </w:pPr>
            <w:r>
              <w:t xml:space="preserve">24</w:t>
            </w:r>
          </w:p>
        </w:tc>
        <w:tc>
          <w:tcPr/>
          <w:p>
            <w:pPr>
              <w:pStyle w:val="Compact"/>
              <w:jc w:val="left"/>
            </w:pPr>
            <w:r>
              <w:t xml:space="preserve">Registration and protocol</w:t>
            </w:r>
          </w:p>
        </w:tc>
        <w:tc>
          <w:tcPr/>
          <w:p>
            <w:pPr>
              <w:pStyle w:val="Compact"/>
              <w:jc w:val="left"/>
            </w:pPr>
            <w:r>
              <w:t xml:space="preserve">(a) The review was not registered. (b) No protocol was published in advance; the methods are described in full in Section 3. (c) There were no amendments.</w:t>
            </w:r>
          </w:p>
        </w:tc>
      </w:tr>
      <w:tr>
        <w:tc>
          <w:tcPr/>
          <w:p>
            <w:pPr>
              <w:pStyle w:val="Compact"/>
              <w:jc w:val="left"/>
            </w:pPr>
            <w:r>
              <w:t xml:space="preserve">25</w:t>
            </w:r>
          </w:p>
        </w:tc>
        <w:tc>
          <w:tcPr/>
          <w:p>
            <w:pPr>
              <w:pStyle w:val="Compact"/>
              <w:jc w:val="left"/>
            </w:pPr>
            <w:r>
              <w:t xml:space="preserve">Support</w:t>
            </w:r>
          </w:p>
        </w:tc>
        <w:tc>
          <w:tcPr/>
          <w:p>
            <w:pPr>
              <w:pStyle w:val="Compact"/>
              <w:jc w:val="left"/>
            </w:pPr>
            <w:r>
              <w:t xml:space="preserve">This research received no external funding. It was carried out as part of the authors’ work at Amrita Vishwa Vidyapeetham, Chennai, India.</w:t>
            </w:r>
          </w:p>
        </w:tc>
      </w:tr>
      <w:tr>
        <w:tc>
          <w:tcPr/>
          <w:p>
            <w:pPr>
              <w:pStyle w:val="Compact"/>
              <w:jc w:val="left"/>
            </w:pPr>
            <w:r>
              <w:t xml:space="preserve">26</w:t>
            </w:r>
          </w:p>
        </w:tc>
        <w:tc>
          <w:tcPr/>
          <w:p>
            <w:pPr>
              <w:pStyle w:val="Compact"/>
              <w:jc w:val="left"/>
            </w:pPr>
            <w:r>
              <w:t xml:space="preserve">Competing interests</w:t>
            </w:r>
          </w:p>
        </w:tc>
        <w:tc>
          <w:tcPr/>
          <w:p>
            <w:pPr>
              <w:pStyle w:val="Compact"/>
              <w:jc w:val="left"/>
            </w:pPr>
            <w:r>
              <w:t xml:space="preserve">The authors declare no competing interests</w:t>
            </w:r>
          </w:p>
        </w:tc>
      </w:tr>
      <w:tr>
        <w:tc>
          <w:tcPr/>
          <w:p>
            <w:pPr>
              <w:pStyle w:val="Compact"/>
              <w:jc w:val="left"/>
            </w:pPr>
            <w:r>
              <w:t xml:space="preserve">27</w:t>
            </w:r>
          </w:p>
        </w:tc>
        <w:tc>
          <w:tcPr/>
          <w:p>
            <w:pPr>
              <w:pStyle w:val="Compact"/>
              <w:jc w:val="left"/>
            </w:pPr>
            <w:r>
              <w:t xml:space="preserve">Availability of data, code, and materials</w:t>
            </w:r>
          </w:p>
        </w:tc>
        <w:tc>
          <w:tcPr/>
          <w:p>
            <w:pPr>
              <w:pStyle w:val="Compact"/>
              <w:jc w:val="left"/>
            </w:pPr>
            <w:r>
              <w:t xml:space="preserve">Data collection form: codebook; extracted data: Table S1 and CSV; appraisal: Table S5 and CSV; search strings: Table S6; all provided as supplementary material. No analytic code beyond the figure scripts, available on request</w:t>
            </w:r>
          </w:p>
        </w:tc>
      </w:tr>
    </w:tbl>
    <w:bookmarkEnd w:id="25"/>
    <w:bookmarkStart w:id="26" w:name="tab:rubric"/>
    <w:p>
      <w:pPr>
        <w:pStyle w:val="TableCaption"/>
      </w:pPr>
      <w:r>
        <w:rPr>
          <w:bCs/>
          <w:b/>
        </w:rPr>
        <w:t xml:space="preserve">Table S4.</w:t>
      </w:r>
      <w:r>
        <w:t xml:space="preserve"> </w:t>
      </w:r>
      <w:r>
        <w:t xml:space="preserve">Quality-appraisal criteria for robotics application studies. Each criterion was judged as not met, partly met, or met; the judgments were not summed into a score, and the criteria a study does not meet are reported in the Limitation column of Table S1.</w:t>
      </w:r>
    </w:p>
    <w:tbl>
      <w:tblPr>
        <w:tblStyle w:val="Table"/>
        <w:tblW w:type="pct" w:w="5000"/>
        <w:tblLook w:firstRow="1" w:lastRow="0" w:firstColumn="0" w:lastColumn="0" w:noHBand="0" w:noVBand="0" w:val="0020"/>
        <w:jc w:val="start"/>
        <w:tblCaption w:val="Table S4. Quality-appraisal criteria for robotics application studies. Each criterion was judged as not met, partly met, or met; the judgments were not summed into a score, and the criteria a study does not meet are reported in the Limitation column of Table S1."/>
      </w:tblPr>
      <w:tblGrid>
        <w:gridCol w:w="1980"/>
        <w:gridCol w:w="1742"/>
        <w:gridCol w:w="2059"/>
        <w:gridCol w:w="2138"/>
      </w:tblGrid>
      <w:tr>
        <w:trPr>
          <w:tblHeader w:val="true"/>
        </w:trPr>
        <w:tc>
          <w:tcPr/>
          <w:p>
            <w:pPr>
              <w:pStyle w:val="Compact"/>
              <w:jc w:val="left"/>
            </w:pPr>
            <w:r>
              <w:rPr>
                <w:bCs/>
                <w:b/>
              </w:rPr>
              <w:t xml:space="preserve">Criterion</w:t>
            </w:r>
          </w:p>
        </w:tc>
        <w:tc>
          <w:tcPr/>
          <w:p>
            <w:pPr>
              <w:pStyle w:val="Compact"/>
              <w:jc w:val="left"/>
            </w:pPr>
            <w:r>
              <w:rPr>
                <w:bCs/>
                <w:b/>
              </w:rPr>
              <w:t xml:space="preserve">Not met</w:t>
            </w:r>
          </w:p>
        </w:tc>
        <w:tc>
          <w:tcPr/>
          <w:p>
            <w:pPr>
              <w:pStyle w:val="Compact"/>
              <w:jc w:val="left"/>
            </w:pPr>
            <w:r>
              <w:rPr>
                <w:bCs/>
                <w:b/>
              </w:rPr>
              <w:t xml:space="preserve">Partly met</w:t>
            </w:r>
          </w:p>
        </w:tc>
        <w:tc>
          <w:tcPr/>
          <w:p>
            <w:pPr>
              <w:pStyle w:val="Compact"/>
              <w:jc w:val="left"/>
            </w:pPr>
            <w:r>
              <w:rPr>
                <w:bCs/>
                <w:b/>
              </w:rPr>
              <w:t xml:space="preserve">Met</w:t>
            </w:r>
          </w:p>
        </w:tc>
      </w:tr>
      <w:tr>
        <w:tc>
          <w:tcPr/>
          <w:p>
            <w:pPr>
              <w:pStyle w:val="Compact"/>
              <w:jc w:val="left"/>
            </w:pPr>
            <w:r>
              <w:t xml:space="preserve">Q1 Problem formulation</w:t>
            </w:r>
          </w:p>
        </w:tc>
        <w:tc>
          <w:tcPr/>
          <w:p>
            <w:pPr>
              <w:pStyle w:val="Compact"/>
              <w:jc w:val="left"/>
            </w:pPr>
            <w:r>
              <w:t xml:space="preserve">Robotic task unclear</w:t>
            </w:r>
          </w:p>
        </w:tc>
        <w:tc>
          <w:tcPr/>
          <w:p>
            <w:pPr>
              <w:pStyle w:val="Compact"/>
              <w:jc w:val="left"/>
            </w:pPr>
            <w:r>
              <w:t xml:space="preserve">Task stated but simplified without justification</w:t>
            </w:r>
          </w:p>
        </w:tc>
        <w:tc>
          <w:tcPr/>
          <w:p>
            <w:pPr>
              <w:pStyle w:val="Compact"/>
              <w:jc w:val="left"/>
            </w:pPr>
            <w:r>
              <w:t xml:space="preserve">Task and mapping to the quantum formulation fully specified</w:t>
            </w:r>
          </w:p>
        </w:tc>
      </w:tr>
      <w:tr>
        <w:tc>
          <w:tcPr/>
          <w:p>
            <w:pPr>
              <w:pStyle w:val="Compact"/>
              <w:jc w:val="left"/>
            </w:pPr>
            <w:r>
              <w:t xml:space="preserve">Q2 Classical baseline</w:t>
            </w:r>
          </w:p>
        </w:tc>
        <w:tc>
          <w:tcPr/>
          <w:p>
            <w:pPr>
              <w:pStyle w:val="Compact"/>
              <w:jc w:val="left"/>
            </w:pPr>
            <w:r>
              <w:t xml:space="preserve">None</w:t>
            </w:r>
          </w:p>
        </w:tc>
        <w:tc>
          <w:tcPr/>
          <w:p>
            <w:pPr>
              <w:pStyle w:val="Compact"/>
              <w:jc w:val="left"/>
            </w:pPr>
            <w:r>
              <w:t xml:space="preserve">Basic or untuned baseline</w:t>
            </w:r>
          </w:p>
        </w:tc>
        <w:tc>
          <w:tcPr/>
          <w:p>
            <w:pPr>
              <w:pStyle w:val="Compact"/>
              <w:jc w:val="left"/>
            </w:pPr>
            <w:r>
              <w:t xml:space="preserve">State-of-the-art, tuned baseline</w:t>
            </w:r>
          </w:p>
        </w:tc>
      </w:tr>
      <w:tr>
        <w:tc>
          <w:tcPr/>
          <w:p>
            <w:pPr>
              <w:pStyle w:val="Compact"/>
              <w:jc w:val="left"/>
            </w:pPr>
            <w:r>
              <w:t xml:space="preserve">Q3 Experimental realism</w:t>
            </w:r>
          </w:p>
        </w:tc>
        <w:tc>
          <w:tcPr/>
          <w:p>
            <w:pPr>
              <w:pStyle w:val="Compact"/>
              <w:jc w:val="left"/>
            </w:pPr>
            <w:r>
              <w:t xml:space="preserve">Theory or toy example</w:t>
            </w:r>
          </w:p>
        </w:tc>
        <w:tc>
          <w:tcPr/>
          <w:p>
            <w:pPr>
              <w:pStyle w:val="Compact"/>
              <w:jc w:val="left"/>
            </w:pPr>
            <w:r>
              <w:t xml:space="preserve">Simulation or small QPU run</w:t>
            </w:r>
          </w:p>
        </w:tc>
        <w:tc>
          <w:tcPr/>
          <w:p>
            <w:pPr>
              <w:pStyle w:val="Compact"/>
              <w:jc w:val="left"/>
            </w:pPr>
            <w:r>
              <w:t xml:space="preserve">Physical robot or realistic field setting</w:t>
            </w:r>
          </w:p>
        </w:tc>
      </w:tr>
      <w:tr>
        <w:tc>
          <w:tcPr/>
          <w:p>
            <w:pPr>
              <w:pStyle w:val="Compact"/>
              <w:jc w:val="left"/>
            </w:pPr>
            <w:r>
              <w:t xml:space="preserve">Q4 Hardware and noise reporting</w:t>
            </w:r>
          </w:p>
        </w:tc>
        <w:tc>
          <w:tcPr/>
          <w:p>
            <w:pPr>
              <w:pStyle w:val="Compact"/>
              <w:jc w:val="left"/>
            </w:pPr>
            <w:r>
              <w:t xml:space="preserve">Not reported</w:t>
            </w:r>
          </w:p>
        </w:tc>
        <w:tc>
          <w:tcPr/>
          <w:p>
            <w:pPr>
              <w:pStyle w:val="Compact"/>
              <w:jc w:val="left"/>
            </w:pPr>
            <w:r>
              <w:t xml:space="preserve">Partly reported</w:t>
            </w:r>
          </w:p>
        </w:tc>
        <w:tc>
          <w:tcPr/>
          <w:p>
            <w:pPr>
              <w:pStyle w:val="Compact"/>
              <w:jc w:val="left"/>
            </w:pPr>
            <w:r>
              <w:t xml:space="preserve">Device, qubits, shots, noise, and mitigation reported</w:t>
            </w:r>
          </w:p>
        </w:tc>
      </w:tr>
      <w:tr>
        <w:tc>
          <w:tcPr/>
          <w:p>
            <w:pPr>
              <w:pStyle w:val="Compact"/>
              <w:jc w:val="left"/>
            </w:pPr>
            <w:r>
              <w:t xml:space="preserve">Q5 Performance metrics</w:t>
            </w:r>
          </w:p>
        </w:tc>
        <w:tc>
          <w:tcPr/>
          <w:p>
            <w:pPr>
              <w:pStyle w:val="Compact"/>
              <w:jc w:val="left"/>
            </w:pPr>
            <w:r>
              <w:t xml:space="preserve">Qualitative only</w:t>
            </w:r>
          </w:p>
        </w:tc>
        <w:tc>
          <w:tcPr/>
          <w:p>
            <w:pPr>
              <w:pStyle w:val="Compact"/>
              <w:jc w:val="left"/>
            </w:pPr>
            <w:r>
              <w:t xml:space="preserve">Task metric only</w:t>
            </w:r>
          </w:p>
        </w:tc>
        <w:tc>
          <w:tcPr/>
          <w:p>
            <w:pPr>
              <w:pStyle w:val="Compact"/>
              <w:jc w:val="left"/>
            </w:pPr>
            <w:r>
              <w:t xml:space="preserve">Task metric plus runtime, latency, or resources</w:t>
            </w:r>
          </w:p>
        </w:tc>
      </w:tr>
      <w:tr>
        <w:tc>
          <w:tcPr/>
          <w:p>
            <w:pPr>
              <w:pStyle w:val="Compact"/>
              <w:jc w:val="left"/>
            </w:pPr>
            <w:r>
              <w:t xml:space="preserve">Q6 Reproducibility</w:t>
            </w:r>
          </w:p>
        </w:tc>
        <w:tc>
          <w:tcPr/>
          <w:p>
            <w:pPr>
              <w:pStyle w:val="Compact"/>
              <w:jc w:val="left"/>
            </w:pPr>
            <w:r>
              <w:t xml:space="preserve">No details</w:t>
            </w:r>
          </w:p>
        </w:tc>
        <w:tc>
          <w:tcPr/>
          <w:p>
            <w:pPr>
              <w:pStyle w:val="Compact"/>
              <w:jc w:val="left"/>
            </w:pPr>
            <w:r>
              <w:t xml:space="preserve">Partial parameters</w:t>
            </w:r>
          </w:p>
        </w:tc>
        <w:tc>
          <w:tcPr/>
          <w:p>
            <w:pPr>
              <w:pStyle w:val="Compact"/>
              <w:jc w:val="left"/>
            </w:pPr>
            <w:r>
              <w:t xml:space="preserve">Code and data or full parameters available</w:t>
            </w:r>
          </w:p>
        </w:tc>
      </w:tr>
      <w:tr>
        <w:tc>
          <w:tcPr/>
          <w:p>
            <w:pPr>
              <w:pStyle w:val="Compact"/>
              <w:jc w:val="left"/>
            </w:pPr>
            <w:r>
              <w:t xml:space="preserve">Q7 Critical discussion</w:t>
            </w:r>
          </w:p>
        </w:tc>
        <w:tc>
          <w:tcPr/>
          <w:p>
            <w:pPr>
              <w:pStyle w:val="Compact"/>
              <w:jc w:val="left"/>
            </w:pPr>
            <w:r>
              <w:t xml:space="preserve">Absent</w:t>
            </w:r>
          </w:p>
        </w:tc>
        <w:tc>
          <w:tcPr/>
          <w:p>
            <w:pPr>
              <w:pStyle w:val="Compact"/>
              <w:jc w:val="left"/>
            </w:pPr>
            <w:r>
              <w:t xml:space="preserve">Brief</w:t>
            </w:r>
          </w:p>
        </w:tc>
        <w:tc>
          <w:tcPr/>
          <w:p>
            <w:pPr>
              <w:pStyle w:val="Compact"/>
              <w:jc w:val="left"/>
            </w:pPr>
            <w:r>
              <w:t xml:space="preserve">Explicit limitations and threats to validity</w:t>
            </w:r>
          </w:p>
        </w:tc>
      </w:tr>
    </w:tbl>
    <w:bookmarkEnd w:id="26"/>
    <w:bookmarkStart w:id="27" w:name="tab:appraisal"/>
    <w:p>
      <w:pPr>
        <w:pStyle w:val="TableCaption"/>
      </w:pPr>
      <w:r>
        <w:rPr>
          <w:bCs/>
          <w:b/>
        </w:rPr>
        <w:t xml:space="preserve">Table S5.</w:t>
      </w:r>
      <w:r>
        <w:t xml:space="preserve"> </w:t>
      </w:r>
      <w:r>
        <w:t xml:space="preserve">Quality appraisal of the 59 graded application studies (the six purely theoretical L1 studies and the seven reviews are not appraised) against the criteria of Table S4. M = met, P = partly met, N = not met; n/a = not applicable (quantum-inspired algorithms on classical hardware). [Q4 and Q6 for the 3 studies marked [ ] to be completed once their full texts are obtained].</w:t>
      </w:r>
    </w:p>
    <w:tbl>
      <w:tblPr>
        <w:tblStyle w:val="Table"/>
        <w:tblW w:type="pct" w:w="1500"/>
        <w:tblLook w:firstRow="1" w:lastRow="0" w:firstColumn="0" w:lastColumn="0" w:noHBand="0" w:noVBand="0" w:val="0020"/>
        <w:jc w:val="start"/>
        <w:tblCaption w:val="Table S5. Quality appraisal of the 59 graded application studies (the six purely theoretical L1 studies and the seven reviews are not appraised) against the criteria of Table S4. M = met, P = partly met, N = not met; n/a = not applicable (quantum-inspired algorithms on classical hardware). [Q4 and Q6 for the 3 studies marked [ ] to be completed once their full texts are obtained]."/>
      </w:tblPr>
      <w:tblGrid>
        <w:gridCol w:w="2376"/>
        <w:gridCol w:w="0"/>
        <w:gridCol w:w="0"/>
        <w:gridCol w:w="0"/>
        <w:gridCol w:w="0"/>
        <w:gridCol w:w="0"/>
        <w:gridCol w:w="0"/>
        <w:gridCol w:w="0"/>
      </w:tblGrid>
      <w:tr>
        <w:trPr>
          <w:tblHeader w:val="true"/>
        </w:trPr>
        <w:tc>
          <w:tcPr/>
          <w:p>
            <w:pPr>
              <w:pStyle w:val="Compact"/>
              <w:jc w:val="left"/>
            </w:pPr>
            <w:r>
              <w:rPr>
                <w:bCs/>
                <w:b/>
              </w:rPr>
              <w:t xml:space="preserve">Study</w:t>
            </w:r>
          </w:p>
        </w:tc>
        <w:tc>
          <w:tcPr/>
          <w:p>
            <w:pPr>
              <w:pStyle w:val="Compact"/>
              <w:jc w:val="left"/>
            </w:pPr>
            <w:r>
              <w:rPr>
                <w:bCs/>
                <w:b/>
              </w:rPr>
              <w:t xml:space="preserve">Q1</w:t>
            </w:r>
          </w:p>
        </w:tc>
        <w:tc>
          <w:tcPr/>
          <w:p>
            <w:pPr>
              <w:pStyle w:val="Compact"/>
              <w:jc w:val="left"/>
            </w:pPr>
            <w:r>
              <w:rPr>
                <w:bCs/>
                <w:b/>
              </w:rPr>
              <w:t xml:space="preserve">Q2</w:t>
            </w:r>
          </w:p>
        </w:tc>
        <w:tc>
          <w:tcPr/>
          <w:p>
            <w:pPr>
              <w:pStyle w:val="Compact"/>
              <w:jc w:val="left"/>
            </w:pPr>
            <w:r>
              <w:rPr>
                <w:bCs/>
                <w:b/>
              </w:rPr>
              <w:t xml:space="preserve">Q3</w:t>
            </w:r>
          </w:p>
        </w:tc>
        <w:tc>
          <w:tcPr/>
          <w:p>
            <w:pPr>
              <w:pStyle w:val="Compact"/>
              <w:jc w:val="left"/>
            </w:pPr>
            <w:r>
              <w:rPr>
                <w:bCs/>
                <w:b/>
              </w:rPr>
              <w:t xml:space="preserve">Q4</w:t>
            </w:r>
          </w:p>
        </w:tc>
        <w:tc>
          <w:tcPr/>
          <w:p>
            <w:pPr>
              <w:pStyle w:val="Compact"/>
              <w:jc w:val="left"/>
            </w:pPr>
            <w:r>
              <w:rPr>
                <w:bCs/>
                <w:b/>
              </w:rPr>
              <w:t xml:space="preserve">Q5</w:t>
            </w:r>
          </w:p>
        </w:tc>
        <w:tc>
          <w:tcPr/>
          <w:p>
            <w:pPr>
              <w:pStyle w:val="Compact"/>
              <w:jc w:val="left"/>
            </w:pPr>
            <w:r>
              <w:rPr>
                <w:bCs/>
                <w:b/>
              </w:rPr>
              <w:t xml:space="preserve">Q6</w:t>
            </w:r>
          </w:p>
        </w:tc>
        <w:tc>
          <w:tcPr/>
          <w:p>
            <w:pPr>
              <w:pStyle w:val="Compact"/>
              <w:jc w:val="left"/>
            </w:pPr>
            <w:r>
              <w:rPr>
                <w:bCs/>
                <w:b/>
              </w:rPr>
              <w:t xml:space="preserve">Q7</w:t>
            </w:r>
          </w:p>
        </w:tc>
      </w:tr>
      <w:tr>
        <w:tc>
          <w:tcPr/>
          <w:p>
            <w:pPr>
              <w:pStyle w:val="Compact"/>
              <w:jc w:val="left"/>
            </w:pPr>
            <w:r>
              <w:rPr>
                <w:bCs/>
                <w:b/>
              </w:rPr>
              <w:t xml:space="preserve">Study</w:t>
            </w:r>
          </w:p>
        </w:tc>
        <w:tc>
          <w:tcPr/>
          <w:p>
            <w:pPr>
              <w:pStyle w:val="Compact"/>
              <w:jc w:val="left"/>
            </w:pPr>
            <w:r>
              <w:rPr>
                <w:bCs/>
                <w:b/>
              </w:rPr>
              <w:t xml:space="preserve">Q1</w:t>
            </w:r>
          </w:p>
        </w:tc>
        <w:tc>
          <w:tcPr/>
          <w:p>
            <w:pPr>
              <w:pStyle w:val="Compact"/>
              <w:jc w:val="left"/>
            </w:pPr>
            <w:r>
              <w:rPr>
                <w:bCs/>
                <w:b/>
              </w:rPr>
              <w:t xml:space="preserve">Q2</w:t>
            </w:r>
          </w:p>
        </w:tc>
        <w:tc>
          <w:tcPr/>
          <w:p>
            <w:pPr>
              <w:pStyle w:val="Compact"/>
              <w:jc w:val="left"/>
            </w:pPr>
            <w:r>
              <w:rPr>
                <w:bCs/>
                <w:b/>
              </w:rPr>
              <w:t xml:space="preserve">Q3</w:t>
            </w:r>
          </w:p>
        </w:tc>
        <w:tc>
          <w:tcPr/>
          <w:p>
            <w:pPr>
              <w:pStyle w:val="Compact"/>
              <w:jc w:val="left"/>
            </w:pPr>
            <w:r>
              <w:rPr>
                <w:bCs/>
                <w:b/>
              </w:rPr>
              <w:t xml:space="preserve">Q4</w:t>
            </w:r>
          </w:p>
        </w:tc>
        <w:tc>
          <w:tcPr/>
          <w:p>
            <w:pPr>
              <w:pStyle w:val="Compact"/>
              <w:jc w:val="left"/>
            </w:pPr>
            <w:r>
              <w:rPr>
                <w:bCs/>
                <w:b/>
              </w:rPr>
              <w:t xml:space="preserve">Q5</w:t>
            </w:r>
          </w:p>
        </w:tc>
        <w:tc>
          <w:tcPr/>
          <w:p>
            <w:pPr>
              <w:pStyle w:val="Compact"/>
              <w:jc w:val="left"/>
            </w:pPr>
            <w:r>
              <w:rPr>
                <w:bCs/>
                <w:b/>
              </w:rPr>
              <w:t xml:space="preserve">Q6</w:t>
            </w:r>
          </w:p>
        </w:tc>
        <w:tc>
          <w:tcPr/>
          <w:p>
            <w:pPr>
              <w:pStyle w:val="Compact"/>
              <w:jc w:val="left"/>
            </w:pPr>
            <w:r>
              <w:rPr>
                <w:bCs/>
                <w:b/>
              </w:rPr>
              <w:t xml:space="preserve">Q7</w:t>
            </w:r>
          </w:p>
        </w:tc>
      </w:tr>
      <w:tr>
        <w:tc>
          <w:tcPr/>
          <w:p>
            <w:pPr>
              <w:pStyle w:val="Compact"/>
              <w:jc w:val="left"/>
            </w:pPr>
            <w:r>
              <w:t xml:space="preserve">Dong et al.</w:t>
            </w:r>
            <w:r>
              <w:t xml:space="preserve"> </w:t>
            </w:r>
            <w:r>
              <w:fldChar w:fldCharType="begin"/>
            </w:r>
            <w:r>
              <w:instrText xml:space="preserve">ADDIN CSL_CITATION {"citationItems":[{"id":"ITEM-1","itemData":{"DOI":"10.1017/S0263574705002596","author":[{"family":"Dong","given":"Daoyi"},{"family":"Chen","given":"Chunlin"},{"family":"Zhang","given":"Chenbin"},{"family":"Chen","given":"Zonghai"}],"container-title":"Robotica","id":"ITEM-1","issue":"4","issued":{"date-parts":[[2006]]},"page":"513-521","title":"Quantum robot: Structure, algorithms and applications","title-short":"Quantum robot","type":"article-journal","volume":"24"},"suppress-author":true}],"mendeley":{"formattedCitation":"(2006)","plainTextFormattedCitation":"(2006)","previouslyFormattedCitation":"(2006)"},"properties":{"noteIndex":0},"schema":"https://github.com/citation-style-language/schema/raw/master/csl-citation.json"}</w:instrText>
            </w:r>
            <w:r>
              <w:fldChar w:fldCharType="separate"/>
            </w:r>
            <w:r>
              <w:t xml:space="preserve">(2006)</w:t>
            </w:r>
            <w:r>
              <w:fldChar w:fldCharType="end"/>
            </w:r>
          </w:p>
        </w:tc>
        <w:tc>
          <w:tcPr/>
          <w:p>
            <w:pPr>
              <w:pStyle w:val="Compact"/>
              <w:jc w:val="left"/>
            </w:pPr>
            <w:r>
              <w:t xml:space="preserve">P</w:t>
            </w:r>
          </w:p>
        </w:tc>
        <w:tc>
          <w:tcPr/>
          <w:p>
            <w:pPr>
              <w:pStyle w:val="Compact"/>
              <w:jc w:val="left"/>
            </w:pPr>
            <w:r>
              <w:t xml:space="preserve">N</w:t>
            </w:r>
          </w:p>
        </w:tc>
        <w:tc>
          <w:tcPr/>
          <w:p>
            <w:pPr>
              <w:pStyle w:val="Compact"/>
              <w:jc w:val="left"/>
            </w:pPr>
            <w:r>
              <w:t xml:space="preserve">P</w:t>
            </w:r>
          </w:p>
        </w:tc>
        <w:tc>
          <w:tcPr/>
          <w:p>
            <w:pPr>
              <w:pStyle w:val="Compact"/>
              <w:jc w:val="left"/>
            </w:pPr>
            <w:r>
              <w:t xml:space="preserve">N</w:t>
            </w:r>
          </w:p>
        </w:tc>
        <w:tc>
          <w:tcPr/>
          <w:p>
            <w:pPr>
              <w:pStyle w:val="Compact"/>
              <w:jc w:val="left"/>
            </w:pPr>
            <w:r>
              <w:t xml:space="preserve">P</w:t>
            </w:r>
          </w:p>
        </w:tc>
        <w:tc>
          <w:tcPr/>
          <w:p>
            <w:pPr>
              <w:pStyle w:val="Compact"/>
              <w:jc w:val="left"/>
            </w:pPr>
            <w:r>
              <w:t xml:space="preserve">P</w:t>
            </w:r>
          </w:p>
        </w:tc>
        <w:tc>
          <w:tcPr/>
          <w:p>
            <w:pPr>
              <w:pStyle w:val="Compact"/>
              <w:jc w:val="left"/>
            </w:pPr>
            <w:r>
              <w:t xml:space="preserve">P</w:t>
            </w:r>
          </w:p>
        </w:tc>
      </w:tr>
      <w:tr>
        <w:tc>
          <w:tcPr/>
          <w:p>
            <w:pPr>
              <w:pStyle w:val="Compact"/>
              <w:jc w:val="left"/>
            </w:pPr>
            <w:r>
              <w:t xml:space="preserve">Ohzeki et al.</w:t>
            </w:r>
            <w:r>
              <w:t xml:space="preserve"> </w:t>
            </w:r>
            <w:r>
              <w:fldChar w:fldCharType="begin"/>
            </w:r>
            <w:r>
              <w:instrText xml:space="preserve">ADDIN CSL_CITATION {"citationItems":[{"id":"ITEM-1","itemData":{"DOI":"10.3389/fcomp.2019.00009","author":[{"family":"Ohzeki","given":"Masayuki"},{"family":"Miki","given":"Akira"},{"family":"Miyama","given":"Masamichi J."},{"family":"Terabe","given":"Masayoshi"}],"container-title":"Frontiers in Computer Science","id":"ITEM-1","issued":{"date-parts":[[2019]]},"page":"9","publisher":"Frontiers Media","title":"Control of automated guided vehicles without collision by quantum annealer and digital devices","type":"article-journal","volume":"1"},"suppress-author":true}],"mendeley":{"formattedCitation":"(2019)","plainTextFormattedCitation":"(2019)","previouslyFormattedCitation":"(2019)"},"properties":{"noteIndex":0},"schema":"https://github.com/citation-style-language/schema/raw/master/csl-citation.json"}</w:instrText>
            </w:r>
            <w:r>
              <w:fldChar w:fldCharType="separate"/>
            </w:r>
            <w:r>
              <w:t xml:space="preserve">(2019)</w:t>
            </w:r>
            <w:r>
              <w:fldChar w:fldCharType="end"/>
            </w:r>
          </w:p>
        </w:tc>
        <w:tc>
          <w:tcPr/>
          <w:p>
            <w:pPr>
              <w:pStyle w:val="Compact"/>
              <w:jc w:val="left"/>
            </w:pPr>
            <w:r>
              <w:t xml:space="preserve">M</w:t>
            </w:r>
          </w:p>
        </w:tc>
        <w:tc>
          <w:tcPr/>
          <w:p>
            <w:pPr>
              <w:pStyle w:val="Compact"/>
              <w:jc w:val="left"/>
            </w:pPr>
            <w:r>
              <w:t xml:space="preserve">M</w:t>
            </w:r>
          </w:p>
        </w:tc>
        <w:tc>
          <w:tcPr/>
          <w:p>
            <w:pPr>
              <w:pStyle w:val="Compact"/>
              <w:jc w:val="left"/>
            </w:pPr>
            <w:r>
              <w:t xml:space="preserve">P</w:t>
            </w:r>
          </w:p>
        </w:tc>
        <w:tc>
          <w:tcPr/>
          <w:p>
            <w:pPr>
              <w:pStyle w:val="Compact"/>
              <w:jc w:val="left"/>
            </w:pPr>
            <w:r>
              <w:t xml:space="preserve">P</w:t>
            </w:r>
          </w:p>
        </w:tc>
        <w:tc>
          <w:tcPr/>
          <w:p>
            <w:pPr>
              <w:pStyle w:val="Compact"/>
              <w:jc w:val="left"/>
            </w:pPr>
            <w:r>
              <w:t xml:space="preserve">M</w:t>
            </w:r>
          </w:p>
        </w:tc>
        <w:tc>
          <w:tcPr/>
          <w:p>
            <w:pPr>
              <w:pStyle w:val="Compact"/>
              <w:jc w:val="left"/>
            </w:pPr>
            <w:r>
              <w:t xml:space="preserve">P</w:t>
            </w:r>
          </w:p>
        </w:tc>
        <w:tc>
          <w:tcPr/>
          <w:p>
            <w:pPr>
              <w:pStyle w:val="Compact"/>
              <w:jc w:val="left"/>
            </w:pPr>
            <w:r>
              <w:t xml:space="preserve">M</w:t>
            </w:r>
          </w:p>
        </w:tc>
      </w:tr>
      <w:tr>
        <w:tc>
          <w:tcPr/>
          <w:p>
            <w:pPr>
              <w:pStyle w:val="Compact"/>
              <w:jc w:val="left"/>
            </w:pPr>
            <w:r>
              <w:t xml:space="preserve">Quang et al.</w:t>
            </w:r>
            <w:r>
              <w:t xml:space="preserve"> </w:t>
            </w:r>
            <w:r>
              <w:fldChar w:fldCharType="begin"/>
            </w:r>
            <w:r>
              <w:instrText xml:space="preserve">ADDIN CSL_CITATION {"citationItems":[{"id":"ITEM-1","itemData":{"DOI":"10.1038/s41598-025-28481-w","author":[{"family":"Quang","given":"Thinh Nguyen"},{"family":"Matsuyama","given":"Kosuke"},{"family":"Shimizu","given":"Keisuke"},{"family":"Sugano","given":"Hiroki"},{"family":"Kurimoto","given":"Eiji"},{"family":"Miki","given":"Masahiro"},{"family":"Suzuki","given":"Jumpei"},{"family":"Chen","given":"Ziyi"},{"family":"Waidyasooriya","given":"Hasitha Muthumala"},{"family":"Hariyama","given":"Masanori"},{"family":"Hitomi","given":"Masaru"},{"family":"Sawamura","given":"Kenta"},{"family":"Ohzeki","given":"Masayuki"}],"container-title":"Scientific Reports","id":"ITEM-1","issued":{"date-parts":[[2025]]},"page":"44047","publisher":"Nature Publishing Group","title":"Quantum annealing-based route optimization for commercial AGV operating systems in large-scale logistics warehouses","type":"article-journal","volume":"15"},"suppress-author":true}],"mendeley":{"formattedCitation":"(2025)","plainTextFormattedCitation":"(2025)","previouslyFormattedCitation":"(2025)"},"properties":{"noteIndex":0},"schema":"https://github.com/citation-style-language/schema/raw/master/csl-citation.json"}</w:instrText>
            </w:r>
            <w:r>
              <w:fldChar w:fldCharType="separate"/>
            </w:r>
            <w:r>
              <w:t xml:space="preserve">(2025)</w:t>
            </w:r>
            <w:r>
              <w:fldChar w:fldCharType="end"/>
            </w:r>
          </w:p>
        </w:tc>
        <w:tc>
          <w:tcPr/>
          <w:p>
            <w:pPr>
              <w:pStyle w:val="Compact"/>
              <w:jc w:val="left"/>
            </w:pPr>
            <w:r>
              <w:t xml:space="preserve">M</w:t>
            </w:r>
          </w:p>
        </w:tc>
        <w:tc>
          <w:tcPr/>
          <w:p>
            <w:pPr>
              <w:pStyle w:val="Compact"/>
              <w:jc w:val="left"/>
            </w:pPr>
            <w:r>
              <w:t xml:space="preserve">P</w:t>
            </w:r>
          </w:p>
        </w:tc>
        <w:tc>
          <w:tcPr/>
          <w:p>
            <w:pPr>
              <w:pStyle w:val="Compact"/>
              <w:jc w:val="left"/>
            </w:pPr>
            <w:r>
              <w:t xml:space="preserve">P</w:t>
            </w:r>
          </w:p>
        </w:tc>
        <w:tc>
          <w:tcPr/>
          <w:p>
            <w:pPr>
              <w:pStyle w:val="Compact"/>
              <w:jc w:val="left"/>
            </w:pPr>
            <w:r>
              <w:t xml:space="preserve">P</w:t>
            </w:r>
          </w:p>
        </w:tc>
        <w:tc>
          <w:tcPr/>
          <w:p>
            <w:pPr>
              <w:pStyle w:val="Compact"/>
              <w:jc w:val="left"/>
            </w:pPr>
            <w:r>
              <w:t xml:space="preserve">M</w:t>
            </w:r>
          </w:p>
        </w:tc>
        <w:tc>
          <w:tcPr/>
          <w:p>
            <w:pPr>
              <w:pStyle w:val="Compact"/>
              <w:jc w:val="left"/>
            </w:pPr>
            <w:r>
              <w:t xml:space="preserve">P</w:t>
            </w:r>
          </w:p>
        </w:tc>
        <w:tc>
          <w:tcPr/>
          <w:p>
            <w:pPr>
              <w:pStyle w:val="Compact"/>
              <w:jc w:val="left"/>
            </w:pPr>
            <w:r>
              <w:t xml:space="preserve">P</w:t>
            </w:r>
          </w:p>
        </w:tc>
      </w:tr>
      <w:tr>
        <w:tc>
          <w:tcPr/>
          <w:p>
            <w:pPr>
              <w:pStyle w:val="Compact"/>
              <w:jc w:val="left"/>
            </w:pPr>
            <w:r>
              <w:t xml:space="preserve">Clark et al.</w:t>
            </w:r>
            <w:r>
              <w:t xml:space="preserve"> </w:t>
            </w:r>
            <w:r>
              <w:fldChar w:fldCharType="begin"/>
            </w:r>
            <w:r>
              <w:instrText xml:space="preserve">ADDIN CSL_CITATION {"citationItems":[{"id":"ITEM-1","itemData":{"DOI":"10.1145/3293320.3293333","author":[{"family":"Clark","given":"James"},{"family":"West","given":"Tristan"},{"family":"Zammit","given":"Joseph Paul"},{"family":"Guo","given":"Xiaohu"},{"family":"Mason","given":"Luke"},{"family":"Russell","given":"Duncan"}],"container-title":"Proceedings of the international conference on high performance computing in asia-pacific region (HPC Asia 2019)","id":"ITEM-1","issued":{"date-parts":[[2019]]},"page":"111-119","publisher":"ACM","publisher-place":"New York, NY, USA","title":"Towards real time multi-robot routing using quantum computing technologies","type":"paper-conference"},"suppress-author":true}],"mendeley":{"formattedCitation":"(2019)","plainTextFormattedCitation":"(2019)","previouslyFormattedCitation":"(2019)"},"properties":{"noteIndex":0},"schema":"https://github.com/citation-style-language/schema/raw/master/csl-citation.json"}</w:instrText>
            </w:r>
            <w:r>
              <w:fldChar w:fldCharType="separate"/>
            </w:r>
            <w:r>
              <w:t xml:space="preserve">(2019)</w:t>
            </w:r>
            <w:r>
              <w:fldChar w:fldCharType="end"/>
            </w:r>
          </w:p>
        </w:tc>
        <w:tc>
          <w:tcPr/>
          <w:p>
            <w:pPr>
              <w:pStyle w:val="Compact"/>
              <w:jc w:val="left"/>
            </w:pPr>
            <w:r>
              <w:t xml:space="preserve">M</w:t>
            </w:r>
          </w:p>
        </w:tc>
        <w:tc>
          <w:tcPr/>
          <w:p>
            <w:pPr>
              <w:pStyle w:val="Compact"/>
              <w:jc w:val="left"/>
            </w:pPr>
            <w:r>
              <w:t xml:space="preserve">P</w:t>
            </w:r>
          </w:p>
        </w:tc>
        <w:tc>
          <w:tcPr/>
          <w:p>
            <w:pPr>
              <w:pStyle w:val="Compact"/>
              <w:jc w:val="left"/>
            </w:pPr>
            <w:r>
              <w:t xml:space="preserve">P</w:t>
            </w:r>
          </w:p>
        </w:tc>
        <w:tc>
          <w:tcPr/>
          <w:p>
            <w:pPr>
              <w:pStyle w:val="Compact"/>
              <w:jc w:val="left"/>
            </w:pPr>
            <w:r>
              <w:t xml:space="preserve">P</w:t>
            </w:r>
          </w:p>
        </w:tc>
        <w:tc>
          <w:tcPr/>
          <w:p>
            <w:pPr>
              <w:pStyle w:val="Compact"/>
              <w:jc w:val="left"/>
            </w:pPr>
            <w:r>
              <w:t xml:space="preserve">P</w:t>
            </w:r>
          </w:p>
        </w:tc>
        <w:tc>
          <w:tcPr/>
          <w:p>
            <w:pPr>
              <w:pStyle w:val="Compact"/>
              <w:jc w:val="left"/>
            </w:pPr>
            <w:r>
              <w:t xml:space="preserve">M</w:t>
            </w:r>
          </w:p>
        </w:tc>
        <w:tc>
          <w:tcPr/>
          <w:p>
            <w:pPr>
              <w:pStyle w:val="Compact"/>
              <w:jc w:val="left"/>
            </w:pPr>
            <w:r>
              <w:t xml:space="preserve">P</w:t>
            </w:r>
          </w:p>
        </w:tc>
      </w:tr>
      <w:tr>
        <w:tc>
          <w:tcPr/>
          <w:p>
            <w:pPr>
              <w:pStyle w:val="Compact"/>
              <w:jc w:val="left"/>
            </w:pPr>
            <w:r>
              <w:t xml:space="preserve">Śmierzchalski et al.</w:t>
            </w:r>
            <w:r>
              <w:t xml:space="preserve"> </w:t>
            </w:r>
            <w:r>
              <w:fldChar w:fldCharType="begin"/>
            </w:r>
            <w:r>
              <w:instrText xml:space="preserve">ADDIN CSL_CITATION {"citationItems":[{"id":"ITEM-1","itemData":{"DOI":"10.1038/s41598-024-72101-y","author":[{"family":"Śmierzchalski","given":"Tomasz"},{"family":"Pawłowski","given":"Jakub"},{"family":"Przybysz","given":"Artur"},{"family":"Pawela","given":"Łukasz"},{"family":"Puchała","given":"Zbigniew"},{"family":"Koniorczyk","given":"Mátyás"},{"family":"Gardas","given":"Bartłomiej"},{"family":"Deffner","given":"Sebastian"},{"family":"Domino","given":"Krzysztof"}],"container-title":"Scientific Reports","id":"ITEM-1","issued":{"date-parts":[[2024]]},"page":"21809","publisher":"Nature Publishing Group","title":"Hybrid quantum-classical computation for automatic guided vehicles scheduling","type":"article-journal","volume":"14"},"suppress-author":true}],"mendeley":{"formattedCitation":"(2024)","plainTextFormattedCitation":"(2024)","previouslyFormattedCitation":"(2024)"},"properties":{"noteIndex":0},"schema":"https://github.com/citation-style-language/schema/raw/master/csl-citation.json"}</w:instrText>
            </w:r>
            <w:r>
              <w:fldChar w:fldCharType="separate"/>
            </w:r>
            <w:r>
              <w:t xml:space="preserve">(2024)</w:t>
            </w:r>
            <w:r>
              <w:fldChar w:fldCharType="end"/>
            </w:r>
          </w:p>
        </w:tc>
        <w:tc>
          <w:tcPr/>
          <w:p>
            <w:pPr>
              <w:pStyle w:val="Compact"/>
              <w:jc w:val="left"/>
            </w:pPr>
            <w:r>
              <w:t xml:space="preserve">M</w:t>
            </w:r>
          </w:p>
        </w:tc>
        <w:tc>
          <w:tcPr/>
          <w:p>
            <w:pPr>
              <w:pStyle w:val="Compact"/>
              <w:jc w:val="left"/>
            </w:pPr>
            <w:r>
              <w:t xml:space="preserve">M</w:t>
            </w:r>
          </w:p>
        </w:tc>
        <w:tc>
          <w:tcPr/>
          <w:p>
            <w:pPr>
              <w:pStyle w:val="Compact"/>
              <w:jc w:val="left"/>
            </w:pPr>
            <w:r>
              <w:t xml:space="preserve">P</w:t>
            </w:r>
          </w:p>
        </w:tc>
        <w:tc>
          <w:tcPr/>
          <w:p>
            <w:pPr>
              <w:pStyle w:val="Compact"/>
              <w:jc w:val="left"/>
            </w:pPr>
            <w:r>
              <w:t xml:space="preserve">P</w:t>
            </w:r>
          </w:p>
        </w:tc>
        <w:tc>
          <w:tcPr/>
          <w:p>
            <w:pPr>
              <w:pStyle w:val="Compact"/>
              <w:jc w:val="left"/>
            </w:pPr>
            <w:r>
              <w:t xml:space="preserve">M</w:t>
            </w:r>
          </w:p>
        </w:tc>
        <w:tc>
          <w:tcPr/>
          <w:p>
            <w:pPr>
              <w:pStyle w:val="Compact"/>
              <w:jc w:val="left"/>
            </w:pPr>
            <w:r>
              <w:t xml:space="preserve">M</w:t>
            </w:r>
          </w:p>
        </w:tc>
        <w:tc>
          <w:tcPr/>
          <w:p>
            <w:pPr>
              <w:pStyle w:val="Compact"/>
              <w:jc w:val="left"/>
            </w:pPr>
            <w:r>
              <w:t xml:space="preserve">M</w:t>
            </w:r>
          </w:p>
        </w:tc>
      </w:tr>
      <w:tr>
        <w:tc>
          <w:tcPr/>
          <w:p>
            <w:pPr>
              <w:pStyle w:val="Compact"/>
              <w:jc w:val="left"/>
            </w:pPr>
            <w:r>
              <w:t xml:space="preserve">Leib et al.</w:t>
            </w:r>
            <w:r>
              <w:t xml:space="preserve"> </w:t>
            </w:r>
            <w:r>
              <w:fldChar w:fldCharType="begin"/>
            </w:r>
            <w:r>
              <w:instrText xml:space="preserve">ADDIN CSL_CITATION {"citationItems":[{"id":"ITEM-1","itemData":{"DOI":"10.1038/s41598-023-45668-1","author":[{"family":"Leib","given":"Dominik"},{"family":"Seidel","given":"Tobias"},{"family":"Jäger","given":"Sven"},{"family":"Heese","given":"Raoul"},{"family":"Jones","given":"Caitlin Isobel"},{"family":"Awasthi","given":"Abhishek"},{"family":"Niederle","given":"Astrid"},{"family":"Bortz","given":"Michael"}],"container-title":"Scientific Reports","id":"ITEM-1","issued":{"date-parts":[[2023]]},"publisher":"Nature Publishing Group","title":"An optimization case study for solving a transport robot scheduling problem on quantum-hybrid and quantum-inspired hardware","type":"article-journal","volume":"13"},"suppress-author":true}],"mendeley":{"formattedCitation":"(2023)","plainTextFormattedCitation":"(2023)","previouslyFormattedCitation":"(2023)"},"properties":{"noteIndex":0},"schema":"https://github.com/citation-style-language/schema/raw/master/csl-citation.json"}</w:instrText>
            </w:r>
            <w:r>
              <w:fldChar w:fldCharType="separate"/>
            </w:r>
            <w:r>
              <w:t xml:space="preserve">(2023)</w:t>
            </w:r>
            <w:r>
              <w:fldChar w:fldCharType="end"/>
            </w:r>
          </w:p>
        </w:tc>
        <w:tc>
          <w:tcPr/>
          <w:p>
            <w:pPr>
              <w:pStyle w:val="Compact"/>
              <w:jc w:val="left"/>
            </w:pPr>
            <w:r>
              <w:t xml:space="preserve">M</w:t>
            </w:r>
          </w:p>
        </w:tc>
        <w:tc>
          <w:tcPr/>
          <w:p>
            <w:pPr>
              <w:pStyle w:val="Compact"/>
              <w:jc w:val="left"/>
            </w:pPr>
            <w:r>
              <w:t xml:space="preserve">M</w:t>
            </w:r>
          </w:p>
        </w:tc>
        <w:tc>
          <w:tcPr/>
          <w:p>
            <w:pPr>
              <w:pStyle w:val="Compact"/>
              <w:jc w:val="left"/>
            </w:pPr>
            <w:r>
              <w:t xml:space="preserve">P</w:t>
            </w:r>
          </w:p>
        </w:tc>
        <w:tc>
          <w:tcPr/>
          <w:p>
            <w:pPr>
              <w:pStyle w:val="Compact"/>
              <w:jc w:val="left"/>
            </w:pPr>
            <w:r>
              <w:t xml:space="preserve">P</w:t>
            </w:r>
          </w:p>
        </w:tc>
        <w:tc>
          <w:tcPr/>
          <w:p>
            <w:pPr>
              <w:pStyle w:val="Compact"/>
              <w:jc w:val="left"/>
            </w:pPr>
            <w:r>
              <w:t xml:space="preserve">M</w:t>
            </w:r>
          </w:p>
        </w:tc>
        <w:tc>
          <w:tcPr/>
          <w:p>
            <w:pPr>
              <w:pStyle w:val="Compact"/>
              <w:jc w:val="left"/>
            </w:pPr>
            <w:r>
              <w:t xml:space="preserve">P</w:t>
            </w:r>
          </w:p>
        </w:tc>
        <w:tc>
          <w:tcPr/>
          <w:p>
            <w:pPr>
              <w:pStyle w:val="Compact"/>
              <w:jc w:val="left"/>
            </w:pPr>
            <w:r>
              <w:t xml:space="preserve">M</w:t>
            </w:r>
          </w:p>
        </w:tc>
      </w:tr>
      <w:tr>
        <w:tc>
          <w:tcPr/>
          <w:p>
            <w:pPr>
              <w:pStyle w:val="Compact"/>
              <w:jc w:val="left"/>
            </w:pPr>
            <w:r>
              <w:t xml:space="preserve">Atchade-Adelomou et al.</w:t>
            </w:r>
            <w:r>
              <w:t xml:space="preserve"> </w:t>
            </w:r>
            <w:r>
              <w:fldChar w:fldCharType="begin"/>
            </w:r>
            <w:r>
              <w:instrText xml:space="preserve">ADDIN CSL_CITATION {"citationItems":[{"id":"ITEM-1","itemData":{"DOI":"10.3390/a14070194","author":[{"family":"Atchade-Adelomou","given":"Parfait"},{"family":"Alonso-Linaje","given":"Guillermo"},{"family":"Albo-Canals","given":"Jordi"},{"family":"Casado-Fauli","given":"Daniel"}],"container-title":"Algorithms","id":"ITEM-1","issue":"7","issued":{"date-parts":[[2021]]},"page":"194","publisher":"MDPI","title":"qRobot: A quantum computing approach in mobile robot order picking and batching problem solver optimization","title-short":"qRobot","type":"article-journal","volume":"14"},"suppress-author":true}],"mendeley":{"formattedCitation":"(2021)","plainTextFormattedCitation":"(2021)","previouslyFormattedCitation":"(2021)"},"properties":{"noteIndex":0},"schema":"https://github.com/citation-style-language/schema/raw/master/csl-citation.json"}</w:instrText>
            </w:r>
            <w:r>
              <w:fldChar w:fldCharType="separate"/>
            </w:r>
            <w:r>
              <w:t xml:space="preserve">(2021)</w:t>
            </w:r>
            <w:r>
              <w:fldChar w:fldCharType="end"/>
            </w:r>
          </w:p>
        </w:tc>
        <w:tc>
          <w:tcPr/>
          <w:p>
            <w:pPr>
              <w:pStyle w:val="Compact"/>
              <w:jc w:val="left"/>
            </w:pPr>
            <w:r>
              <w:t xml:space="preserve">M</w:t>
            </w:r>
          </w:p>
        </w:tc>
        <w:tc>
          <w:tcPr/>
          <w:p>
            <w:pPr>
              <w:pStyle w:val="Compact"/>
              <w:jc w:val="left"/>
            </w:pPr>
            <w:r>
              <w:t xml:space="preserve">N</w:t>
            </w:r>
          </w:p>
        </w:tc>
        <w:tc>
          <w:tcPr/>
          <w:p>
            <w:pPr>
              <w:pStyle w:val="Compact"/>
              <w:jc w:val="left"/>
            </w:pPr>
            <w:r>
              <w:t xml:space="preserve">P</w:t>
            </w:r>
          </w:p>
        </w:tc>
        <w:tc>
          <w:tcPr/>
          <w:p>
            <w:pPr>
              <w:pStyle w:val="Compact"/>
              <w:jc w:val="left"/>
            </w:pPr>
            <w:r>
              <w:t xml:space="preserve">P</w:t>
            </w:r>
          </w:p>
        </w:tc>
        <w:tc>
          <w:tcPr/>
          <w:p>
            <w:pPr>
              <w:pStyle w:val="Compact"/>
              <w:jc w:val="left"/>
            </w:pPr>
            <w:r>
              <w:t xml:space="preserve">P</w:t>
            </w:r>
          </w:p>
        </w:tc>
        <w:tc>
          <w:tcPr/>
          <w:p>
            <w:pPr>
              <w:pStyle w:val="Compact"/>
              <w:jc w:val="left"/>
            </w:pPr>
            <w:r>
              <w:t xml:space="preserve">P</w:t>
            </w:r>
          </w:p>
        </w:tc>
        <w:tc>
          <w:tcPr/>
          <w:p>
            <w:pPr>
              <w:pStyle w:val="Compact"/>
              <w:jc w:val="left"/>
            </w:pPr>
            <w:r>
              <w:t xml:space="preserve">P</w:t>
            </w:r>
          </w:p>
        </w:tc>
      </w:tr>
      <w:tr>
        <w:tc>
          <w:tcPr/>
          <w:p>
            <w:pPr>
              <w:pStyle w:val="Compact"/>
              <w:jc w:val="left"/>
            </w:pPr>
            <w:r>
              <w:t xml:space="preserve">Windmann</w:t>
            </w:r>
            <w:r>
              <w:t xml:space="preserve"> </w:t>
            </w:r>
            <w:r>
              <w:fldChar w:fldCharType="begin"/>
            </w:r>
            <w:r>
              <w:instrText xml:space="preserve">ADDIN CSL_CITATION {"citationItems":[{"id":"ITEM-1","itemData":{"DOI":"10.1515/auto-2023-0072","author":[{"family":"Windmann","given":"Stefan"}],"container-title":"at – Automatisierungstechnik","id":"ITEM-1","issued":{"date-parts":[[2023]]},"title":"Quantum computer-aided job scheduling for storage and retrieval systems","type":"article-journal"},"suppress-author":true}],"mendeley":{"formattedCitation":"(2023)","plainTextFormattedCitation":"(2023)","previouslyFormattedCitation":"(2023)"},"properties":{"noteIndex":0},"schema":"https://github.com/citation-style-language/schema/raw/master/csl-citation.json"}</w:instrText>
            </w:r>
            <w:r>
              <w:fldChar w:fldCharType="separate"/>
            </w:r>
            <w:r>
              <w:t xml:space="preserve">(2023)</w:t>
            </w:r>
            <w:r>
              <w:fldChar w:fldCharType="end"/>
            </w:r>
          </w:p>
        </w:tc>
        <w:tc>
          <w:tcPr/>
          <w:p>
            <w:pPr>
              <w:pStyle w:val="Compact"/>
              <w:jc w:val="left"/>
            </w:pPr>
            <w:r>
              <w:t xml:space="preserve">M</w:t>
            </w:r>
          </w:p>
        </w:tc>
        <w:tc>
          <w:tcPr/>
          <w:p>
            <w:pPr>
              <w:pStyle w:val="Compact"/>
              <w:jc w:val="left"/>
            </w:pPr>
            <w:r>
              <w:t xml:space="preserve">N</w:t>
            </w:r>
          </w:p>
        </w:tc>
        <w:tc>
          <w:tcPr/>
          <w:p>
            <w:pPr>
              <w:pStyle w:val="Compact"/>
              <w:jc w:val="left"/>
            </w:pPr>
            <w:r>
              <w:t xml:space="preserve">P</w:t>
            </w:r>
          </w:p>
        </w:tc>
        <w:tc>
          <w:tcPr/>
          <w:p>
            <w:pPr>
              <w:pStyle w:val="Compact"/>
            </w:pPr>
          </w:p>
        </w:tc>
        <w:tc>
          <w:tcPr/>
          <w:p>
            <w:pPr>
              <w:pStyle w:val="Compact"/>
              <w:jc w:val="left"/>
            </w:pPr>
            <w:r>
              <w:t xml:space="preserve">M</w:t>
            </w:r>
          </w:p>
        </w:tc>
        <w:tc>
          <w:tcPr/>
          <w:p>
            <w:pPr>
              <w:pStyle w:val="Compact"/>
            </w:pPr>
          </w:p>
        </w:tc>
        <w:tc>
          <w:tcPr/>
          <w:p>
            <w:pPr>
              <w:pStyle w:val="Compact"/>
              <w:jc w:val="left"/>
            </w:pPr>
            <w:r>
              <w:t xml:space="preserve">P</w:t>
            </w:r>
          </w:p>
        </w:tc>
      </w:tr>
      <w:tr>
        <w:tc>
          <w:tcPr/>
          <w:p>
            <w:pPr>
              <w:pStyle w:val="Compact"/>
              <w:jc w:val="left"/>
            </w:pPr>
            <w:r>
              <w:t xml:space="preserve">Schuetz et al.</w:t>
            </w:r>
            <w:r>
              <w:t xml:space="preserve"> </w:t>
            </w:r>
            <w:r>
              <w:fldChar w:fldCharType="begin"/>
            </w:r>
            <w:r>
              <w:instrText xml:space="preserve">ADDIN CSL_CITATION {"citationItems":[{"id":"ITEM-1","itemData":{"DOI":"10.1103/PhysRevApplied.18.054045","author":[{"family":"Schuetz","given":"Martin J. A."},{"family":"Brubaker","given":"J. Kyle"},{"family":"Montagu","given":"Henry"},{"dropping-particle":"van","family":"Dijk","given":"Yannick"},{"family":"Klepsch","given":"Johannes"},{"family":"Ross","given":"Philipp"},{"family":"Luckow","given":"Andre"},{"family":"Resende","given":"Mauricio G. C."},{"family":"Katzgraber","given":"Helmut G."}],"container-title":"Physical Review Applied","id":"ITEM-1","issue":"5","issued":{"date-parts":[[2022]]},"page":"054045","publisher":"American Physical Society","title":"Optimization of robot-trajectory planning with nature-inspired and hybrid quantum algorithms","type":"article-journal","volume":"18"},"suppress-author":true}],"mendeley":{"formattedCitation":"(2022)","plainTextFormattedCitation":"(2022)","previouslyFormattedCitation":"(2022)"},"properties":{"noteIndex":0},"schema":"https://github.com/citation-style-language/schema/raw/master/csl-citation.json"}</w:instrText>
            </w:r>
            <w:r>
              <w:fldChar w:fldCharType="separate"/>
            </w:r>
            <w:r>
              <w:t xml:space="preserve">(2022)</w:t>
            </w:r>
            <w:r>
              <w:fldChar w:fldCharType="end"/>
            </w:r>
          </w:p>
        </w:tc>
        <w:tc>
          <w:tcPr/>
          <w:p>
            <w:pPr>
              <w:pStyle w:val="Compact"/>
              <w:jc w:val="left"/>
            </w:pPr>
            <w:r>
              <w:t xml:space="preserve">M</w:t>
            </w:r>
          </w:p>
        </w:tc>
        <w:tc>
          <w:tcPr/>
          <w:p>
            <w:pPr>
              <w:pStyle w:val="Compact"/>
              <w:jc w:val="left"/>
            </w:pPr>
            <w:r>
              <w:t xml:space="preserve">M</w:t>
            </w:r>
          </w:p>
        </w:tc>
        <w:tc>
          <w:tcPr/>
          <w:p>
            <w:pPr>
              <w:pStyle w:val="Compact"/>
              <w:jc w:val="left"/>
            </w:pPr>
            <w:r>
              <w:t xml:space="preserve">P</w:t>
            </w:r>
          </w:p>
        </w:tc>
        <w:tc>
          <w:tcPr/>
          <w:p>
            <w:pPr>
              <w:pStyle w:val="Compact"/>
              <w:jc w:val="left"/>
            </w:pPr>
            <w:r>
              <w:t xml:space="preserve">P</w:t>
            </w:r>
          </w:p>
        </w:tc>
        <w:tc>
          <w:tcPr/>
          <w:p>
            <w:pPr>
              <w:pStyle w:val="Compact"/>
              <w:jc w:val="left"/>
            </w:pPr>
            <w:r>
              <w:t xml:space="preserve">M</w:t>
            </w:r>
          </w:p>
        </w:tc>
        <w:tc>
          <w:tcPr/>
          <w:p>
            <w:pPr>
              <w:pStyle w:val="Compact"/>
              <w:jc w:val="left"/>
            </w:pPr>
            <w:r>
              <w:t xml:space="preserve">P</w:t>
            </w:r>
          </w:p>
        </w:tc>
        <w:tc>
          <w:tcPr/>
          <w:p>
            <w:pPr>
              <w:pStyle w:val="Compact"/>
              <w:jc w:val="left"/>
            </w:pPr>
            <w:r>
              <w:t xml:space="preserve">M</w:t>
            </w:r>
          </w:p>
        </w:tc>
      </w:tr>
      <w:tr>
        <w:tc>
          <w:tcPr/>
          <w:p>
            <w:pPr>
              <w:pStyle w:val="Compact"/>
              <w:jc w:val="left"/>
            </w:pPr>
            <w:r>
              <w:t xml:space="preserve">Willmann et al.</w:t>
            </w:r>
            <w:r>
              <w:t xml:space="preserve"> </w:t>
            </w:r>
            <w:r>
              <w:fldChar w:fldCharType="begin"/>
            </w:r>
            <w:r>
              <w:instrText xml:space="preserve">ADDIN CSL_CITATION {"citationItems":[{"id":"ITEM-1","itemData":{"DOI":"10.1016/j.procir.2025.01.099","author":[{"family":"Willmann","given":"Moritz"},{"family":"Albus","given":"Marcel"},{"family":"Schnabel","given":"Jan"},{"family":"Roth","given":"Marco"}],"container-title":"Procedia CIRP","id":"ITEM-1","issued":{"date-parts":[[2025]]},"note":"58th CIRP Conference on Manufacturing Systems","page":"25-30","publisher":"Elsevier","title":"Application of quantum annealing for scalable robotic assembly line optimization: A case study","title-short":"Application of quantum annealing for scalable robotic assembly line optimization","type":"article-journal","volume":"134"},"suppress-author":true}],"mendeley":{"formattedCitation":"(2025)","plainTextFormattedCitation":"(2025)","previouslyFormattedCitation":"(2025)"},"properties":{"noteIndex":0},"schema":"https://github.com/citation-style-language/schema/raw/master/csl-citation.json"}</w:instrText>
            </w:r>
            <w:r>
              <w:fldChar w:fldCharType="separate"/>
            </w:r>
            <w:r>
              <w:t xml:space="preserve">(2025)</w:t>
            </w:r>
            <w:r>
              <w:fldChar w:fldCharType="end"/>
            </w:r>
          </w:p>
        </w:tc>
        <w:tc>
          <w:tcPr/>
          <w:p>
            <w:pPr>
              <w:pStyle w:val="Compact"/>
              <w:jc w:val="left"/>
            </w:pPr>
            <w:r>
              <w:t xml:space="preserve">M</w:t>
            </w:r>
          </w:p>
        </w:tc>
        <w:tc>
          <w:tcPr/>
          <w:p>
            <w:pPr>
              <w:pStyle w:val="Compact"/>
              <w:jc w:val="left"/>
            </w:pPr>
            <w:r>
              <w:t xml:space="preserve">M</w:t>
            </w:r>
          </w:p>
        </w:tc>
        <w:tc>
          <w:tcPr/>
          <w:p>
            <w:pPr>
              <w:pStyle w:val="Compact"/>
              <w:jc w:val="left"/>
            </w:pPr>
            <w:r>
              <w:t xml:space="preserve">P</w:t>
            </w:r>
          </w:p>
        </w:tc>
        <w:tc>
          <w:tcPr/>
          <w:p>
            <w:pPr>
              <w:pStyle w:val="Compact"/>
              <w:jc w:val="left"/>
            </w:pPr>
            <w:r>
              <w:t xml:space="preserve">P</w:t>
            </w:r>
          </w:p>
        </w:tc>
        <w:tc>
          <w:tcPr/>
          <w:p>
            <w:pPr>
              <w:pStyle w:val="Compact"/>
              <w:jc w:val="left"/>
            </w:pPr>
            <w:r>
              <w:t xml:space="preserve">M</w:t>
            </w:r>
          </w:p>
        </w:tc>
        <w:tc>
          <w:tcPr/>
          <w:p>
            <w:pPr>
              <w:pStyle w:val="Compact"/>
              <w:jc w:val="left"/>
            </w:pPr>
            <w:r>
              <w:t xml:space="preserve">P</w:t>
            </w:r>
          </w:p>
        </w:tc>
        <w:tc>
          <w:tcPr/>
          <w:p>
            <w:pPr>
              <w:pStyle w:val="Compact"/>
              <w:jc w:val="left"/>
            </w:pPr>
            <w:r>
              <w:t xml:space="preserve">M</w:t>
            </w:r>
          </w:p>
        </w:tc>
      </w:tr>
      <w:tr>
        <w:tc>
          <w:tcPr/>
          <w:p>
            <w:pPr>
              <w:pStyle w:val="Compact"/>
              <w:jc w:val="left"/>
            </w:pPr>
            <w:r>
              <w:t xml:space="preserve">Osaba, Garrote, et al.</w:t>
            </w:r>
            <w:r>
              <w:t xml:space="preserve"> </w:t>
            </w:r>
            <w:r>
              <w:fldChar w:fldCharType="begin"/>
            </w:r>
            <w:r>
              <w:instrText xml:space="preserve">ADDIN CSL_CITATION {"citationItems":[{"id":"ITEM-1","itemData":{"DOI":"10.1109/QCE65121.2025.10359","author":[{"family":"Osaba","given":"Eneko"},{"family":"Garrote","given":"Estibaliz"},{"family":"Miranda-Rodriguez","given":"Pablo"},{"family":"Ciacco","given":"Alessia"},{"family":"Cabanes","given":"Itziar"},{"family":"Mancisidor","given":"Aitziber"}],"container-title":"2025 IEEE international conference on quantum computing and engineering (QCE)","id":"ITEM-1","issued":{"date-parts":[[2025]]},"page":"388-389","publisher":"IEEE","publisher-place":"Albuquerque, NM, USA","title":"Quantum-assisted automatic path-planning for robotic quality inspection in Industry 4.0","type":"paper-conference","volume":"2"},"suppress-author":true}],"mendeley":{"formattedCitation":"(2025)","plainTextFormattedCitation":"(2025)","previouslyFormattedCitation":"(2025)"},"properties":{"noteIndex":0},"schema":"https://github.com/citation-style-language/schema/raw/master/csl-citation.json"}</w:instrText>
            </w:r>
            <w:r>
              <w:fldChar w:fldCharType="separate"/>
            </w:r>
            <w:r>
              <w:t xml:space="preserve">(2025)</w:t>
            </w:r>
            <w:r>
              <w:fldChar w:fldCharType="end"/>
            </w:r>
          </w:p>
        </w:tc>
        <w:tc>
          <w:tcPr/>
          <w:p>
            <w:pPr>
              <w:pStyle w:val="Compact"/>
              <w:jc w:val="left"/>
            </w:pPr>
            <w:r>
              <w:t xml:space="preserve">M</w:t>
            </w:r>
          </w:p>
        </w:tc>
        <w:tc>
          <w:tcPr/>
          <w:p>
            <w:pPr>
              <w:pStyle w:val="Compact"/>
              <w:jc w:val="left"/>
            </w:pPr>
            <w:r>
              <w:t xml:space="preserve">M</w:t>
            </w:r>
          </w:p>
        </w:tc>
        <w:tc>
          <w:tcPr/>
          <w:p>
            <w:pPr>
              <w:pStyle w:val="Compact"/>
              <w:jc w:val="left"/>
            </w:pPr>
            <w:r>
              <w:t xml:space="preserve">P</w:t>
            </w:r>
          </w:p>
        </w:tc>
        <w:tc>
          <w:tcPr/>
          <w:p>
            <w:pPr>
              <w:pStyle w:val="Compact"/>
              <w:jc w:val="left"/>
            </w:pPr>
            <w:r>
              <w:t xml:space="preserve">P</w:t>
            </w:r>
          </w:p>
        </w:tc>
        <w:tc>
          <w:tcPr/>
          <w:p>
            <w:pPr>
              <w:pStyle w:val="Compact"/>
              <w:jc w:val="left"/>
            </w:pPr>
            <w:r>
              <w:t xml:space="preserve">P</w:t>
            </w:r>
          </w:p>
        </w:tc>
        <w:tc>
          <w:tcPr/>
          <w:p>
            <w:pPr>
              <w:pStyle w:val="Compact"/>
              <w:jc w:val="left"/>
            </w:pPr>
            <w:r>
              <w:t xml:space="preserve">M</w:t>
            </w:r>
          </w:p>
        </w:tc>
        <w:tc>
          <w:tcPr/>
          <w:p>
            <w:pPr>
              <w:pStyle w:val="Compact"/>
              <w:jc w:val="left"/>
            </w:pPr>
            <w:r>
              <w:t xml:space="preserve">P</w:t>
            </w:r>
          </w:p>
        </w:tc>
      </w:tr>
      <w:tr>
        <w:tc>
          <w:tcPr/>
          <w:p>
            <w:pPr>
              <w:pStyle w:val="Compact"/>
              <w:jc w:val="left"/>
            </w:pPr>
            <w:r>
              <w:t xml:space="preserve">Otani et al.</w:t>
            </w:r>
            <w:r>
              <w:t xml:space="preserve"> </w:t>
            </w:r>
            <w:r>
              <w:fldChar w:fldCharType="begin"/>
            </w:r>
            <w:r>
              <w:instrText xml:space="preserve">ADDIN CSL_CITATION {"citationItems":[{"id":"ITEM-1","itemData":{"DOI":"10.1038/s41598-025-12109-0","author":[{"family":"Otani","given":"Takuya"},{"family":"Takanishi","given":"Atsuo"},{"family":"Hara","given":"Nobuyuki"},{"family":"Takita","given":"Yutaka"},{"family":"Kimura","given":"Koichi"}],"container-title":"Scientific Reports","id":"ITEM-1","issued":{"date-parts":[[2025]]},"page":"28508","publisher":"Nature Publishing Group","title":"Quantum computation for robot posture optimization","type":"article-journal","volume":"15"},"suppress-author":true}],"mendeley":{"formattedCitation":"(2025)","plainTextFormattedCitation":"(2025)","previouslyFormattedCitation":"(2025)"},"properties":{"noteIndex":0},"schema":"https://github.com/citation-style-language/schema/raw/master/csl-citation.json"}</w:instrText>
            </w:r>
            <w:r>
              <w:fldChar w:fldCharType="separate"/>
            </w:r>
            <w:r>
              <w:t xml:space="preserve">(2025)</w:t>
            </w:r>
            <w:r>
              <w:fldChar w:fldCharType="end"/>
            </w:r>
          </w:p>
        </w:tc>
        <w:tc>
          <w:tcPr/>
          <w:p>
            <w:pPr>
              <w:pStyle w:val="Compact"/>
              <w:jc w:val="left"/>
            </w:pPr>
            <w:r>
              <w:t xml:space="preserve">M</w:t>
            </w:r>
          </w:p>
        </w:tc>
        <w:tc>
          <w:tcPr/>
          <w:p>
            <w:pPr>
              <w:pStyle w:val="Compact"/>
              <w:jc w:val="left"/>
            </w:pPr>
            <w:r>
              <w:t xml:space="preserve">N</w:t>
            </w:r>
          </w:p>
        </w:tc>
        <w:tc>
          <w:tcPr/>
          <w:p>
            <w:pPr>
              <w:pStyle w:val="Compact"/>
              <w:jc w:val="left"/>
            </w:pPr>
            <w:r>
              <w:t xml:space="preserve">P</w:t>
            </w:r>
          </w:p>
        </w:tc>
        <w:tc>
          <w:tcPr/>
          <w:p>
            <w:pPr>
              <w:pStyle w:val="Compact"/>
              <w:jc w:val="left"/>
            </w:pPr>
            <w:r>
              <w:t xml:space="preserve">P</w:t>
            </w:r>
          </w:p>
        </w:tc>
        <w:tc>
          <w:tcPr/>
          <w:p>
            <w:pPr>
              <w:pStyle w:val="Compact"/>
              <w:jc w:val="left"/>
            </w:pPr>
            <w:r>
              <w:t xml:space="preserve">P</w:t>
            </w:r>
          </w:p>
        </w:tc>
        <w:tc>
          <w:tcPr/>
          <w:p>
            <w:pPr>
              <w:pStyle w:val="Compact"/>
              <w:jc w:val="left"/>
            </w:pPr>
            <w:r>
              <w:t xml:space="preserve">P</w:t>
            </w:r>
          </w:p>
        </w:tc>
        <w:tc>
          <w:tcPr/>
          <w:p>
            <w:pPr>
              <w:pStyle w:val="Compact"/>
              <w:jc w:val="left"/>
            </w:pPr>
            <w:r>
              <w:t xml:space="preserve">P</w:t>
            </w:r>
          </w:p>
        </w:tc>
      </w:tr>
      <w:tr>
        <w:tc>
          <w:tcPr/>
          <w:p>
            <w:pPr>
              <w:pStyle w:val="Compact"/>
              <w:jc w:val="left"/>
            </w:pPr>
            <w:r>
              <w:t xml:space="preserve">Salloum et al.</w:t>
            </w:r>
            <w:r>
              <w:t xml:space="preserve"> </w:t>
            </w:r>
            <w:r>
              <w:fldChar w:fldCharType="begin"/>
            </w:r>
            <w:r>
              <w:instrText xml:space="preserve">ADDIN CSL_CITATION {"citationItems":[{"id":"ITEM-1","itemData":{"DOI":"10.1038/s41598-025-34346-z","author":[{"family":"Salloum","given":"Hadi"},{"family":"Savin","given":"Sergei"},{"family":"Kholodov","given":"Yaroslav"},{"family":"Ryzhakov","given":"Gleb"},{"family":"Farina","given":"Mirko"},{"family":"Oseledets","given":"Ivan"}],"container-title":"Scientific Reports","id":"ITEM-1","issued":{"date-parts":[[2026]]},"page":"4244","publisher":"Nature Publishing Group","title":"Quantum annealing for inverse kinematics in robotics","type":"article-journal","volume":"16"},"suppress-author":true}],"mendeley":{"formattedCitation":"(2026)","plainTextFormattedCitation":"(2026)","previouslyFormattedCitation":"(2026)"},"properties":{"noteIndex":0},"schema":"https://github.com/citation-style-language/schema/raw/master/csl-citation.json"}</w:instrText>
            </w:r>
            <w:r>
              <w:fldChar w:fldCharType="separate"/>
            </w:r>
            <w:r>
              <w:t xml:space="preserve">(2026)</w:t>
            </w:r>
            <w:r>
              <w:fldChar w:fldCharType="end"/>
            </w:r>
          </w:p>
        </w:tc>
        <w:tc>
          <w:tcPr/>
          <w:p>
            <w:pPr>
              <w:pStyle w:val="Compact"/>
              <w:jc w:val="left"/>
            </w:pPr>
            <w:r>
              <w:t xml:space="preserve">M</w:t>
            </w:r>
          </w:p>
        </w:tc>
        <w:tc>
          <w:tcPr/>
          <w:p>
            <w:pPr>
              <w:pStyle w:val="Compact"/>
              <w:jc w:val="left"/>
            </w:pPr>
            <w:r>
              <w:t xml:space="preserve">P</w:t>
            </w:r>
          </w:p>
        </w:tc>
        <w:tc>
          <w:tcPr/>
          <w:p>
            <w:pPr>
              <w:pStyle w:val="Compact"/>
              <w:jc w:val="left"/>
            </w:pPr>
            <w:r>
              <w:t xml:space="preserve">P</w:t>
            </w:r>
          </w:p>
        </w:tc>
        <w:tc>
          <w:tcPr/>
          <w:p>
            <w:pPr>
              <w:pStyle w:val="Compact"/>
              <w:jc w:val="left"/>
            </w:pPr>
            <w:r>
              <w:t xml:space="preserve">M</w:t>
            </w:r>
          </w:p>
        </w:tc>
        <w:tc>
          <w:tcPr/>
          <w:p>
            <w:pPr>
              <w:pStyle w:val="Compact"/>
              <w:jc w:val="left"/>
            </w:pPr>
            <w:r>
              <w:t xml:space="preserve">M</w:t>
            </w:r>
          </w:p>
        </w:tc>
        <w:tc>
          <w:tcPr/>
          <w:p>
            <w:pPr>
              <w:pStyle w:val="Compact"/>
              <w:jc w:val="left"/>
            </w:pPr>
            <w:r>
              <w:t xml:space="preserve">P</w:t>
            </w:r>
          </w:p>
        </w:tc>
        <w:tc>
          <w:tcPr/>
          <w:p>
            <w:pPr>
              <w:pStyle w:val="Compact"/>
              <w:jc w:val="left"/>
            </w:pPr>
            <w:r>
              <w:t xml:space="preserve">M</w:t>
            </w:r>
          </w:p>
        </w:tc>
      </w:tr>
      <w:tr>
        <w:tc>
          <w:tcPr/>
          <w:p>
            <w:pPr>
              <w:pStyle w:val="Compact"/>
              <w:jc w:val="left"/>
            </w:pPr>
            <w:r>
              <w:t xml:space="preserve">Xinyi Wang et al.</w:t>
            </w:r>
            <w:r>
              <w:t xml:space="preserve"> </w:t>
            </w:r>
            <w:r>
              <w:fldChar w:fldCharType="begin"/>
            </w:r>
            <w:r>
              <w:instrText xml:space="preserve">ADDIN CSL_CITATION {"citationItems":[{"id":"ITEM-1","itemData":{"DOI":"10.1109/ASE63991.2025.00306","author":[{"family":"Wang","given":"Xinyi"},{"family":"Arcaini","given":"Paolo"},{"family":"Ali","given":"Shaukat"},{"family":"Xu","given":"Qinghua"},{"family":"Peyrucain","given":"Thomas"}],"container-title":"Proceedings of the 40th IEEE/ACM international conference on automated software engineering (ASE)","id":"ITEM-1","issued":{"date-parts":[[2025]]},"publisher":"IEEE","publisher-place":"Piscataway, NJ, USA","title":"Quantum machine learning-based test oracle for autonomous mobile robots","type":"paper-conference"},"suppress-author":true}],"mendeley":{"formattedCitation":"(2025)","plainTextFormattedCitation":"(2025)","previouslyFormattedCitation":"(2025)"},"properties":{"noteIndex":0},"schema":"https://github.com/citation-style-language/schema/raw/master/csl-citation.json"}</w:instrText>
            </w:r>
            <w:r>
              <w:fldChar w:fldCharType="separate"/>
            </w:r>
            <w:r>
              <w:t xml:space="preserve">(2025)</w:t>
            </w:r>
            <w:r>
              <w:fldChar w:fldCharType="end"/>
            </w:r>
          </w:p>
        </w:tc>
        <w:tc>
          <w:tcPr/>
          <w:p>
            <w:pPr>
              <w:pStyle w:val="Compact"/>
              <w:jc w:val="left"/>
            </w:pPr>
            <w:r>
              <w:t xml:space="preserve">M</w:t>
            </w:r>
          </w:p>
        </w:tc>
        <w:tc>
          <w:tcPr/>
          <w:p>
            <w:pPr>
              <w:pStyle w:val="Compact"/>
              <w:jc w:val="left"/>
            </w:pPr>
            <w:r>
              <w:t xml:space="preserve">P</w:t>
            </w:r>
          </w:p>
        </w:tc>
        <w:tc>
          <w:tcPr/>
          <w:p>
            <w:pPr>
              <w:pStyle w:val="Compact"/>
              <w:jc w:val="left"/>
            </w:pPr>
            <w:r>
              <w:t xml:space="preserve">P</w:t>
            </w:r>
          </w:p>
        </w:tc>
        <w:tc>
          <w:tcPr/>
          <w:p>
            <w:pPr>
              <w:pStyle w:val="Compact"/>
              <w:jc w:val="left"/>
            </w:pPr>
            <w:r>
              <w:t xml:space="preserve">P</w:t>
            </w:r>
          </w:p>
        </w:tc>
        <w:tc>
          <w:tcPr/>
          <w:p>
            <w:pPr>
              <w:pStyle w:val="Compact"/>
              <w:jc w:val="left"/>
            </w:pPr>
            <w:r>
              <w:t xml:space="preserve">P</w:t>
            </w:r>
          </w:p>
        </w:tc>
        <w:tc>
          <w:tcPr/>
          <w:p>
            <w:pPr>
              <w:pStyle w:val="Compact"/>
              <w:jc w:val="left"/>
            </w:pPr>
            <w:r>
              <w:t xml:space="preserve">M</w:t>
            </w:r>
          </w:p>
        </w:tc>
        <w:tc>
          <w:tcPr/>
          <w:p>
            <w:pPr>
              <w:pStyle w:val="Compact"/>
              <w:jc w:val="left"/>
            </w:pPr>
            <w:r>
              <w:t xml:space="preserve">P</w:t>
            </w:r>
          </w:p>
        </w:tc>
      </w:tr>
      <w:tr>
        <w:tc>
          <w:tcPr/>
          <w:p>
            <w:pPr>
              <w:pStyle w:val="Compact"/>
              <w:jc w:val="left"/>
            </w:pPr>
            <w:r>
              <w:t xml:space="preserve">Roh et al.</w:t>
            </w:r>
            <w:r>
              <w:t xml:space="preserve"> </w:t>
            </w:r>
            <w:r>
              <w:fldChar w:fldCharType="begin"/>
            </w:r>
            <w:r>
              <w:instrText xml:space="preserve">ADDIN CSL_CITATION {"citationItems":[{"id":"ITEM-1","itemData":{"author":[{"family":"Roh","given":"Emily Jimin"},{"family":"Baek","given":"Hankyul"},{"family":"Kim","given":"Donghyeon"},{"family":"Kim","given":"Joongheon"}],"container-title":"IEEE Transactions on Mobile Computing","id":"ITEM-1","issue":"2","issued":{"date-parts":[[2025]]},"page":"1031-1042","title":"Fast quantum convolutional neural networks for low-complexity object detection in autonomous driving applications","type":"article-journal","volume":"24"},"suppress-author":true}],"mendeley":{"formattedCitation":"(2025)","plainTextFormattedCitation":"(2025)","previouslyFormattedCitation":"(2025)"},"properties":{"noteIndex":0},"schema":"https://github.com/citation-style-language/schema/raw/master/csl-citation.json"}</w:instrText>
            </w:r>
            <w:r>
              <w:fldChar w:fldCharType="separate"/>
            </w:r>
            <w:r>
              <w:t xml:space="preserve">(2025)</w:t>
            </w:r>
            <w:r>
              <w:fldChar w:fldCharType="end"/>
            </w:r>
          </w:p>
        </w:tc>
        <w:tc>
          <w:tcPr/>
          <w:p>
            <w:pPr>
              <w:pStyle w:val="Compact"/>
              <w:jc w:val="left"/>
            </w:pPr>
            <w:r>
              <w:t xml:space="preserve">M</w:t>
            </w:r>
          </w:p>
        </w:tc>
        <w:tc>
          <w:tcPr/>
          <w:p>
            <w:pPr>
              <w:pStyle w:val="Compact"/>
              <w:jc w:val="left"/>
            </w:pPr>
            <w:r>
              <w:t xml:space="preserve">P</w:t>
            </w:r>
          </w:p>
        </w:tc>
        <w:tc>
          <w:tcPr/>
          <w:p>
            <w:pPr>
              <w:pStyle w:val="Compact"/>
              <w:jc w:val="left"/>
            </w:pPr>
            <w:r>
              <w:t xml:space="preserve">P</w:t>
            </w:r>
          </w:p>
        </w:tc>
        <w:tc>
          <w:tcPr/>
          <w:p>
            <w:pPr>
              <w:pStyle w:val="Compact"/>
              <w:jc w:val="left"/>
            </w:pPr>
            <w:r>
              <w:t xml:space="preserve">P</w:t>
            </w:r>
          </w:p>
        </w:tc>
        <w:tc>
          <w:tcPr/>
          <w:p>
            <w:pPr>
              <w:pStyle w:val="Compact"/>
              <w:jc w:val="left"/>
            </w:pPr>
            <w:r>
              <w:t xml:space="preserve">P</w:t>
            </w:r>
          </w:p>
        </w:tc>
        <w:tc>
          <w:tcPr/>
          <w:p>
            <w:pPr>
              <w:pStyle w:val="Compact"/>
              <w:jc w:val="left"/>
            </w:pPr>
            <w:r>
              <w:t xml:space="preserve">P</w:t>
            </w:r>
          </w:p>
        </w:tc>
        <w:tc>
          <w:tcPr/>
          <w:p>
            <w:pPr>
              <w:pStyle w:val="Compact"/>
              <w:jc w:val="left"/>
            </w:pPr>
            <w:r>
              <w:t xml:space="preserve">P</w:t>
            </w:r>
          </w:p>
        </w:tc>
      </w:tr>
      <w:tr>
        <w:tc>
          <w:tcPr/>
          <w:p>
            <w:pPr>
              <w:pStyle w:val="Compact"/>
              <w:jc w:val="left"/>
            </w:pPr>
            <w:r>
              <w:t xml:space="preserve">Gonçalves</w:t>
            </w:r>
            <w:r>
              <w:t xml:space="preserve"> </w:t>
            </w:r>
            <w:r>
              <w:fldChar w:fldCharType="begin"/>
            </w:r>
            <w:r>
              <w:instrText xml:space="preserve">ADDIN CSL_CITATION {"citationItems":[{"id":"ITEM-1","itemData":{"DOI":"10.2139/ssrn.3244327","author":[{"family":"Gonçalves","given":"Carlos Pedro"}],"id":"ITEM-1","issued":{"date-parts":[[2018]]},"publisher":"SSRN preprint 3244327","title":"Quantum robotics, neural networks and the quantum force interpretation","type":""},"suppress-author":true}],"mendeley":{"formattedCitation":"(2018)","plainTextFormattedCitation":"(2018)","previouslyFormattedCitation":"(2018)"},"properties":{"noteIndex":0},"schema":"https://github.com/citation-style-language/schema/raw/master/csl-citation.json"}</w:instrText>
            </w:r>
            <w:r>
              <w:fldChar w:fldCharType="separate"/>
            </w:r>
            <w:r>
              <w:t xml:space="preserve">(2018)</w:t>
            </w:r>
            <w:r>
              <w:fldChar w:fldCharType="end"/>
            </w:r>
          </w:p>
        </w:tc>
        <w:tc>
          <w:tcPr/>
          <w:p>
            <w:pPr>
              <w:pStyle w:val="Compact"/>
              <w:jc w:val="left"/>
            </w:pPr>
            <w:r>
              <w:t xml:space="preserve">P</w:t>
            </w:r>
          </w:p>
        </w:tc>
        <w:tc>
          <w:tcPr/>
          <w:p>
            <w:pPr>
              <w:pStyle w:val="Compact"/>
              <w:jc w:val="left"/>
            </w:pPr>
            <w:r>
              <w:t xml:space="preserve">N</w:t>
            </w:r>
          </w:p>
        </w:tc>
        <w:tc>
          <w:tcPr/>
          <w:p>
            <w:pPr>
              <w:pStyle w:val="Compact"/>
              <w:jc w:val="left"/>
            </w:pPr>
            <w:r>
              <w:t xml:space="preserve">N</w:t>
            </w:r>
          </w:p>
        </w:tc>
        <w:tc>
          <w:tcPr/>
          <w:p>
            <w:pPr>
              <w:pStyle w:val="Compact"/>
              <w:jc w:val="left"/>
            </w:pPr>
            <w:r>
              <w:t xml:space="preserve">M</w:t>
            </w:r>
          </w:p>
        </w:tc>
        <w:tc>
          <w:tcPr/>
          <w:p>
            <w:pPr>
              <w:pStyle w:val="Compact"/>
              <w:jc w:val="left"/>
            </w:pPr>
            <w:r>
              <w:t xml:space="preserve">P</w:t>
            </w:r>
          </w:p>
        </w:tc>
        <w:tc>
          <w:tcPr/>
          <w:p>
            <w:pPr>
              <w:pStyle w:val="Compact"/>
              <w:jc w:val="left"/>
            </w:pPr>
            <w:r>
              <w:t xml:space="preserve">P</w:t>
            </w:r>
          </w:p>
        </w:tc>
        <w:tc>
          <w:tcPr/>
          <w:p>
            <w:pPr>
              <w:pStyle w:val="Compact"/>
              <w:jc w:val="left"/>
            </w:pPr>
            <w:r>
              <w:t xml:space="preserve">P</w:t>
            </w:r>
          </w:p>
        </w:tc>
      </w:tr>
      <w:tr>
        <w:tc>
          <w:tcPr/>
          <w:p>
            <w:pPr>
              <w:pStyle w:val="Compact"/>
              <w:jc w:val="left"/>
            </w:pPr>
            <w:r>
              <w:t xml:space="preserve">Dong et al.</w:t>
            </w:r>
            <w:r>
              <w:t xml:space="preserve"> </w:t>
            </w:r>
            <w:r>
              <w:fldChar w:fldCharType="begin"/>
            </w:r>
            <w:r>
              <w:instrText xml:space="preserve">ADDIN CSL_CITATION {"citationItems":[{"id":"ITEM-1","itemData":{"DOI":"10.1109/TMECH.2010.2090896","author":[{"family":"Dong","given":"Daoyi"},{"family":"Chen","given":"Chunlin"},{"family":"Chu","given":"Jian"},{"family":"Tarn","given":"Tzyh-Jong"}],"container-title":"IEEE/ASME Transactions on Mechatronics","id":"ITEM-1","issue":"1","issued":{"date-parts":[[2012]]},"page":"86-97","publisher":"IEEE","title":"Robust quantum-inspired reinforcement learning for robot navigation","type":"article-journal","volume":"17"},"suppress-author":true}],"mendeley":{"formattedCitation":"(2012)","plainTextFormattedCitation":"(2012)","previouslyFormattedCitation":"(2012)"},"properties":{"noteIndex":0},"schema":"https://github.com/citation-style-language/schema/raw/master/csl-citation.json"}</w:instrText>
            </w:r>
            <w:r>
              <w:fldChar w:fldCharType="separate"/>
            </w:r>
            <w:r>
              <w:t xml:space="preserve">(2012)</w:t>
            </w:r>
            <w:r>
              <w:fldChar w:fldCharType="end"/>
            </w:r>
          </w:p>
        </w:tc>
        <w:tc>
          <w:tcPr/>
          <w:p>
            <w:pPr>
              <w:pStyle w:val="Compact"/>
              <w:jc w:val="left"/>
            </w:pPr>
            <w:r>
              <w:t xml:space="preserve">M</w:t>
            </w:r>
          </w:p>
        </w:tc>
        <w:tc>
          <w:tcPr/>
          <w:p>
            <w:pPr>
              <w:pStyle w:val="Compact"/>
              <w:jc w:val="left"/>
            </w:pPr>
            <w:r>
              <w:t xml:space="preserve">P</w:t>
            </w:r>
          </w:p>
        </w:tc>
        <w:tc>
          <w:tcPr/>
          <w:p>
            <w:pPr>
              <w:pStyle w:val="Compact"/>
              <w:jc w:val="left"/>
            </w:pPr>
            <w:r>
              <w:t xml:space="preserve">M</w:t>
            </w:r>
          </w:p>
        </w:tc>
        <w:tc>
          <w:tcPr/>
          <w:p>
            <w:pPr>
              <w:pStyle w:val="Compact"/>
              <w:jc w:val="left"/>
            </w:pPr>
            <w:r>
              <w:t xml:space="preserve">n/a</w:t>
            </w:r>
          </w:p>
        </w:tc>
        <w:tc>
          <w:tcPr/>
          <w:p>
            <w:pPr>
              <w:pStyle w:val="Compact"/>
              <w:jc w:val="left"/>
            </w:pPr>
            <w:r>
              <w:t xml:space="preserve">P</w:t>
            </w:r>
          </w:p>
        </w:tc>
        <w:tc>
          <w:tcPr/>
          <w:p>
            <w:pPr>
              <w:pStyle w:val="Compact"/>
              <w:jc w:val="left"/>
            </w:pPr>
            <w:r>
              <w:t xml:space="preserve">P</w:t>
            </w:r>
          </w:p>
        </w:tc>
        <w:tc>
          <w:tcPr/>
          <w:p>
            <w:pPr>
              <w:pStyle w:val="Compact"/>
              <w:jc w:val="left"/>
            </w:pPr>
            <w:r>
              <w:t xml:space="preserve">P</w:t>
            </w:r>
          </w:p>
        </w:tc>
      </w:tr>
      <w:tr>
        <w:tc>
          <w:tcPr/>
          <w:p>
            <w:pPr>
              <w:pStyle w:val="Compact"/>
              <w:jc w:val="left"/>
            </w:pPr>
            <w:r>
              <w:t xml:space="preserve">Hohenfeld et al.</w:t>
            </w:r>
            <w:r>
              <w:t xml:space="preserve"> </w:t>
            </w:r>
            <w:r>
              <w:fldChar w:fldCharType="begin"/>
            </w:r>
            <w:r>
              <w:instrText xml:space="preserve">ADDIN CSL_CITATION {"citationItems":[{"id":"ITEM-1","itemData":{"DOI":"10.1109/ACCESS.2024.3417808","author":[{"family":"Hohenfeld","given":"Hans"},{"family":"Heimann","given":"Dirk"},{"family":"Wiebe","given":"Felix"},{"family":"Kirchner","given":"Frank"}],"container-title":"IEEE Access","id":"ITEM-1","issued":{"date-parts":[[2024]]},"page":"87217-87236","publisher":"IEEE","title":"Quantum deep reinforcement learning for robot navigation tasks","type":"article-journal","volume":"12"},"suppress-author":true}],"mendeley":{"formattedCitation":"(2024)","plainTextFormattedCitation":"(2024)","previouslyFormattedCitation":"(2024)"},"properties":{"noteIndex":0},"schema":"https://github.com/citation-style-language/schema/raw/master/csl-citation.json"}</w:instrText>
            </w:r>
            <w:r>
              <w:fldChar w:fldCharType="separate"/>
            </w:r>
            <w:r>
              <w:t xml:space="preserve">(2024)</w:t>
            </w:r>
            <w:r>
              <w:fldChar w:fldCharType="end"/>
            </w:r>
          </w:p>
        </w:tc>
        <w:tc>
          <w:tcPr/>
          <w:p>
            <w:pPr>
              <w:pStyle w:val="Compact"/>
              <w:jc w:val="left"/>
            </w:pPr>
            <w:r>
              <w:t xml:space="preserve">M</w:t>
            </w:r>
          </w:p>
        </w:tc>
        <w:tc>
          <w:tcPr/>
          <w:p>
            <w:pPr>
              <w:pStyle w:val="Compact"/>
              <w:jc w:val="left"/>
            </w:pPr>
            <w:r>
              <w:t xml:space="preserve">M</w:t>
            </w:r>
          </w:p>
        </w:tc>
        <w:tc>
          <w:tcPr/>
          <w:p>
            <w:pPr>
              <w:pStyle w:val="Compact"/>
              <w:jc w:val="left"/>
            </w:pPr>
            <w:r>
              <w:t xml:space="preserve">P</w:t>
            </w:r>
          </w:p>
        </w:tc>
        <w:tc>
          <w:tcPr/>
          <w:p>
            <w:pPr>
              <w:pStyle w:val="Compact"/>
              <w:jc w:val="left"/>
            </w:pPr>
            <w:r>
              <w:t xml:space="preserve">P</w:t>
            </w:r>
          </w:p>
        </w:tc>
        <w:tc>
          <w:tcPr/>
          <w:p>
            <w:pPr>
              <w:pStyle w:val="Compact"/>
              <w:jc w:val="left"/>
            </w:pPr>
            <w:r>
              <w:t xml:space="preserve">P</w:t>
            </w:r>
          </w:p>
        </w:tc>
        <w:tc>
          <w:tcPr/>
          <w:p>
            <w:pPr>
              <w:pStyle w:val="Compact"/>
              <w:jc w:val="left"/>
            </w:pPr>
            <w:r>
              <w:t xml:space="preserve">M</w:t>
            </w:r>
          </w:p>
        </w:tc>
        <w:tc>
          <w:tcPr/>
          <w:p>
            <w:pPr>
              <w:pStyle w:val="Compact"/>
              <w:jc w:val="left"/>
            </w:pPr>
            <w:r>
              <w:t xml:space="preserve">M</w:t>
            </w:r>
          </w:p>
        </w:tc>
      </w:tr>
      <w:tr>
        <w:tc>
          <w:tcPr/>
          <w:p>
            <w:pPr>
              <w:pStyle w:val="Compact"/>
              <w:jc w:val="left"/>
            </w:pPr>
            <w:r>
              <w:t xml:space="preserve">Drăgan et al.</w:t>
            </w:r>
            <w:r>
              <w:t xml:space="preserve"> </w:t>
            </w:r>
            <w:r>
              <w:fldChar w:fldCharType="begin"/>
            </w:r>
            <w:r>
              <w:instrText xml:space="preserve">ADDIN CSL_CITATION {"citationItems":[{"id":"ITEM-1","itemData":{"DOI":"10.5220/0013371800003890","ISBN":"978-989-758-737-5","author":[{"family":"Drăgan","given":"Theodora-Augustina"},{"family":"Künzner","given":"Alexander"},{"family":"Wille","given":"Robert"},{"family":"Lorenz","given":"Jeanette Miriam"}],"container-title":"Proceedings of the 17th international conference on agents and artificial intelligence (ICAART 2025)","id":"ITEM-1","issued":{"date-parts":[[2025]]},"page":"807-814","publisher":"SciTePress","publisher-place":"Setúbal, Portugal","title":"Continuous quantum reinforcement learning for robot navigation","type":"paper-conference","volume":"1"},"suppress-author":true}],"mendeley":{"formattedCitation":"(2025)","plainTextFormattedCitation":"(2025)","previouslyFormattedCitation":"(2025)"},"properties":{"noteIndex":0},"schema":"https://github.com/citation-style-language/schema/raw/master/csl-citation.json"}</w:instrText>
            </w:r>
            <w:r>
              <w:fldChar w:fldCharType="separate"/>
            </w:r>
            <w:r>
              <w:t xml:space="preserve">(2025)</w:t>
            </w:r>
            <w:r>
              <w:fldChar w:fldCharType="end"/>
            </w:r>
          </w:p>
        </w:tc>
        <w:tc>
          <w:tcPr/>
          <w:p>
            <w:pPr>
              <w:pStyle w:val="Compact"/>
              <w:jc w:val="left"/>
            </w:pPr>
            <w:r>
              <w:t xml:space="preserve">M</w:t>
            </w:r>
          </w:p>
        </w:tc>
        <w:tc>
          <w:tcPr/>
          <w:p>
            <w:pPr>
              <w:pStyle w:val="Compact"/>
              <w:jc w:val="left"/>
            </w:pPr>
            <w:r>
              <w:t xml:space="preserve">M</w:t>
            </w:r>
          </w:p>
        </w:tc>
        <w:tc>
          <w:tcPr/>
          <w:p>
            <w:pPr>
              <w:pStyle w:val="Compact"/>
              <w:jc w:val="left"/>
            </w:pPr>
            <w:r>
              <w:t xml:space="preserve">P</w:t>
            </w:r>
          </w:p>
        </w:tc>
        <w:tc>
          <w:tcPr/>
          <w:p>
            <w:pPr>
              <w:pStyle w:val="Compact"/>
              <w:jc w:val="left"/>
            </w:pPr>
            <w:r>
              <w:t xml:space="preserve">P</w:t>
            </w:r>
          </w:p>
        </w:tc>
        <w:tc>
          <w:tcPr/>
          <w:p>
            <w:pPr>
              <w:pStyle w:val="Compact"/>
              <w:jc w:val="left"/>
            </w:pPr>
            <w:r>
              <w:t xml:space="preserve">P</w:t>
            </w:r>
          </w:p>
        </w:tc>
        <w:tc>
          <w:tcPr/>
          <w:p>
            <w:pPr>
              <w:pStyle w:val="Compact"/>
              <w:jc w:val="left"/>
            </w:pPr>
            <w:r>
              <w:t xml:space="preserve">P</w:t>
            </w:r>
          </w:p>
        </w:tc>
        <w:tc>
          <w:tcPr/>
          <w:p>
            <w:pPr>
              <w:pStyle w:val="Compact"/>
              <w:jc w:val="left"/>
            </w:pPr>
            <w:r>
              <w:t xml:space="preserve">M</w:t>
            </w:r>
          </w:p>
        </w:tc>
      </w:tr>
      <w:tr>
        <w:tc>
          <w:tcPr/>
          <w:p>
            <w:pPr>
              <w:pStyle w:val="Compact"/>
              <w:jc w:val="left"/>
            </w:pPr>
            <w:r>
              <w:t xml:space="preserve">Sinha, Macaluso, and Klusch</w:t>
            </w:r>
            <w:r>
              <w:t xml:space="preserve"> </w:t>
            </w:r>
            <w:r>
              <w:fldChar w:fldCharType="begin"/>
            </w:r>
            <w:r>
              <w:instrText xml:space="preserve">ADDIN CSL_CITATION {"citationItems":[{"id":"ITEM-1","itemData":{"DOI":"10.1007/s42484-024-00226-4","author":[{"family":"Sinha","given":"Akash"},{"family":"Macaluso","given":"Antonio"},{"family":"Klusch","given":"Matthias"}],"container-title":"Quantum Machine Intelligence","id":"ITEM-1","issued":{"date-parts":[[2025]]},"page":"19","publisher":"Springer","title":"Nav-Q: Quantum deep reinforcement learning for collision-free navigation of self-driving cars","title-short":"Nav-Q","type":"article-journal","volume":"7"},"suppress-author":true}],"mendeley":{"formattedCitation":"(2025)","plainTextFormattedCitation":"(2025)","previouslyFormattedCitation":"(2025)"},"properties":{"noteIndex":0},"schema":"https://github.com/citation-style-language/schema/raw/master/csl-citation.json"}</w:instrText>
            </w:r>
            <w:r>
              <w:fldChar w:fldCharType="separate"/>
            </w:r>
            <w:r>
              <w:t xml:space="preserve">(2025)</w:t>
            </w:r>
            <w:r>
              <w:fldChar w:fldCharType="end"/>
            </w:r>
          </w:p>
        </w:tc>
        <w:tc>
          <w:tcPr/>
          <w:p>
            <w:pPr>
              <w:pStyle w:val="Compact"/>
              <w:jc w:val="left"/>
            </w:pPr>
            <w:r>
              <w:t xml:space="preserve">M</w:t>
            </w:r>
          </w:p>
        </w:tc>
        <w:tc>
          <w:tcPr/>
          <w:p>
            <w:pPr>
              <w:pStyle w:val="Compact"/>
              <w:jc w:val="left"/>
            </w:pPr>
            <w:r>
              <w:t xml:space="preserve">P</w:t>
            </w:r>
          </w:p>
        </w:tc>
        <w:tc>
          <w:tcPr/>
          <w:p>
            <w:pPr>
              <w:pStyle w:val="Compact"/>
              <w:jc w:val="left"/>
            </w:pPr>
            <w:r>
              <w:t xml:space="preserve">P</w:t>
            </w:r>
          </w:p>
        </w:tc>
        <w:tc>
          <w:tcPr/>
          <w:p>
            <w:pPr>
              <w:pStyle w:val="Compact"/>
              <w:jc w:val="left"/>
            </w:pPr>
            <w:r>
              <w:t xml:space="preserve">M</w:t>
            </w:r>
          </w:p>
        </w:tc>
        <w:tc>
          <w:tcPr/>
          <w:p>
            <w:pPr>
              <w:pStyle w:val="Compact"/>
              <w:jc w:val="left"/>
            </w:pPr>
            <w:r>
              <w:t xml:space="preserve">P</w:t>
            </w:r>
          </w:p>
        </w:tc>
        <w:tc>
          <w:tcPr/>
          <w:p>
            <w:pPr>
              <w:pStyle w:val="Compact"/>
              <w:jc w:val="left"/>
            </w:pPr>
            <w:r>
              <w:t xml:space="preserve">M</w:t>
            </w:r>
          </w:p>
        </w:tc>
        <w:tc>
          <w:tcPr/>
          <w:p>
            <w:pPr>
              <w:pStyle w:val="Compact"/>
              <w:jc w:val="left"/>
            </w:pPr>
            <w:r>
              <w:t xml:space="preserve">P</w:t>
            </w:r>
          </w:p>
        </w:tc>
      </w:tr>
      <w:tr>
        <w:tc>
          <w:tcPr/>
          <w:p>
            <w:pPr>
              <w:pStyle w:val="Compact"/>
              <w:jc w:val="left"/>
            </w:pPr>
            <w:r>
              <w:t xml:space="preserve">Acuto et al.</w:t>
            </w:r>
            <w:r>
              <w:t xml:space="preserve"> </w:t>
            </w:r>
            <w:r>
              <w:fldChar w:fldCharType="begin"/>
            </w:r>
            <w:r>
              <w:instrText xml:space="preserve">ADDIN CSL_CITATION {"citationItems":[{"id":"ITEM-1","itemData":{"URL":"https://arxiv.org/abs/2212.11681","author":[{"family":"Acuto","given":"Alberto"},{"family":"Barillà","given":"Paola"},{"family":"Bozzolo","given":"Ludovico"},{"family":"Conterno","given":"Matteo"},{"family":"Pavese","given":"Mattia"},{"family":"Policicchio","given":"Antonio"}],"id":"ITEM-1","issued":{"date-parts":[[2022]]},"title":"Variational quantum soft actor-critic for robotic arm control","type":""},"suppress-author":true}],"mendeley":{"formattedCitation":"(2022)","plainTextFormattedCitation":"(2022)","previouslyFormattedCitation":"(2022)"},"properties":{"noteIndex":0},"schema":"https://github.com/citation-style-language/schema/raw/master/csl-citation.json"}</w:instrText>
            </w:r>
            <w:r>
              <w:fldChar w:fldCharType="separate"/>
            </w:r>
            <w:r>
              <w:t xml:space="preserve">(2022)</w:t>
            </w:r>
            <w:r>
              <w:fldChar w:fldCharType="end"/>
            </w:r>
          </w:p>
        </w:tc>
        <w:tc>
          <w:tcPr/>
          <w:p>
            <w:pPr>
              <w:pStyle w:val="Compact"/>
              <w:jc w:val="left"/>
            </w:pPr>
            <w:r>
              <w:t xml:space="preserve">M</w:t>
            </w:r>
          </w:p>
        </w:tc>
        <w:tc>
          <w:tcPr/>
          <w:p>
            <w:pPr>
              <w:pStyle w:val="Compact"/>
              <w:jc w:val="left"/>
            </w:pPr>
            <w:r>
              <w:t xml:space="preserve">M</w:t>
            </w:r>
          </w:p>
        </w:tc>
        <w:tc>
          <w:tcPr/>
          <w:p>
            <w:pPr>
              <w:pStyle w:val="Compact"/>
              <w:jc w:val="left"/>
            </w:pPr>
            <w:r>
              <w:t xml:space="preserve">P</w:t>
            </w:r>
          </w:p>
        </w:tc>
        <w:tc>
          <w:tcPr/>
          <w:p>
            <w:pPr>
              <w:pStyle w:val="Compact"/>
              <w:jc w:val="left"/>
            </w:pPr>
            <w:r>
              <w:t xml:space="preserve">P</w:t>
            </w:r>
          </w:p>
        </w:tc>
        <w:tc>
          <w:tcPr/>
          <w:p>
            <w:pPr>
              <w:pStyle w:val="Compact"/>
              <w:jc w:val="left"/>
            </w:pPr>
            <w:r>
              <w:t xml:space="preserve">P</w:t>
            </w:r>
          </w:p>
        </w:tc>
        <w:tc>
          <w:tcPr/>
          <w:p>
            <w:pPr>
              <w:pStyle w:val="Compact"/>
              <w:jc w:val="left"/>
            </w:pPr>
            <w:r>
              <w:t xml:space="preserve">P</w:t>
            </w:r>
          </w:p>
        </w:tc>
        <w:tc>
          <w:tcPr/>
          <w:p>
            <w:pPr>
              <w:pStyle w:val="Compact"/>
              <w:jc w:val="left"/>
            </w:pPr>
            <w:r>
              <w:t xml:space="preserve">P</w:t>
            </w:r>
          </w:p>
        </w:tc>
      </w:tr>
      <w:tr>
        <w:tc>
          <w:tcPr/>
          <w:p>
            <w:pPr>
              <w:pStyle w:val="Compact"/>
              <w:jc w:val="left"/>
            </w:pPr>
            <w:r>
              <w:t xml:space="preserve">Lokossou et al.</w:t>
            </w:r>
            <w:r>
              <w:t xml:space="preserve"> </w:t>
            </w:r>
            <w:r>
              <w:fldChar w:fldCharType="begin"/>
            </w:r>
            <w:r>
              <w:instrText xml:space="preserve">ADDIN CSL_CITATION {"citationItems":[{"id":"ITEM-1","itemData":{"DOI":"10.48550/arXiv.2509.11388","URL":"https://arxiv.org/abs/2509.11388","author":[{"family":"Lokossou","given":"Romerik"},{"family":"Girma","given":"Birhanu Shimelis"},{"family":"Tonguz","given":"Ozan K."},{"family":"Biyabani","given":"Ahmed"}],"id":"ITEM-1","issued":{"date-parts":[[2025]]},"title":"Quantum deep reinforcement learning for humanoid robot navigation task","type":""},"suppress-author":true}],"mendeley":{"formattedCitation":"(2025)","plainTextFormattedCitation":"(2025)","previouslyFormattedCitation":"(2025)"},"properties":{"noteIndex":0},"schema":"https://github.com/citation-style-language/schema/raw/master/csl-citation.json"}</w:instrText>
            </w:r>
            <w:r>
              <w:fldChar w:fldCharType="separate"/>
            </w:r>
            <w:r>
              <w:t xml:space="preserve">(2025)</w:t>
            </w:r>
            <w:r>
              <w:fldChar w:fldCharType="end"/>
            </w:r>
          </w:p>
        </w:tc>
        <w:tc>
          <w:tcPr/>
          <w:p>
            <w:pPr>
              <w:pStyle w:val="Compact"/>
              <w:jc w:val="left"/>
            </w:pPr>
            <w:r>
              <w:t xml:space="preserve">M</w:t>
            </w:r>
          </w:p>
        </w:tc>
        <w:tc>
          <w:tcPr/>
          <w:p>
            <w:pPr>
              <w:pStyle w:val="Compact"/>
              <w:jc w:val="left"/>
            </w:pPr>
            <w:r>
              <w:t xml:space="preserve">P</w:t>
            </w:r>
          </w:p>
        </w:tc>
        <w:tc>
          <w:tcPr/>
          <w:p>
            <w:pPr>
              <w:pStyle w:val="Compact"/>
              <w:jc w:val="left"/>
            </w:pPr>
            <w:r>
              <w:t xml:space="preserve">P</w:t>
            </w:r>
          </w:p>
        </w:tc>
        <w:tc>
          <w:tcPr/>
          <w:p>
            <w:pPr>
              <w:pStyle w:val="Compact"/>
              <w:jc w:val="left"/>
            </w:pPr>
            <w:r>
              <w:t xml:space="preserve">P</w:t>
            </w:r>
          </w:p>
        </w:tc>
        <w:tc>
          <w:tcPr/>
          <w:p>
            <w:pPr>
              <w:pStyle w:val="Compact"/>
              <w:jc w:val="left"/>
            </w:pPr>
            <w:r>
              <w:t xml:space="preserve">P</w:t>
            </w:r>
          </w:p>
        </w:tc>
        <w:tc>
          <w:tcPr/>
          <w:p>
            <w:pPr>
              <w:pStyle w:val="Compact"/>
              <w:jc w:val="left"/>
            </w:pPr>
            <w:r>
              <w:t xml:space="preserve">P</w:t>
            </w:r>
          </w:p>
        </w:tc>
        <w:tc>
          <w:tcPr/>
          <w:p>
            <w:pPr>
              <w:pStyle w:val="Compact"/>
              <w:jc w:val="left"/>
            </w:pPr>
            <w:r>
              <w:t xml:space="preserve">P</w:t>
            </w:r>
          </w:p>
        </w:tc>
      </w:tr>
      <w:tr>
        <w:tc>
          <w:tcPr/>
          <w:p>
            <w:pPr>
              <w:pStyle w:val="Compact"/>
              <w:jc w:val="left"/>
            </w:pPr>
            <w:r>
              <w:t xml:space="preserve">Altrabulsi et al.</w:t>
            </w:r>
            <w:r>
              <w:t xml:space="preserve"> </w:t>
            </w:r>
            <w:r>
              <w:fldChar w:fldCharType="begin"/>
            </w:r>
            <w:r>
              <w:instrText xml:space="preserve">ADDIN CSL_CITATION {"citationItems":[{"id":"ITEM-1","itemData":{"URL":"https://arxiv.org/abs/2605.20801","author":[{"family":"Altrabulsi","given":"Mohamed Khair"},{"family":"Innan","given":"Nouhaila"},{"family":"Marchisio","given":"Alberto"},{"family":"Kashif","given":"Muhammad"},{"family":"Shafique","given":"Muhammad"}],"id":"ITEM-1","issued":{"date-parts":[[2026]]},"title":"Q-SpiRL: Quantum spiking reinforcement learning for adaptive robot navigation","title-short":"Q-SpiRL","type":""},"suppress-author":true}],"mendeley":{"formattedCitation":"(2026)","plainTextFormattedCitation":"(2026)","previouslyFormattedCitation":"(2026)"},"properties":{"noteIndex":0},"schema":"https://github.com/citation-style-language/schema/raw/master/csl-citation.json"}</w:instrText>
            </w:r>
            <w:r>
              <w:fldChar w:fldCharType="separate"/>
            </w:r>
            <w:r>
              <w:t xml:space="preserve">(2026)</w:t>
            </w:r>
            <w:r>
              <w:fldChar w:fldCharType="end"/>
            </w:r>
          </w:p>
        </w:tc>
        <w:tc>
          <w:tcPr/>
          <w:p>
            <w:pPr>
              <w:pStyle w:val="Compact"/>
              <w:jc w:val="left"/>
            </w:pPr>
            <w:r>
              <w:t xml:space="preserve">M</w:t>
            </w:r>
          </w:p>
        </w:tc>
        <w:tc>
          <w:tcPr/>
          <w:p>
            <w:pPr>
              <w:pStyle w:val="Compact"/>
              <w:jc w:val="left"/>
            </w:pPr>
            <w:r>
              <w:t xml:space="preserve">P</w:t>
            </w:r>
          </w:p>
        </w:tc>
        <w:tc>
          <w:tcPr/>
          <w:p>
            <w:pPr>
              <w:pStyle w:val="Compact"/>
              <w:jc w:val="left"/>
            </w:pPr>
            <w:r>
              <w:t xml:space="preserve">P</w:t>
            </w:r>
          </w:p>
        </w:tc>
        <w:tc>
          <w:tcPr/>
          <w:p>
            <w:pPr>
              <w:pStyle w:val="Compact"/>
              <w:jc w:val="left"/>
            </w:pPr>
            <w:r>
              <w:t xml:space="preserve">M</w:t>
            </w:r>
          </w:p>
        </w:tc>
        <w:tc>
          <w:tcPr/>
          <w:p>
            <w:pPr>
              <w:pStyle w:val="Compact"/>
              <w:jc w:val="left"/>
            </w:pPr>
            <w:r>
              <w:t xml:space="preserve">P</w:t>
            </w:r>
          </w:p>
        </w:tc>
        <w:tc>
          <w:tcPr/>
          <w:p>
            <w:pPr>
              <w:pStyle w:val="Compact"/>
              <w:jc w:val="left"/>
            </w:pPr>
            <w:r>
              <w:t xml:space="preserve">M</w:t>
            </w:r>
          </w:p>
        </w:tc>
        <w:tc>
          <w:tcPr/>
          <w:p>
            <w:pPr>
              <w:pStyle w:val="Compact"/>
              <w:jc w:val="left"/>
            </w:pPr>
            <w:r>
              <w:t xml:space="preserve">P</w:t>
            </w:r>
          </w:p>
        </w:tc>
      </w:tr>
      <w:tr>
        <w:tc>
          <w:tcPr/>
          <w:p>
            <w:pPr>
              <w:pStyle w:val="Compact"/>
              <w:jc w:val="left"/>
            </w:pPr>
            <w:r>
              <w:t xml:space="preserve">Taghavi and Farnoosh</w:t>
            </w:r>
            <w:r>
              <w:t xml:space="preserve"> </w:t>
            </w:r>
            <w:r>
              <w:fldChar w:fldCharType="begin"/>
            </w:r>
            <w:r>
              <w:instrText xml:space="preserve">ADDIN CSL_CITATION {"citationItems":[{"id":"ITEM-1","itemData":{"DOI":"10.1007/s42044-025-00306-z","author":[{"family":"Taghavi","given":"Mazyar"},{"family":"Farnoosh","given":"Rahman"}],"container-title":"Iran Journal of Computer Science","id":"ITEM-1","issue":"4","issued":{"date-parts":[[2025]]},"page":"2139-2155","publisher":"Springer","title":"Quantum computing and neuromorphic computing for safe, reliable, and explainable multi-agent reinforcement learning: Optimal control in autonomous robotics","title-short":"Quantum computing and neuromorphic computing for safe, reliable, and explainable multi-agent reinforcement learning","type":"article-journal","volume":"8"},"suppress-author":true}],"mendeley":{"formattedCitation":"(2025)","plainTextFormattedCitation":"(2025)","previouslyFormattedCitation":"(2025)"},"properties":{"noteIndex":0},"schema":"https://github.com/citation-style-language/schema/raw/master/csl-citation.json"}</w:instrText>
            </w:r>
            <w:r>
              <w:fldChar w:fldCharType="separate"/>
            </w:r>
            <w:r>
              <w:t xml:space="preserve">(2025)</w:t>
            </w:r>
            <w:r>
              <w:fldChar w:fldCharType="end"/>
            </w:r>
          </w:p>
        </w:tc>
        <w:tc>
          <w:tcPr/>
          <w:p>
            <w:pPr>
              <w:pStyle w:val="Compact"/>
              <w:jc w:val="left"/>
            </w:pPr>
            <w:r>
              <w:t xml:space="preserve">P</w:t>
            </w:r>
          </w:p>
        </w:tc>
        <w:tc>
          <w:tcPr/>
          <w:p>
            <w:pPr>
              <w:pStyle w:val="Compact"/>
              <w:jc w:val="left"/>
            </w:pPr>
            <w:r>
              <w:t xml:space="preserve">P</w:t>
            </w:r>
          </w:p>
        </w:tc>
        <w:tc>
          <w:tcPr/>
          <w:p>
            <w:pPr>
              <w:pStyle w:val="Compact"/>
              <w:jc w:val="left"/>
            </w:pPr>
            <w:r>
              <w:t xml:space="preserve">P</w:t>
            </w:r>
          </w:p>
        </w:tc>
        <w:tc>
          <w:tcPr/>
          <w:p>
            <w:pPr>
              <w:pStyle w:val="Compact"/>
              <w:jc w:val="left"/>
            </w:pPr>
            <w:r>
              <w:t xml:space="preserve">P</w:t>
            </w:r>
          </w:p>
        </w:tc>
        <w:tc>
          <w:tcPr/>
          <w:p>
            <w:pPr>
              <w:pStyle w:val="Compact"/>
              <w:jc w:val="left"/>
            </w:pPr>
            <w:r>
              <w:t xml:space="preserve">P</w:t>
            </w:r>
          </w:p>
        </w:tc>
        <w:tc>
          <w:tcPr/>
          <w:p>
            <w:pPr>
              <w:pStyle w:val="Compact"/>
              <w:jc w:val="left"/>
            </w:pPr>
            <w:r>
              <w:t xml:space="preserve">M</w:t>
            </w:r>
          </w:p>
        </w:tc>
        <w:tc>
          <w:tcPr/>
          <w:p>
            <w:pPr>
              <w:pStyle w:val="Compact"/>
              <w:jc w:val="left"/>
            </w:pPr>
            <w:r>
              <w:t xml:space="preserve">P</w:t>
            </w:r>
          </w:p>
        </w:tc>
      </w:tr>
      <w:tr>
        <w:tc>
          <w:tcPr/>
          <w:p>
            <w:pPr>
              <w:pStyle w:val="Compact"/>
              <w:jc w:val="left"/>
            </w:pPr>
            <w:r>
              <w:t xml:space="preserve">C. Park et al.</w:t>
            </w:r>
            <w:r>
              <w:t xml:space="preserve"> </w:t>
            </w:r>
            <w:r>
              <w:fldChar w:fldCharType="begin"/>
            </w:r>
            <w:r>
              <w:instrText xml:space="preserve">ADDIN CSL_CITATION {"citationItems":[{"id":"ITEM-1","itemData":{"author":[{"family":"Park","given":"Chanyoung"},{"family":"Yun","given":"Won Joon"},{"family":"Kim","given":"Jae Pyoung"},{"family":"Rodrigues","given":"Tiago Koketsu"},{"family":"Park","given":"Soohyun"},{"family":"Jung","given":"Soyi"},{"family":"Kim","given":"Joongheon"}],"container-title":"IEEE Internet of Things Journal","id":"ITEM-1","issue":"22","issued":{"date-parts":[[2023]]},"page":"20033-20048","title":"Quantum multi-agent actor-critic networks for cooperative mobile access in multi-UAV systems","type":"article-journal","volume":"10"},"suppress-author":true}],"mendeley":{"formattedCitation":"(2023)","plainTextFormattedCitation":"(2023)","previouslyFormattedCitation":"(2023)"},"properties":{"noteIndex":0},"schema":"https://github.com/citation-style-language/schema/raw/master/csl-citation.json"}</w:instrText>
            </w:r>
            <w:r>
              <w:fldChar w:fldCharType="separate"/>
            </w:r>
            <w:r>
              <w:t xml:space="preserve">(2023)</w:t>
            </w:r>
            <w:r>
              <w:fldChar w:fldCharType="end"/>
            </w:r>
          </w:p>
        </w:tc>
        <w:tc>
          <w:tcPr/>
          <w:p>
            <w:pPr>
              <w:pStyle w:val="Compact"/>
              <w:jc w:val="left"/>
            </w:pPr>
            <w:r>
              <w:t xml:space="preserve">M</w:t>
            </w:r>
          </w:p>
        </w:tc>
        <w:tc>
          <w:tcPr/>
          <w:p>
            <w:pPr>
              <w:pStyle w:val="Compact"/>
              <w:jc w:val="left"/>
            </w:pPr>
            <w:r>
              <w:t xml:space="preserve">P</w:t>
            </w:r>
          </w:p>
        </w:tc>
        <w:tc>
          <w:tcPr/>
          <w:p>
            <w:pPr>
              <w:pStyle w:val="Compact"/>
              <w:jc w:val="left"/>
            </w:pPr>
            <w:r>
              <w:t xml:space="preserve">P</w:t>
            </w:r>
          </w:p>
        </w:tc>
        <w:tc>
          <w:tcPr/>
          <w:p>
            <w:pPr>
              <w:pStyle w:val="Compact"/>
              <w:jc w:val="left"/>
            </w:pPr>
            <w:r>
              <w:t xml:space="preserve">P</w:t>
            </w:r>
          </w:p>
        </w:tc>
        <w:tc>
          <w:tcPr/>
          <w:p>
            <w:pPr>
              <w:pStyle w:val="Compact"/>
              <w:jc w:val="left"/>
            </w:pPr>
            <w:r>
              <w:t xml:space="preserve">P</w:t>
            </w:r>
          </w:p>
        </w:tc>
        <w:tc>
          <w:tcPr/>
          <w:p>
            <w:pPr>
              <w:pStyle w:val="Compact"/>
              <w:jc w:val="left"/>
            </w:pPr>
            <w:r>
              <w:t xml:space="preserve">P</w:t>
            </w:r>
          </w:p>
        </w:tc>
        <w:tc>
          <w:tcPr/>
          <w:p>
            <w:pPr>
              <w:pStyle w:val="Compact"/>
              <w:jc w:val="left"/>
            </w:pPr>
            <w:r>
              <w:t xml:space="preserve">P</w:t>
            </w:r>
          </w:p>
        </w:tc>
      </w:tr>
      <w:tr>
        <w:tc>
          <w:tcPr/>
          <w:p>
            <w:pPr>
              <w:pStyle w:val="Compact"/>
              <w:jc w:val="left"/>
            </w:pPr>
            <w:r>
              <w:t xml:space="preserve">S. Park et al.</w:t>
            </w:r>
            <w:r>
              <w:t xml:space="preserve"> </w:t>
            </w:r>
            <w:r>
              <w:fldChar w:fldCharType="begin"/>
            </w:r>
            <w:r>
              <w:instrText xml:space="preserve">ADDIN CSL_CITATION {"citationItems":[{"id":"ITEM-1","itemData":{"author":[{"family":"Park","given":"Soohyun"},{"family":"Kim","given":"Jae Pyoung"},{"family":"Park","given":"Chanyoung"},{"family":"Jung","given":"Soyi"},{"family":"Kim","given":"Joongheon"}],"container-title":"IEEE Communications Magazine","id":"ITEM-1","issue":"6","issued":{"date-parts":[[2024]]},"page":"106-112","title":"Quantum multi-agent reinforcement learning for autonomous mobility cooperation","type":"article-journal","volume":"62"},"suppress-author":true}],"mendeley":{"formattedCitation":"(2024)","plainTextFormattedCitation":"(2024)","previouslyFormattedCitation":"(2024)"},"properties":{"noteIndex":0},"schema":"https://github.com/citation-style-language/schema/raw/master/csl-citation.json"}</w:instrText>
            </w:r>
            <w:r>
              <w:fldChar w:fldCharType="separate"/>
            </w:r>
            <w:r>
              <w:t xml:space="preserve">(2024)</w:t>
            </w:r>
            <w:r>
              <w:fldChar w:fldCharType="end"/>
            </w:r>
          </w:p>
        </w:tc>
        <w:tc>
          <w:tcPr/>
          <w:p>
            <w:pPr>
              <w:pStyle w:val="Compact"/>
              <w:jc w:val="left"/>
            </w:pPr>
            <w:r>
              <w:t xml:space="preserve">P</w:t>
            </w:r>
          </w:p>
        </w:tc>
        <w:tc>
          <w:tcPr/>
          <w:p>
            <w:pPr>
              <w:pStyle w:val="Compact"/>
              <w:jc w:val="left"/>
            </w:pPr>
            <w:r>
              <w:t xml:space="preserve">P</w:t>
            </w:r>
          </w:p>
        </w:tc>
        <w:tc>
          <w:tcPr/>
          <w:p>
            <w:pPr>
              <w:pStyle w:val="Compact"/>
              <w:jc w:val="left"/>
            </w:pPr>
            <w:r>
              <w:t xml:space="preserve">P</w:t>
            </w:r>
          </w:p>
        </w:tc>
        <w:tc>
          <w:tcPr/>
          <w:p>
            <w:pPr>
              <w:pStyle w:val="Compact"/>
              <w:jc w:val="left"/>
            </w:pPr>
            <w:r>
              <w:t xml:space="preserve">P</w:t>
            </w:r>
          </w:p>
        </w:tc>
        <w:tc>
          <w:tcPr/>
          <w:p>
            <w:pPr>
              <w:pStyle w:val="Compact"/>
              <w:jc w:val="left"/>
            </w:pPr>
            <w:r>
              <w:t xml:space="preserve">P</w:t>
            </w:r>
          </w:p>
        </w:tc>
        <w:tc>
          <w:tcPr/>
          <w:p>
            <w:pPr>
              <w:pStyle w:val="Compact"/>
              <w:jc w:val="left"/>
            </w:pPr>
            <w:r>
              <w:t xml:space="preserve">P</w:t>
            </w:r>
          </w:p>
        </w:tc>
        <w:tc>
          <w:tcPr/>
          <w:p>
            <w:pPr>
              <w:pStyle w:val="Compact"/>
              <w:jc w:val="left"/>
            </w:pPr>
            <w:r>
              <w:t xml:space="preserve">P</w:t>
            </w:r>
          </w:p>
        </w:tc>
      </w:tr>
      <w:tr>
        <w:tc>
          <w:tcPr/>
          <w:p>
            <w:pPr>
              <w:pStyle w:val="Compact"/>
              <w:jc w:val="left"/>
            </w:pPr>
            <w:r>
              <w:t xml:space="preserve">Sun et al.</w:t>
            </w:r>
            <w:r>
              <w:t xml:space="preserve"> </w:t>
            </w:r>
            <w:r>
              <w:fldChar w:fldCharType="begin"/>
            </w:r>
            <w:r>
              <w:instrText xml:space="preserve">ADDIN CSL_CITATION {"citationItems":[{"id":"ITEM-1","itemData":{"URL":"https://arxiv.org/abs/2508.01690","author":[{"family":"Sun","given":"Yize"},{"family":"Hagog","given":"Mohamad"},{"family":"Weber","given":"Marc"},{"family":"Hein","given":"Daniel"},{"family":"Udluft","given":"Steffen"},{"family":"Tresp","given":"Volker"},{"family":"Ma","given":"Yunpu"}],"id":"ITEM-1","issued":{"date-parts":[[2025]]},"note":"QML@QCE 2025 workshop","title":"First experience with real-time control using simulated VQC-based quantum policies","type":""},"suppress-author":true}],"mendeley":{"formattedCitation":"(2025)","plainTextFormattedCitation":"(2025)","previouslyFormattedCitation":"(2025)"},"properties":{"noteIndex":0},"schema":"https://github.com/citation-style-language/schema/raw/master/csl-citation.json"}</w:instrText>
            </w:r>
            <w:r>
              <w:fldChar w:fldCharType="separate"/>
            </w:r>
            <w:r>
              <w:t xml:space="preserve">(2025)</w:t>
            </w:r>
            <w:r>
              <w:fldChar w:fldCharType="end"/>
            </w:r>
          </w:p>
        </w:tc>
        <w:tc>
          <w:tcPr/>
          <w:p>
            <w:pPr>
              <w:pStyle w:val="Compact"/>
              <w:jc w:val="left"/>
            </w:pPr>
            <w:r>
              <w:t xml:space="preserve">M</w:t>
            </w:r>
          </w:p>
        </w:tc>
        <w:tc>
          <w:tcPr/>
          <w:p>
            <w:pPr>
              <w:pStyle w:val="Compact"/>
              <w:jc w:val="left"/>
            </w:pPr>
            <w:r>
              <w:t xml:space="preserve">N</w:t>
            </w:r>
          </w:p>
        </w:tc>
        <w:tc>
          <w:tcPr/>
          <w:p>
            <w:pPr>
              <w:pStyle w:val="Compact"/>
              <w:jc w:val="left"/>
            </w:pPr>
            <w:r>
              <w:t xml:space="preserve">M</w:t>
            </w:r>
          </w:p>
        </w:tc>
        <w:tc>
          <w:tcPr/>
          <w:p>
            <w:pPr>
              <w:pStyle w:val="Compact"/>
              <w:jc w:val="left"/>
            </w:pPr>
            <w:r>
              <w:t xml:space="preserve">P</w:t>
            </w:r>
          </w:p>
        </w:tc>
        <w:tc>
          <w:tcPr/>
          <w:p>
            <w:pPr>
              <w:pStyle w:val="Compact"/>
              <w:jc w:val="left"/>
            </w:pPr>
            <w:r>
              <w:t xml:space="preserve">M</w:t>
            </w:r>
          </w:p>
        </w:tc>
        <w:tc>
          <w:tcPr/>
          <w:p>
            <w:pPr>
              <w:pStyle w:val="Compact"/>
              <w:jc w:val="left"/>
            </w:pPr>
            <w:r>
              <w:t xml:space="preserve">P</w:t>
            </w:r>
          </w:p>
        </w:tc>
        <w:tc>
          <w:tcPr/>
          <w:p>
            <w:pPr>
              <w:pStyle w:val="Compact"/>
              <w:jc w:val="left"/>
            </w:pPr>
            <w:r>
              <w:t xml:space="preserve">M</w:t>
            </w:r>
          </w:p>
        </w:tc>
      </w:tr>
      <w:tr>
        <w:tc>
          <w:tcPr/>
          <w:p>
            <w:pPr>
              <w:pStyle w:val="Compact"/>
              <w:jc w:val="left"/>
            </w:pPr>
            <w:r>
              <w:t xml:space="preserve">Ngo et al.</w:t>
            </w:r>
            <w:r>
              <w:t xml:space="preserve"> </w:t>
            </w:r>
            <w:r>
              <w:fldChar w:fldCharType="begin"/>
            </w:r>
            <w:r>
              <w:instrText xml:space="preserve">ADDIN CSL_CITATION {"citationItems":[{"id":"ITEM-1","itemData":{"URL":"https://arxiv.org/abs/2605.01716","author":[{"family":"Ngo","given":"Nguyen Truong Thu"},{"family":"Mehtola","given":"Väinö"},{"family":"Lenssen","given":"Jérome"},{"family":"Wang","given":"Peiyong"},{"family":"Cosco","given":"Francesco"},{"family":"Lu","given":"Tien-Fu"},{"family":"Quach","given":"James Q."}],"id":"ITEM-1","issued":{"date-parts":[[2026]]},"title":"Towards real-time control of a CartPole system on a quantum computer","type":""},"suppress-author":true}],"mendeley":{"formattedCitation":"(2026)","plainTextFormattedCitation":"(2026)","previouslyFormattedCitation":"(2026)"},"properties":{"noteIndex":0},"schema":"https://github.com/citation-style-language/schema/raw/master/csl-citation.json"}</w:instrText>
            </w:r>
            <w:r>
              <w:fldChar w:fldCharType="separate"/>
            </w:r>
            <w:r>
              <w:t xml:space="preserve">(2026)</w:t>
            </w:r>
            <w:r>
              <w:fldChar w:fldCharType="end"/>
            </w:r>
          </w:p>
        </w:tc>
        <w:tc>
          <w:tcPr/>
          <w:p>
            <w:pPr>
              <w:pStyle w:val="Compact"/>
              <w:jc w:val="left"/>
            </w:pPr>
            <w:r>
              <w:t xml:space="preserve">M</w:t>
            </w:r>
          </w:p>
        </w:tc>
        <w:tc>
          <w:tcPr/>
          <w:p>
            <w:pPr>
              <w:pStyle w:val="Compact"/>
              <w:jc w:val="left"/>
            </w:pPr>
            <w:r>
              <w:t xml:space="preserve">N</w:t>
            </w:r>
          </w:p>
        </w:tc>
        <w:tc>
          <w:tcPr/>
          <w:p>
            <w:pPr>
              <w:pStyle w:val="Compact"/>
              <w:jc w:val="left"/>
            </w:pPr>
            <w:r>
              <w:t xml:space="preserve">P</w:t>
            </w:r>
          </w:p>
        </w:tc>
        <w:tc>
          <w:tcPr/>
          <w:p>
            <w:pPr>
              <w:pStyle w:val="Compact"/>
              <w:jc w:val="left"/>
            </w:pPr>
            <w:r>
              <w:t xml:space="preserve">M</w:t>
            </w:r>
          </w:p>
        </w:tc>
        <w:tc>
          <w:tcPr/>
          <w:p>
            <w:pPr>
              <w:pStyle w:val="Compact"/>
              <w:jc w:val="left"/>
            </w:pPr>
            <w:r>
              <w:t xml:space="preserve">M</w:t>
            </w:r>
          </w:p>
        </w:tc>
        <w:tc>
          <w:tcPr/>
          <w:p>
            <w:pPr>
              <w:pStyle w:val="Compact"/>
              <w:jc w:val="left"/>
            </w:pPr>
            <w:r>
              <w:t xml:space="preserve">P</w:t>
            </w:r>
          </w:p>
        </w:tc>
        <w:tc>
          <w:tcPr/>
          <w:p>
            <w:pPr>
              <w:pStyle w:val="Compact"/>
              <w:jc w:val="left"/>
            </w:pPr>
            <w:r>
              <w:t xml:space="preserve">M</w:t>
            </w:r>
          </w:p>
        </w:tc>
      </w:tr>
      <w:tr>
        <w:tc>
          <w:tcPr/>
          <w:p>
            <w:pPr>
              <w:pStyle w:val="Compact"/>
              <w:jc w:val="left"/>
            </w:pPr>
            <w:r>
              <w:t xml:space="preserve">Chella et al.</w:t>
            </w:r>
            <w:r>
              <w:t xml:space="preserve"> </w:t>
            </w:r>
            <w:r>
              <w:fldChar w:fldCharType="begin"/>
            </w:r>
            <w:r>
              <w:instrText xml:space="preserve">ADDIN CSL_CITATION {"citationItems":[{"id":"ITEM-1","itemData":{"DOI":"10.3390/math10142475","author":[{"family":"Chella","given":"Antonio"},{"family":"Gaglio","given":"Salvatore"},{"family":"Pilato","given":"Giovanni"},{"family":"Vella","given":"Filippo"},{"family":"Zammuto","given":"Salvatore"}],"container-title":"Mathematics","id":"ITEM-1","issue":"14","issued":{"date-parts":[[2022]]},"page":"2475","publisher":"MDPI","title":"A quantum planner for robot motion","type":"article-journal","volume":"10"},"suppress-author":true}],"mendeley":{"formattedCitation":"(2022)","plainTextFormattedCitation":"(2022)","previouslyFormattedCitation":"(2022)"},"properties":{"noteIndex":0},"schema":"https://github.com/citation-style-language/schema/raw/master/csl-citation.json"}</w:instrText>
            </w:r>
            <w:r>
              <w:fldChar w:fldCharType="separate"/>
            </w:r>
            <w:r>
              <w:t xml:space="preserve">(2022)</w:t>
            </w:r>
            <w:r>
              <w:fldChar w:fldCharType="end"/>
            </w:r>
          </w:p>
        </w:tc>
        <w:tc>
          <w:tcPr/>
          <w:p>
            <w:pPr>
              <w:pStyle w:val="Compact"/>
              <w:jc w:val="left"/>
            </w:pPr>
            <w:r>
              <w:t xml:space="preserve">M</w:t>
            </w:r>
          </w:p>
        </w:tc>
        <w:tc>
          <w:tcPr/>
          <w:p>
            <w:pPr>
              <w:pStyle w:val="Compact"/>
              <w:jc w:val="left"/>
            </w:pPr>
            <w:r>
              <w:t xml:space="preserve">N</w:t>
            </w:r>
          </w:p>
        </w:tc>
        <w:tc>
          <w:tcPr/>
          <w:p>
            <w:pPr>
              <w:pStyle w:val="Compact"/>
              <w:jc w:val="left"/>
            </w:pPr>
            <w:r>
              <w:t xml:space="preserve">P</w:t>
            </w:r>
          </w:p>
        </w:tc>
        <w:tc>
          <w:tcPr/>
          <w:p>
            <w:pPr>
              <w:pStyle w:val="Compact"/>
              <w:jc w:val="left"/>
            </w:pPr>
            <w:r>
              <w:t xml:space="preserve">P</w:t>
            </w:r>
          </w:p>
        </w:tc>
        <w:tc>
          <w:tcPr/>
          <w:p>
            <w:pPr>
              <w:pStyle w:val="Compact"/>
              <w:jc w:val="left"/>
            </w:pPr>
            <w:r>
              <w:t xml:space="preserve">P</w:t>
            </w:r>
          </w:p>
        </w:tc>
        <w:tc>
          <w:tcPr/>
          <w:p>
            <w:pPr>
              <w:pStyle w:val="Compact"/>
              <w:jc w:val="left"/>
            </w:pPr>
            <w:r>
              <w:t xml:space="preserve">P</w:t>
            </w:r>
          </w:p>
        </w:tc>
        <w:tc>
          <w:tcPr/>
          <w:p>
            <w:pPr>
              <w:pStyle w:val="Compact"/>
              <w:jc w:val="left"/>
            </w:pPr>
            <w:r>
              <w:t xml:space="preserve">P</w:t>
            </w:r>
          </w:p>
        </w:tc>
      </w:tr>
      <w:tr>
        <w:tc>
          <w:tcPr/>
          <w:p>
            <w:pPr>
              <w:pStyle w:val="Compact"/>
              <w:jc w:val="left"/>
            </w:pPr>
            <w:r>
              <w:t xml:space="preserve">Chella et al.</w:t>
            </w:r>
            <w:r>
              <w:t xml:space="preserve"> </w:t>
            </w:r>
            <w:r>
              <w:fldChar w:fldCharType="begin"/>
            </w:r>
            <w:r>
              <w:instrText xml:space="preserve">ADDIN CSL_CITATION {"citationItems":[{"id":"ITEM-1","itemData":{"DOI":"10.1016/j.robot.2023.104362","author":[{"family":"Chella","given":"Antonio"},{"family":"Gaglio","given":"Salvatore"},{"family":"Mannone","given":"Maria"},{"family":"Pilato","given":"Giovanni"},{"family":"Seidita","given":"Valeria"},{"family":"Vella","given":"Filippo"},{"family":"Zammuto","given":"Salvatore"}],"container-title":"Robotics and Autonomous Systems","id":"ITEM-1","issued":{"date-parts":[[2023]]},"page":"104362","publisher":"Elsevier","title":"Quantum planning for swarm robotics","type":"article-journal","volume":"161"},"suppress-author":true}],"mendeley":{"formattedCitation":"(2023)","plainTextFormattedCitation":"(2023)","previouslyFormattedCitation":"(2023)"},"properties":{"noteIndex":0},"schema":"https://github.com/citation-style-language/schema/raw/master/csl-citation.json"}</w:instrText>
            </w:r>
            <w:r>
              <w:fldChar w:fldCharType="separate"/>
            </w:r>
            <w:r>
              <w:t xml:space="preserve">(2023)</w:t>
            </w:r>
            <w:r>
              <w:fldChar w:fldCharType="end"/>
            </w:r>
          </w:p>
        </w:tc>
        <w:tc>
          <w:tcPr/>
          <w:p>
            <w:pPr>
              <w:pStyle w:val="Compact"/>
              <w:jc w:val="left"/>
            </w:pPr>
            <w:r>
              <w:t xml:space="preserve">M</w:t>
            </w:r>
          </w:p>
        </w:tc>
        <w:tc>
          <w:tcPr/>
          <w:p>
            <w:pPr>
              <w:pStyle w:val="Compact"/>
              <w:jc w:val="left"/>
            </w:pPr>
            <w:r>
              <w:t xml:space="preserve">P</w:t>
            </w:r>
          </w:p>
        </w:tc>
        <w:tc>
          <w:tcPr/>
          <w:p>
            <w:pPr>
              <w:pStyle w:val="Compact"/>
              <w:jc w:val="left"/>
            </w:pPr>
            <w:r>
              <w:t xml:space="preserve">P</w:t>
            </w:r>
          </w:p>
        </w:tc>
        <w:tc>
          <w:tcPr/>
          <w:p>
            <w:pPr>
              <w:pStyle w:val="Compact"/>
              <w:jc w:val="left"/>
            </w:pPr>
            <w:r>
              <w:t xml:space="preserve">P</w:t>
            </w:r>
          </w:p>
        </w:tc>
        <w:tc>
          <w:tcPr/>
          <w:p>
            <w:pPr>
              <w:pStyle w:val="Compact"/>
              <w:jc w:val="left"/>
            </w:pPr>
            <w:r>
              <w:t xml:space="preserve">P</w:t>
            </w:r>
          </w:p>
        </w:tc>
        <w:tc>
          <w:tcPr/>
          <w:p>
            <w:pPr>
              <w:pStyle w:val="Compact"/>
              <w:jc w:val="left"/>
            </w:pPr>
            <w:r>
              <w:t xml:space="preserve">M</w:t>
            </w:r>
          </w:p>
        </w:tc>
        <w:tc>
          <w:tcPr/>
          <w:p>
            <w:pPr>
              <w:pStyle w:val="Compact"/>
              <w:jc w:val="left"/>
            </w:pPr>
            <w:r>
              <w:t xml:space="preserve">P</w:t>
            </w:r>
          </w:p>
        </w:tc>
      </w:tr>
      <w:tr>
        <w:tc>
          <w:tcPr/>
          <w:p>
            <w:pPr>
              <w:pStyle w:val="Compact"/>
              <w:jc w:val="left"/>
            </w:pPr>
            <w:r>
              <w:t xml:space="preserve">Lathrop, Boardman, and Martínez</w:t>
            </w:r>
            <w:r>
              <w:t xml:space="preserve"> </w:t>
            </w:r>
            <w:r>
              <w:fldChar w:fldCharType="begin"/>
            </w:r>
            <w:r>
              <w:instrText xml:space="preserve">ADDIN CSL_CITATION {"citationItems":[{"id":"ITEM-1","itemData":{"DOI":"10.1109/ACCESS.2023.3307316","author":[{"family":"Lathrop","given":"Paul"},{"family":"Boardman","given":"Beth"},{"family":"Martínez","given":"Sonia"}],"container-title":"IEEE Access","id":"ITEM-1","issued":{"date-parts":[[2023]]},"page":"89506-89519","title":"Quantum search approaches to sampling-based motion planning","type":"article-journal","volume":"11"},"suppress-author":true}],"mendeley":{"formattedCitation":"(2023)","plainTextFormattedCitation":"(2023)","previouslyFormattedCitation":"(2023)"},"properties":{"noteIndex":0},"schema":"https://github.com/citation-style-language/schema/raw/master/csl-citation.json"}</w:instrText>
            </w:r>
            <w:r>
              <w:fldChar w:fldCharType="separate"/>
            </w:r>
            <w:r>
              <w:t xml:space="preserve">(2023)</w:t>
            </w:r>
            <w:r>
              <w:fldChar w:fldCharType="end"/>
            </w:r>
          </w:p>
        </w:tc>
        <w:tc>
          <w:tcPr/>
          <w:p>
            <w:pPr>
              <w:pStyle w:val="Compact"/>
              <w:jc w:val="left"/>
            </w:pPr>
            <w:r>
              <w:t xml:space="preserve">M</w:t>
            </w:r>
          </w:p>
        </w:tc>
        <w:tc>
          <w:tcPr/>
          <w:p>
            <w:pPr>
              <w:pStyle w:val="Compact"/>
              <w:jc w:val="left"/>
            </w:pPr>
            <w:r>
              <w:t xml:space="preserve">P</w:t>
            </w:r>
          </w:p>
        </w:tc>
        <w:tc>
          <w:tcPr/>
          <w:p>
            <w:pPr>
              <w:pStyle w:val="Compact"/>
              <w:jc w:val="left"/>
            </w:pPr>
            <w:r>
              <w:t xml:space="preserve">P</w:t>
            </w:r>
          </w:p>
        </w:tc>
        <w:tc>
          <w:tcPr/>
          <w:p>
            <w:pPr>
              <w:pStyle w:val="Compact"/>
              <w:jc w:val="left"/>
            </w:pPr>
            <w:r>
              <w:t xml:space="preserve">P</w:t>
            </w:r>
          </w:p>
        </w:tc>
        <w:tc>
          <w:tcPr/>
          <w:p>
            <w:pPr>
              <w:pStyle w:val="Compact"/>
              <w:jc w:val="left"/>
            </w:pPr>
            <w:r>
              <w:t xml:space="preserve">P</w:t>
            </w:r>
          </w:p>
        </w:tc>
        <w:tc>
          <w:tcPr/>
          <w:p>
            <w:pPr>
              <w:pStyle w:val="Compact"/>
              <w:jc w:val="left"/>
            </w:pPr>
            <w:r>
              <w:t xml:space="preserve">M</w:t>
            </w:r>
          </w:p>
        </w:tc>
        <w:tc>
          <w:tcPr/>
          <w:p>
            <w:pPr>
              <w:pStyle w:val="Compact"/>
              <w:jc w:val="left"/>
            </w:pPr>
            <w:r>
              <w:t xml:space="preserve">P</w:t>
            </w:r>
          </w:p>
        </w:tc>
      </w:tr>
      <w:tr>
        <w:tc>
          <w:tcPr/>
          <w:p>
            <w:pPr>
              <w:pStyle w:val="Compact"/>
              <w:jc w:val="left"/>
            </w:pPr>
            <w:r>
              <w:t xml:space="preserve">Nigatu et al.</w:t>
            </w:r>
            <w:r>
              <w:t xml:space="preserve"> </w:t>
            </w:r>
            <w:r>
              <w:fldChar w:fldCharType="begin"/>
            </w:r>
            <w:r>
              <w:instrText xml:space="preserve">ADDIN CSL_CITATION {"citationItems":[{"id":"ITEM-1","itemData":{"author":[{"family":"Nigatu","given":"Hassen"},{"family":"Shi","given":"Gaokun"},{"family":"Li","given":"Jituo"},{"family":"Wang","given":"Jin"},{"family":"Lu","given":"Guodong"},{"family":"Li","given":"Howard"}],"container-title":"IEEE Robotics and Automation Letters","id":"ITEM-1","issued":{"date-parts":[[2025]]},"note":"Accepted October 2025; preprint arXiv:2509.07216","title":"Quantum machine learning and Grover’s algorithm for quantum optimization of robotic manipulators","type":"article-journal"},"suppress-author":true}],"mendeley":{"formattedCitation":"(2025)","plainTextFormattedCitation":"(2025)","previouslyFormattedCitation":"(2025)"},"properties":{"noteIndex":0},"schema":"https://github.com/citation-style-language/schema/raw/master/csl-citation.json"}</w:instrText>
            </w:r>
            <w:r>
              <w:fldChar w:fldCharType="separate"/>
            </w:r>
            <w:r>
              <w:t xml:space="preserve">(2025)</w:t>
            </w:r>
            <w:r>
              <w:fldChar w:fldCharType="end"/>
            </w:r>
          </w:p>
        </w:tc>
        <w:tc>
          <w:tcPr/>
          <w:p>
            <w:pPr>
              <w:pStyle w:val="Compact"/>
              <w:jc w:val="left"/>
            </w:pPr>
            <w:r>
              <w:t xml:space="preserve">M</w:t>
            </w:r>
          </w:p>
        </w:tc>
        <w:tc>
          <w:tcPr/>
          <w:p>
            <w:pPr>
              <w:pStyle w:val="Compact"/>
              <w:jc w:val="left"/>
            </w:pPr>
            <w:r>
              <w:t xml:space="preserve">P</w:t>
            </w:r>
          </w:p>
        </w:tc>
        <w:tc>
          <w:tcPr/>
          <w:p>
            <w:pPr>
              <w:pStyle w:val="Compact"/>
              <w:jc w:val="left"/>
            </w:pPr>
            <w:r>
              <w:t xml:space="preserve">P</w:t>
            </w:r>
          </w:p>
        </w:tc>
        <w:tc>
          <w:tcPr/>
          <w:p>
            <w:pPr>
              <w:pStyle w:val="Compact"/>
              <w:jc w:val="left"/>
            </w:pPr>
            <w:r>
              <w:t xml:space="preserve">M</w:t>
            </w:r>
          </w:p>
        </w:tc>
        <w:tc>
          <w:tcPr/>
          <w:p>
            <w:pPr>
              <w:pStyle w:val="Compact"/>
              <w:jc w:val="left"/>
            </w:pPr>
            <w:r>
              <w:t xml:space="preserve">P</w:t>
            </w:r>
          </w:p>
        </w:tc>
        <w:tc>
          <w:tcPr/>
          <w:p>
            <w:pPr>
              <w:pStyle w:val="Compact"/>
              <w:jc w:val="left"/>
            </w:pPr>
            <w:r>
              <w:t xml:space="preserve">P</w:t>
            </w:r>
          </w:p>
        </w:tc>
        <w:tc>
          <w:tcPr/>
          <w:p>
            <w:pPr>
              <w:pStyle w:val="Compact"/>
              <w:jc w:val="left"/>
            </w:pPr>
            <w:r>
              <w:t xml:space="preserve">P</w:t>
            </w:r>
          </w:p>
        </w:tc>
      </w:tr>
      <w:tr>
        <w:tc>
          <w:tcPr/>
          <w:p>
            <w:pPr>
              <w:pStyle w:val="Compact"/>
              <w:jc w:val="left"/>
            </w:pPr>
            <w:r>
              <w:t xml:space="preserve">Sarkar et al.</w:t>
            </w:r>
            <w:r>
              <w:t xml:space="preserve"> </w:t>
            </w:r>
            <w:r>
              <w:fldChar w:fldCharType="begin"/>
            </w:r>
            <w:r>
              <w:instrText xml:space="preserve">ADDIN CSL_CITATION {"citationItems":[{"id":"ITEM-1","itemData":{"DOI":"10.1109/TCE.2024.3423416","author":[{"family":"Sarkar","given":"Mayukh"},{"family":"Pradhan","given":"Jitesh"},{"family":"Singh","given":"Anil Kumar"},{"family":"Nenavath","given":"Hathiram"}],"container-title":"IEEE Transactions on Consumer Electronics","id":"ITEM-1","issue":"3","issued":{"date-parts":[[2024]]},"page":"5597-5606","publisher":"IEEE","title":"A novel hybrid quantum architecture for path planning in quantum-enabled autonomous mobile robots","type":"article-journal","volume":"70"},"suppress-author":true}],"mendeley":{"formattedCitation":"(2024)","plainTextFormattedCitation":"(2024)","previouslyFormattedCitation":"(2024)"},"properties":{"noteIndex":0},"schema":"https://github.com/citation-style-language/schema/raw/master/csl-citation.json"}</w:instrText>
            </w:r>
            <w:r>
              <w:fldChar w:fldCharType="separate"/>
            </w:r>
            <w:r>
              <w:t xml:space="preserve">(2024)</w:t>
            </w:r>
            <w:r>
              <w:fldChar w:fldCharType="end"/>
            </w:r>
          </w:p>
        </w:tc>
        <w:tc>
          <w:tcPr/>
          <w:p>
            <w:pPr>
              <w:pStyle w:val="Compact"/>
              <w:jc w:val="left"/>
            </w:pPr>
            <w:r>
              <w:t xml:space="preserve">M</w:t>
            </w:r>
          </w:p>
        </w:tc>
        <w:tc>
          <w:tcPr/>
          <w:p>
            <w:pPr>
              <w:pStyle w:val="Compact"/>
              <w:jc w:val="left"/>
            </w:pPr>
            <w:r>
              <w:t xml:space="preserve">M</w:t>
            </w:r>
          </w:p>
        </w:tc>
        <w:tc>
          <w:tcPr/>
          <w:p>
            <w:pPr>
              <w:pStyle w:val="Compact"/>
              <w:jc w:val="left"/>
            </w:pPr>
            <w:r>
              <w:t xml:space="preserve">P</w:t>
            </w:r>
          </w:p>
        </w:tc>
        <w:tc>
          <w:tcPr/>
          <w:p>
            <w:pPr>
              <w:pStyle w:val="Compact"/>
              <w:jc w:val="left"/>
            </w:pPr>
            <w:r>
              <w:t xml:space="preserve">P</w:t>
            </w:r>
          </w:p>
        </w:tc>
        <w:tc>
          <w:tcPr/>
          <w:p>
            <w:pPr>
              <w:pStyle w:val="Compact"/>
              <w:jc w:val="left"/>
            </w:pPr>
            <w:r>
              <w:t xml:space="preserve">P</w:t>
            </w:r>
          </w:p>
        </w:tc>
        <w:tc>
          <w:tcPr/>
          <w:p>
            <w:pPr>
              <w:pStyle w:val="Compact"/>
              <w:jc w:val="left"/>
            </w:pPr>
            <w:r>
              <w:t xml:space="preserve">P</w:t>
            </w:r>
          </w:p>
        </w:tc>
        <w:tc>
          <w:tcPr/>
          <w:p>
            <w:pPr>
              <w:pStyle w:val="Compact"/>
              <w:jc w:val="left"/>
            </w:pPr>
            <w:r>
              <w:t xml:space="preserve">P</w:t>
            </w:r>
          </w:p>
        </w:tc>
      </w:tr>
      <w:tr>
        <w:tc>
          <w:tcPr/>
          <w:p>
            <w:pPr>
              <w:pStyle w:val="Compact"/>
              <w:jc w:val="left"/>
            </w:pPr>
            <w:r>
              <w:t xml:space="preserve">Gerlach et al.</w:t>
            </w:r>
            <w:r>
              <w:t xml:space="preserve"> </w:t>
            </w:r>
            <w:r>
              <w:fldChar w:fldCharType="begin"/>
            </w:r>
            <w:r>
              <w:instrText xml:space="preserve">ADDIN CSL_CITATION {"citationItems":[{"id":"ITEM-1","itemData":{"URL":"https://proceedings.mlr.press/v267/gerlach25a.html","author":[{"family":"Gerlach","given":"Thore"},{"family":"Lee","given":"Loong Kuan"},{"family":"Barbaresco","given":"Frederic"},{"family":"Piatkowski","given":"Nico"}],"collection-title":"Proceedings of machine learning research","container-title":"Proceedings of the 42nd international conference on machine learning","editor":[{"family":"Singh","given":"Aarti"},{"family":"Fazel","given":"Maryam"},{"family":"Hsu","given":"Daniel"},{"family":"Lacoste-Julien","given":"Simon"},{"family":"Berkenkamp","given":"Felix"},{"family":"Maharaj","given":"Tegan"},{"family":"Wagstaff","given":"Kiri"},{"family":"Zhu","given":"Jerry"}],"id":"ITEM-1","issued":{"date-parts":[[2025]]},"page":"19161-19171","publisher":"PMLR","publisher-place":"Vancouver, Canada","title":"Hybrid quantum-classical multi-agent pathfinding","type":"paper-conference","volume":"267"},"suppress-author":true}],"mendeley":{"formattedCitation":"(2025)","plainTextFormattedCitation":"(2025)","previouslyFormattedCitation":"(2025)"},"properties":{"noteIndex":0},"schema":"https://github.com/citation-style-language/schema/raw/master/csl-citation.json"}</w:instrText>
            </w:r>
            <w:r>
              <w:fldChar w:fldCharType="separate"/>
            </w:r>
            <w:r>
              <w:t xml:space="preserve">(2025)</w:t>
            </w:r>
            <w:r>
              <w:fldChar w:fldCharType="end"/>
            </w:r>
          </w:p>
        </w:tc>
        <w:tc>
          <w:tcPr/>
          <w:p>
            <w:pPr>
              <w:pStyle w:val="Compact"/>
              <w:jc w:val="left"/>
            </w:pPr>
            <w:r>
              <w:t xml:space="preserve">M</w:t>
            </w:r>
          </w:p>
        </w:tc>
        <w:tc>
          <w:tcPr/>
          <w:p>
            <w:pPr>
              <w:pStyle w:val="Compact"/>
              <w:jc w:val="left"/>
            </w:pPr>
            <w:r>
              <w:t xml:space="preserve">M</w:t>
            </w:r>
          </w:p>
        </w:tc>
        <w:tc>
          <w:tcPr/>
          <w:p>
            <w:pPr>
              <w:pStyle w:val="Compact"/>
              <w:jc w:val="left"/>
            </w:pPr>
            <w:r>
              <w:t xml:space="preserve">P</w:t>
            </w:r>
          </w:p>
        </w:tc>
        <w:tc>
          <w:tcPr/>
          <w:p>
            <w:pPr>
              <w:pStyle w:val="Compact"/>
              <w:jc w:val="left"/>
            </w:pPr>
            <w:r>
              <w:t xml:space="preserve">P</w:t>
            </w:r>
          </w:p>
        </w:tc>
        <w:tc>
          <w:tcPr/>
          <w:p>
            <w:pPr>
              <w:pStyle w:val="Compact"/>
              <w:jc w:val="left"/>
            </w:pPr>
            <w:r>
              <w:t xml:space="preserve">M</w:t>
            </w:r>
          </w:p>
        </w:tc>
        <w:tc>
          <w:tcPr/>
          <w:p>
            <w:pPr>
              <w:pStyle w:val="Compact"/>
              <w:jc w:val="left"/>
            </w:pPr>
            <w:r>
              <w:t xml:space="preserve">P</w:t>
            </w:r>
          </w:p>
        </w:tc>
        <w:tc>
          <w:tcPr/>
          <w:p>
            <w:pPr>
              <w:pStyle w:val="Compact"/>
              <w:jc w:val="left"/>
            </w:pPr>
            <w:r>
              <w:t xml:space="preserve">M</w:t>
            </w:r>
          </w:p>
        </w:tc>
      </w:tr>
      <w:tr>
        <w:tc>
          <w:tcPr/>
          <w:p>
            <w:pPr>
              <w:pStyle w:val="Compact"/>
              <w:jc w:val="left"/>
            </w:pPr>
            <w:r>
              <w:t xml:space="preserve">Innan et al.</w:t>
            </w:r>
            <w:r>
              <w:t xml:space="preserve"> </w:t>
            </w:r>
            <w:r>
              <w:fldChar w:fldCharType="begin"/>
            </w:r>
            <w:r>
              <w:instrText xml:space="preserve">ADDIN CSL_CITATION {"citationItems":[{"id":"ITEM-1","itemData":{"URL":"https://arxiv.org/abs/2508.21361","author":[{"family":"Innan","given":"Nouhaila"},{"family":"Kashif","given":"Muhammad"},{"family":"Marchisio","given":"Alberto"},{"family":"Gan","given":"Yung-Sze"},{"family":"Barbaresco","given":"Frederic"},{"family":"Shafique","given":"Muhammad"}],"id":"ITEM-1","issued":{"date-parts":[[2025]]},"title":"QUAV: Quantum-assisted path planning and optimization for UAV navigation with obstacle avoidance","title-short":"QUAV","type":""},"suppress-author":true}],"mendeley":{"formattedCitation":"(2025)","plainTextFormattedCitation":"(2025)","previouslyFormattedCitation":"(2025)"},"properties":{"noteIndex":0},"schema":"https://github.com/citation-style-language/schema/raw/master/csl-citation.json"}</w:instrText>
            </w:r>
            <w:r>
              <w:fldChar w:fldCharType="separate"/>
            </w:r>
            <w:r>
              <w:t xml:space="preserve">(2025)</w:t>
            </w:r>
            <w:r>
              <w:fldChar w:fldCharType="end"/>
            </w:r>
          </w:p>
        </w:tc>
        <w:tc>
          <w:tcPr/>
          <w:p>
            <w:pPr>
              <w:pStyle w:val="Compact"/>
              <w:jc w:val="left"/>
            </w:pPr>
            <w:r>
              <w:t xml:space="preserve">M</w:t>
            </w:r>
          </w:p>
        </w:tc>
        <w:tc>
          <w:tcPr/>
          <w:p>
            <w:pPr>
              <w:pStyle w:val="Compact"/>
              <w:jc w:val="left"/>
            </w:pPr>
            <w:r>
              <w:t xml:space="preserve">N</w:t>
            </w:r>
          </w:p>
        </w:tc>
        <w:tc>
          <w:tcPr/>
          <w:p>
            <w:pPr>
              <w:pStyle w:val="Compact"/>
              <w:jc w:val="left"/>
            </w:pPr>
            <w:r>
              <w:t xml:space="preserve">P</w:t>
            </w:r>
          </w:p>
        </w:tc>
        <w:tc>
          <w:tcPr/>
          <w:p>
            <w:pPr>
              <w:pStyle w:val="Compact"/>
              <w:jc w:val="left"/>
            </w:pPr>
            <w:r>
              <w:t xml:space="preserve">M</w:t>
            </w:r>
          </w:p>
        </w:tc>
        <w:tc>
          <w:tcPr/>
          <w:p>
            <w:pPr>
              <w:pStyle w:val="Compact"/>
              <w:jc w:val="left"/>
            </w:pPr>
            <w:r>
              <w:t xml:space="preserve">P</w:t>
            </w:r>
          </w:p>
        </w:tc>
        <w:tc>
          <w:tcPr/>
          <w:p>
            <w:pPr>
              <w:pStyle w:val="Compact"/>
              <w:jc w:val="left"/>
            </w:pPr>
            <w:r>
              <w:t xml:space="preserve">P</w:t>
            </w:r>
          </w:p>
        </w:tc>
        <w:tc>
          <w:tcPr/>
          <w:p>
            <w:pPr>
              <w:pStyle w:val="Compact"/>
              <w:jc w:val="left"/>
            </w:pPr>
            <w:r>
              <w:t xml:space="preserve">P</w:t>
            </w:r>
          </w:p>
        </w:tc>
      </w:tr>
      <w:tr>
        <w:tc>
          <w:tcPr/>
          <w:p>
            <w:pPr>
              <w:pStyle w:val="Compact"/>
              <w:jc w:val="left"/>
            </w:pPr>
            <w:r>
              <w:t xml:space="preserve">Osaba, Miranda-Rodriguez, et al.</w:t>
            </w:r>
            <w:r>
              <w:t xml:space="preserve"> </w:t>
            </w:r>
            <w:r>
              <w:fldChar w:fldCharType="begin"/>
            </w:r>
            <w:r>
              <w:instrText xml:space="preserve">ADDIN CSL_CITATION {"citationItems":[{"id":"ITEM-1","itemData":{"DOI":"10.1109/CEC65147.2025.11042978","URL":"https://arxiv.org/abs/2501.18432","author":[{"family":"Osaba","given":"Eneko"},{"family":"Miranda-Rodriguez","given":"Pablo"},{"family":"Oikonomakis","given":"Andreas"},{"family":"Petrič","given":"Matic"},{"family":"Ruiz","given":"Alejandra"},{"family":"Bock","given":"Sebastian"},{"family":"Kourtis","given":"Michail-Alexandros"}],"container-title":"2025 IEEE congress on evolutionary computation (CEC)","id":"ITEM-1","issued":{"date-parts":[[2025]]},"publisher":"IEEE","publisher-place":"Piscataway, NJ, USA","title":"Solving drone routing problems with quantum computing: A hybrid approach combining quantum annealing and gate-based paradigms","title-short":"Solving drone routing problems with quantum computing","type":"paper-conference"},"suppress-author":true}],"mendeley":{"formattedCitation":"(2025)","plainTextFormattedCitation":"(2025)","previouslyFormattedCitation":"(2025)"},"properties":{"noteIndex":0},"schema":"https://github.com/citation-style-language/schema/raw/master/csl-citation.json"}</w:instrText>
            </w:r>
            <w:r>
              <w:fldChar w:fldCharType="separate"/>
            </w:r>
            <w:r>
              <w:t xml:space="preserve">(2025)</w:t>
            </w:r>
            <w:r>
              <w:fldChar w:fldCharType="end"/>
            </w:r>
          </w:p>
        </w:tc>
        <w:tc>
          <w:tcPr/>
          <w:p>
            <w:pPr>
              <w:pStyle w:val="Compact"/>
              <w:jc w:val="left"/>
            </w:pPr>
            <w:r>
              <w:t xml:space="preserve">M</w:t>
            </w:r>
          </w:p>
        </w:tc>
        <w:tc>
          <w:tcPr/>
          <w:p>
            <w:pPr>
              <w:pStyle w:val="Compact"/>
              <w:jc w:val="left"/>
            </w:pPr>
            <w:r>
              <w:t xml:space="preserve">N</w:t>
            </w:r>
          </w:p>
        </w:tc>
        <w:tc>
          <w:tcPr/>
          <w:p>
            <w:pPr>
              <w:pStyle w:val="Compact"/>
              <w:jc w:val="left"/>
            </w:pPr>
            <w:r>
              <w:t xml:space="preserve">P</w:t>
            </w:r>
          </w:p>
        </w:tc>
        <w:tc>
          <w:tcPr/>
          <w:p>
            <w:pPr>
              <w:pStyle w:val="Compact"/>
              <w:jc w:val="left"/>
            </w:pPr>
            <w:r>
              <w:t xml:space="preserve">P</w:t>
            </w:r>
          </w:p>
        </w:tc>
        <w:tc>
          <w:tcPr/>
          <w:p>
            <w:pPr>
              <w:pStyle w:val="Compact"/>
              <w:jc w:val="left"/>
            </w:pPr>
            <w:r>
              <w:t xml:space="preserve">P</w:t>
            </w:r>
          </w:p>
        </w:tc>
        <w:tc>
          <w:tcPr/>
          <w:p>
            <w:pPr>
              <w:pStyle w:val="Compact"/>
              <w:jc w:val="left"/>
            </w:pPr>
            <w:r>
              <w:t xml:space="preserve">P</w:t>
            </w:r>
          </w:p>
        </w:tc>
        <w:tc>
          <w:tcPr/>
          <w:p>
            <w:pPr>
              <w:pStyle w:val="Compact"/>
              <w:jc w:val="left"/>
            </w:pPr>
            <w:r>
              <w:t xml:space="preserve">P</w:t>
            </w:r>
          </w:p>
        </w:tc>
      </w:tr>
      <w:tr>
        <w:tc>
          <w:tcPr/>
          <w:p>
            <w:pPr>
              <w:pStyle w:val="Compact"/>
              <w:jc w:val="left"/>
            </w:pPr>
            <w:r>
              <w:t xml:space="preserve">Bang et al.</w:t>
            </w:r>
            <w:r>
              <w:t xml:space="preserve"> </w:t>
            </w:r>
            <w:r>
              <w:fldChar w:fldCharType="begin"/>
            </w:r>
            <w:r>
              <w:instrText xml:space="preserve">ADDIN CSL_CITATION {"citationItems":[{"id":"ITEM-1","itemData":{"URL":"https://arxiv.org/abs/2606.14252","author":[{"family":"Bang","given":"Junyeop"},{"family":"Lee","given":"Byongho"},{"family":"An","given":"Dohyun"},{"family":"Kim","given":"Hwangnam"}],"id":"ITEM-1","issued":{"date-parts":[[2026]]},"title":"Optimality-preserving decomposition for scalable QAOA in natural-language-guided multi-drone assignment","type":""},"suppress-author":true}],"mendeley":{"formattedCitation":"(2026)","plainTextFormattedCitation":"(2026)","previouslyFormattedCitation":"(2026)"},"properties":{"noteIndex":0},"schema":"https://github.com/citation-style-language/schema/raw/master/csl-citation.json"}</w:instrText>
            </w:r>
            <w:r>
              <w:fldChar w:fldCharType="separate"/>
            </w:r>
            <w:r>
              <w:t xml:space="preserve">(2026)</w:t>
            </w:r>
            <w:r>
              <w:fldChar w:fldCharType="end"/>
            </w:r>
          </w:p>
        </w:tc>
        <w:tc>
          <w:tcPr/>
          <w:p>
            <w:pPr>
              <w:pStyle w:val="Compact"/>
              <w:jc w:val="left"/>
            </w:pPr>
            <w:r>
              <w:t xml:space="preserve">M</w:t>
            </w:r>
          </w:p>
        </w:tc>
        <w:tc>
          <w:tcPr/>
          <w:p>
            <w:pPr>
              <w:pStyle w:val="Compact"/>
              <w:jc w:val="left"/>
            </w:pPr>
            <w:r>
              <w:t xml:space="preserve">N</w:t>
            </w:r>
          </w:p>
        </w:tc>
        <w:tc>
          <w:tcPr/>
          <w:p>
            <w:pPr>
              <w:pStyle w:val="Compact"/>
              <w:jc w:val="left"/>
            </w:pPr>
            <w:r>
              <w:t xml:space="preserve">P</w:t>
            </w:r>
          </w:p>
        </w:tc>
        <w:tc>
          <w:tcPr/>
          <w:p>
            <w:pPr>
              <w:pStyle w:val="Compact"/>
              <w:jc w:val="left"/>
            </w:pPr>
            <w:r>
              <w:t xml:space="preserve">P</w:t>
            </w:r>
          </w:p>
        </w:tc>
        <w:tc>
          <w:tcPr/>
          <w:p>
            <w:pPr>
              <w:pStyle w:val="Compact"/>
              <w:jc w:val="left"/>
            </w:pPr>
            <w:r>
              <w:t xml:space="preserve">P</w:t>
            </w:r>
          </w:p>
        </w:tc>
        <w:tc>
          <w:tcPr/>
          <w:p>
            <w:pPr>
              <w:pStyle w:val="Compact"/>
              <w:jc w:val="left"/>
            </w:pPr>
            <w:r>
              <w:t xml:space="preserve">P</w:t>
            </w:r>
          </w:p>
        </w:tc>
        <w:tc>
          <w:tcPr/>
          <w:p>
            <w:pPr>
              <w:pStyle w:val="Compact"/>
              <w:jc w:val="left"/>
            </w:pPr>
            <w:r>
              <w:t xml:space="preserve">P</w:t>
            </w:r>
          </w:p>
        </w:tc>
      </w:tr>
      <w:tr>
        <w:tc>
          <w:tcPr/>
          <w:p>
            <w:pPr>
              <w:pStyle w:val="Compact"/>
              <w:jc w:val="left"/>
            </w:pPr>
            <w:r>
              <w:t xml:space="preserve">Rao et al.</w:t>
            </w:r>
            <w:r>
              <w:t xml:space="preserve"> </w:t>
            </w:r>
            <w:r>
              <w:fldChar w:fldCharType="begin"/>
            </w:r>
            <w:r>
              <w:instrText xml:space="preserve">ADDIN CSL_CITATION {"citationItems":[{"id":"ITEM-1","itemData":{"URL":"https://arxiv.org/abs/2407.08767","author":[{"family":"Rao","given":"Poojith U."},{"family":"Speelman","given":"Florian"},{"family":"Sodhi","given":"Balwinder"},{"family":"Kinge","given":"Sachin"}],"id":"ITEM-1","issued":{"date-parts":[[2024]]},"title":"A quantum computing approach for multi-robot coverage path planning","type":""},"suppress-author":true}],"mendeley":{"formattedCitation":"(2024)","plainTextFormattedCitation":"(2024)","previouslyFormattedCitation":"(2024)"},"properties":{"noteIndex":0},"schema":"https://github.com/citation-style-language/schema/raw/master/csl-citation.json"}</w:instrText>
            </w:r>
            <w:r>
              <w:fldChar w:fldCharType="separate"/>
            </w:r>
            <w:r>
              <w:t xml:space="preserve">(2024)</w:t>
            </w:r>
            <w:r>
              <w:fldChar w:fldCharType="end"/>
            </w:r>
          </w:p>
        </w:tc>
        <w:tc>
          <w:tcPr/>
          <w:p>
            <w:pPr>
              <w:pStyle w:val="Compact"/>
              <w:jc w:val="left"/>
            </w:pPr>
            <w:r>
              <w:t xml:space="preserve">M</w:t>
            </w:r>
          </w:p>
        </w:tc>
        <w:tc>
          <w:tcPr/>
          <w:p>
            <w:pPr>
              <w:pStyle w:val="Compact"/>
              <w:jc w:val="left"/>
            </w:pPr>
            <w:r>
              <w:t xml:space="preserve">P</w:t>
            </w:r>
          </w:p>
        </w:tc>
        <w:tc>
          <w:tcPr/>
          <w:p>
            <w:pPr>
              <w:pStyle w:val="Compact"/>
              <w:jc w:val="left"/>
            </w:pPr>
            <w:r>
              <w:t xml:space="preserve">P</w:t>
            </w:r>
          </w:p>
        </w:tc>
        <w:tc>
          <w:tcPr/>
          <w:p>
            <w:pPr>
              <w:pStyle w:val="Compact"/>
              <w:jc w:val="left"/>
            </w:pPr>
            <w:r>
              <w:t xml:space="preserve">P</w:t>
            </w:r>
          </w:p>
        </w:tc>
        <w:tc>
          <w:tcPr/>
          <w:p>
            <w:pPr>
              <w:pStyle w:val="Compact"/>
              <w:jc w:val="left"/>
            </w:pPr>
            <w:r>
              <w:t xml:space="preserve">P</w:t>
            </w:r>
          </w:p>
        </w:tc>
        <w:tc>
          <w:tcPr/>
          <w:p>
            <w:pPr>
              <w:pStyle w:val="Compact"/>
              <w:jc w:val="left"/>
            </w:pPr>
            <w:r>
              <w:t xml:space="preserve">P</w:t>
            </w:r>
          </w:p>
        </w:tc>
        <w:tc>
          <w:tcPr/>
          <w:p>
            <w:pPr>
              <w:pStyle w:val="Compact"/>
              <w:jc w:val="left"/>
            </w:pPr>
            <w:r>
              <w:t xml:space="preserve">P</w:t>
            </w:r>
          </w:p>
        </w:tc>
      </w:tr>
      <w:tr>
        <w:tc>
          <w:tcPr/>
          <w:p>
            <w:pPr>
              <w:pStyle w:val="Compact"/>
              <w:jc w:val="left"/>
            </w:pPr>
            <w:r>
              <w:t xml:space="preserve">González Villasmil</w:t>
            </w:r>
            <w:r>
              <w:t xml:space="preserve"> </w:t>
            </w:r>
            <w:r>
              <w:fldChar w:fldCharType="begin"/>
            </w:r>
            <w:r>
              <w:instrText xml:space="preserve">ADDIN CSL_CITATION {"citationItems":[{"id":"ITEM-1","itemData":{"URL":"https://arxiv.org/abs/2602.14799","author":[{"family":"González Villasmil","given":"Javier"}],"id":"ITEM-1","issued":{"date-parts":[[2026]]},"title":"Scalable multi-robot path planning via quadratic unconstrained binary optimization","type":""},"suppress-author":true}],"mendeley":{"formattedCitation":"(2026)","plainTextFormattedCitation":"(2026)","previouslyFormattedCitation":"(2026)"},"properties":{"noteIndex":0},"schema":"https://github.com/citation-style-language/schema/raw/master/csl-citation.json"}</w:instrText>
            </w:r>
            <w:r>
              <w:fldChar w:fldCharType="separate"/>
            </w:r>
            <w:r>
              <w:t xml:space="preserve">(2026)</w:t>
            </w:r>
            <w:r>
              <w:fldChar w:fldCharType="end"/>
            </w:r>
          </w:p>
        </w:tc>
        <w:tc>
          <w:tcPr/>
          <w:p>
            <w:pPr>
              <w:pStyle w:val="Compact"/>
              <w:jc w:val="left"/>
            </w:pPr>
            <w:r>
              <w:t xml:space="preserve">M</w:t>
            </w:r>
          </w:p>
        </w:tc>
        <w:tc>
          <w:tcPr/>
          <w:p>
            <w:pPr>
              <w:pStyle w:val="Compact"/>
              <w:jc w:val="left"/>
            </w:pPr>
            <w:r>
              <w:t xml:space="preserve">P</w:t>
            </w:r>
          </w:p>
        </w:tc>
        <w:tc>
          <w:tcPr/>
          <w:p>
            <w:pPr>
              <w:pStyle w:val="Compact"/>
              <w:jc w:val="left"/>
            </w:pPr>
            <w:r>
              <w:t xml:space="preserve">P</w:t>
            </w:r>
          </w:p>
        </w:tc>
        <w:tc>
          <w:tcPr/>
          <w:p>
            <w:pPr>
              <w:pStyle w:val="Compact"/>
              <w:jc w:val="left"/>
            </w:pPr>
            <w:r>
              <w:t xml:space="preserve">P</w:t>
            </w:r>
          </w:p>
        </w:tc>
        <w:tc>
          <w:tcPr/>
          <w:p>
            <w:pPr>
              <w:pStyle w:val="Compact"/>
              <w:jc w:val="left"/>
            </w:pPr>
            <w:r>
              <w:t xml:space="preserve">M</w:t>
            </w:r>
          </w:p>
        </w:tc>
        <w:tc>
          <w:tcPr/>
          <w:p>
            <w:pPr>
              <w:pStyle w:val="Compact"/>
              <w:jc w:val="left"/>
            </w:pPr>
            <w:r>
              <w:t xml:space="preserve">M</w:t>
            </w:r>
          </w:p>
        </w:tc>
        <w:tc>
          <w:tcPr/>
          <w:p>
            <w:pPr>
              <w:pStyle w:val="Compact"/>
              <w:jc w:val="left"/>
            </w:pPr>
            <w:r>
              <w:t xml:space="preserve">M</w:t>
            </w:r>
          </w:p>
        </w:tc>
      </w:tr>
      <w:tr>
        <w:tc>
          <w:tcPr/>
          <w:p>
            <w:pPr>
              <w:pStyle w:val="Compact"/>
              <w:jc w:val="left"/>
            </w:pPr>
            <w:r>
              <w:t xml:space="preserve">Yu and Chen</w:t>
            </w:r>
            <w:r>
              <w:t xml:space="preserve"> </w:t>
            </w:r>
            <w:r>
              <w:fldChar w:fldCharType="begin"/>
            </w:r>
            <w:r>
              <w:instrText xml:space="preserve">ADDIN CSL_CITATION {"citationItems":[{"id":"ITEM-1","itemData":{"URL":"https://openaccess.thecvf.com/content/CVPR2026/html/Yu_HQC-NBV_A_Hybrid_Quantum-Classical_View_Planning_Approach_CVPR_2026_paper.html","author":[{"family":"Yu","given":"Xiaotong"},{"family":"Chen","given":"Chang Wen"}],"container-title":"Proceedings of the IEEE/CVF conference on computer vision and pattern recognition (CVPR)","id":"ITEM-1","issued":{"date-parts":[[2026,6]]},"page":"35091-35100","publisher":"IEEE","publisher-place":"Piscataway, NJ, USA","title":"HQC-NBV: A hybrid quantum-classical view planning approach","title-short":"HQC-NBV","type":"paper-conference"},"suppress-author":true}],"mendeley":{"formattedCitation":"(2026)","plainTextFormattedCitation":"(2026)","previouslyFormattedCitation":"(2026)"},"properties":{"noteIndex":0},"schema":"https://github.com/citation-style-language/schema/raw/master/csl-citation.json"}</w:instrText>
            </w:r>
            <w:r>
              <w:fldChar w:fldCharType="separate"/>
            </w:r>
            <w:r>
              <w:t xml:space="preserve">(2026)</w:t>
            </w:r>
            <w:r>
              <w:fldChar w:fldCharType="end"/>
            </w:r>
          </w:p>
        </w:tc>
        <w:tc>
          <w:tcPr/>
          <w:p>
            <w:pPr>
              <w:pStyle w:val="Compact"/>
              <w:jc w:val="left"/>
            </w:pPr>
            <w:r>
              <w:t xml:space="preserve">M</w:t>
            </w:r>
          </w:p>
        </w:tc>
        <w:tc>
          <w:tcPr/>
          <w:p>
            <w:pPr>
              <w:pStyle w:val="Compact"/>
              <w:jc w:val="left"/>
            </w:pPr>
            <w:r>
              <w:t xml:space="preserve">P</w:t>
            </w:r>
          </w:p>
        </w:tc>
        <w:tc>
          <w:tcPr/>
          <w:p>
            <w:pPr>
              <w:pStyle w:val="Compact"/>
              <w:jc w:val="left"/>
            </w:pPr>
            <w:r>
              <w:t xml:space="preserve">P</w:t>
            </w:r>
          </w:p>
        </w:tc>
        <w:tc>
          <w:tcPr/>
          <w:p>
            <w:pPr>
              <w:pStyle w:val="Compact"/>
              <w:jc w:val="left"/>
            </w:pPr>
            <w:r>
              <w:t xml:space="preserve">P</w:t>
            </w:r>
          </w:p>
        </w:tc>
        <w:tc>
          <w:tcPr/>
          <w:p>
            <w:pPr>
              <w:pStyle w:val="Compact"/>
              <w:jc w:val="left"/>
            </w:pPr>
            <w:r>
              <w:t xml:space="preserve">P</w:t>
            </w:r>
          </w:p>
        </w:tc>
        <w:tc>
          <w:tcPr/>
          <w:p>
            <w:pPr>
              <w:pStyle w:val="Compact"/>
              <w:jc w:val="left"/>
            </w:pPr>
            <w:r>
              <w:t xml:space="preserve">P</w:t>
            </w:r>
          </w:p>
        </w:tc>
        <w:tc>
          <w:tcPr/>
          <w:p>
            <w:pPr>
              <w:pStyle w:val="Compact"/>
              <w:jc w:val="left"/>
            </w:pPr>
            <w:r>
              <w:t xml:space="preserve">P</w:t>
            </w:r>
          </w:p>
        </w:tc>
      </w:tr>
      <w:tr>
        <w:tc>
          <w:tcPr/>
          <w:p>
            <w:pPr>
              <w:pStyle w:val="Compact"/>
              <w:jc w:val="left"/>
            </w:pPr>
            <w:r>
              <w:t xml:space="preserve">Antero et al.</w:t>
            </w:r>
            <w:r>
              <w:t xml:space="preserve"> </w:t>
            </w:r>
            <w:r>
              <w:fldChar w:fldCharType="begin"/>
            </w:r>
            <w:r>
              <w:instrText xml:space="preserve">ADDIN CSL_CITATION {"citationItems":[{"id":"ITEM-1","itemData":{"DOI":"10.1016/j.robot.2025.105026","author":[{"family":"Antero","given":"Unai"},{"family":"Sierra","given":"Basilio"},{"family":"Oñativia","given":"Jon"},{"family":"Ruiz","given":"Alejandra"},{"family":"Osaba","given":"Eneko"}],"container-title":"Robotics and Autonomous Systems","id":"ITEM-1","issued":{"date-parts":[[2025]]},"page":"105026","publisher":"Elsevier","title":"Robot localization aided by quantum algorithms","type":"article-journal","volume":"192"},"suppress-author":true}],"mendeley":{"formattedCitation":"(2025)","plainTextFormattedCitation":"(2025)","previouslyFormattedCitation":"(2025)"},"properties":{"noteIndex":0},"schema":"https://github.com/citation-style-language/schema/raw/master/csl-citation.json"}</w:instrText>
            </w:r>
            <w:r>
              <w:fldChar w:fldCharType="separate"/>
            </w:r>
            <w:r>
              <w:t xml:space="preserve">(2025)</w:t>
            </w:r>
            <w:r>
              <w:fldChar w:fldCharType="end"/>
            </w:r>
          </w:p>
        </w:tc>
        <w:tc>
          <w:tcPr/>
          <w:p>
            <w:pPr>
              <w:pStyle w:val="Compact"/>
              <w:jc w:val="left"/>
            </w:pPr>
            <w:r>
              <w:t xml:space="preserve">M</w:t>
            </w:r>
          </w:p>
        </w:tc>
        <w:tc>
          <w:tcPr/>
          <w:p>
            <w:pPr>
              <w:pStyle w:val="Compact"/>
              <w:jc w:val="left"/>
            </w:pPr>
            <w:r>
              <w:t xml:space="preserve">P</w:t>
            </w:r>
          </w:p>
        </w:tc>
        <w:tc>
          <w:tcPr/>
          <w:p>
            <w:pPr>
              <w:pStyle w:val="Compact"/>
              <w:jc w:val="left"/>
            </w:pPr>
            <w:r>
              <w:t xml:space="preserve">P</w:t>
            </w:r>
          </w:p>
        </w:tc>
        <w:tc>
          <w:tcPr/>
          <w:p>
            <w:pPr>
              <w:pStyle w:val="Compact"/>
              <w:jc w:val="left"/>
            </w:pPr>
            <w:r>
              <w:t xml:space="preserve">M</w:t>
            </w:r>
          </w:p>
        </w:tc>
        <w:tc>
          <w:tcPr/>
          <w:p>
            <w:pPr>
              <w:pStyle w:val="Compact"/>
              <w:jc w:val="left"/>
            </w:pPr>
            <w:r>
              <w:t xml:space="preserve">P</w:t>
            </w:r>
          </w:p>
        </w:tc>
        <w:tc>
          <w:tcPr/>
          <w:p>
            <w:pPr>
              <w:pStyle w:val="Compact"/>
              <w:jc w:val="left"/>
            </w:pPr>
            <w:r>
              <w:t xml:space="preserve">P</w:t>
            </w:r>
          </w:p>
        </w:tc>
        <w:tc>
          <w:tcPr/>
          <w:p>
            <w:pPr>
              <w:pStyle w:val="Compact"/>
              <w:jc w:val="left"/>
            </w:pPr>
            <w:r>
              <w:t xml:space="preserve">P</w:t>
            </w:r>
          </w:p>
        </w:tc>
      </w:tr>
      <w:tr>
        <w:tc>
          <w:tcPr/>
          <w:p>
            <w:pPr>
              <w:pStyle w:val="Compact"/>
              <w:jc w:val="left"/>
            </w:pPr>
            <w:r>
              <w:t xml:space="preserve">Cheiney et al.</w:t>
            </w:r>
            <w:r>
              <w:t xml:space="preserve"> </w:t>
            </w:r>
            <w:r>
              <w:fldChar w:fldCharType="begin"/>
            </w:r>
            <w:r>
              <w:instrText xml:space="preserve">ADDIN CSL_CITATION {"citationItems":[{"id":"ITEM-1","itemData":{"DOI":"10.1103/PhysRevApplied.10.034030","author":[{"family":"Cheiney","given":"Pierrick"},{"family":"Fouché","given":"Lauriane"},{"family":"Templier","given":"Simon"},{"family":"Napolitano","given":"Fabien"},{"family":"Battelier","given":"Baptiste"},{"family":"Bouyer","given":"Philippe"},{"family":"Barrett","given":"Brynle"}],"container-title":"Physical Review Applied","id":"ITEM-1","issue":"3","issued":{"date-parts":[[2018]]},"page":"034030","publisher":"American Physical Society","title":"Navigation-compatible hybrid quantum accelerometer using a Kalman filter","type":"article-journal","volume":"10"},"suppress-author":true}],"mendeley":{"formattedCitation":"(2018)","plainTextFormattedCitation":"(2018)","previouslyFormattedCitation":"(2018)"},"properties":{"noteIndex":0},"schema":"https://github.com/citation-style-language/schema/raw/master/csl-citation.json"}</w:instrText>
            </w:r>
            <w:r>
              <w:fldChar w:fldCharType="separate"/>
            </w:r>
            <w:r>
              <w:t xml:space="preserve">(2018)</w:t>
            </w:r>
            <w:r>
              <w:fldChar w:fldCharType="end"/>
            </w:r>
          </w:p>
        </w:tc>
        <w:tc>
          <w:tcPr/>
          <w:p>
            <w:pPr>
              <w:pStyle w:val="Compact"/>
              <w:jc w:val="left"/>
            </w:pPr>
            <w:r>
              <w:t xml:space="preserve">M</w:t>
            </w:r>
          </w:p>
        </w:tc>
        <w:tc>
          <w:tcPr/>
          <w:p>
            <w:pPr>
              <w:pStyle w:val="Compact"/>
              <w:jc w:val="left"/>
            </w:pPr>
            <w:r>
              <w:t xml:space="preserve">P</w:t>
            </w:r>
          </w:p>
        </w:tc>
        <w:tc>
          <w:tcPr/>
          <w:p>
            <w:pPr>
              <w:pStyle w:val="Compact"/>
              <w:jc w:val="left"/>
            </w:pPr>
            <w:r>
              <w:t xml:space="preserve">P</w:t>
            </w:r>
          </w:p>
        </w:tc>
        <w:tc>
          <w:tcPr/>
          <w:p>
            <w:pPr>
              <w:pStyle w:val="Compact"/>
              <w:jc w:val="left"/>
            </w:pPr>
            <w:r>
              <w:t xml:space="preserve">M</w:t>
            </w:r>
          </w:p>
        </w:tc>
        <w:tc>
          <w:tcPr/>
          <w:p>
            <w:pPr>
              <w:pStyle w:val="Compact"/>
              <w:jc w:val="left"/>
            </w:pPr>
            <w:r>
              <w:t xml:space="preserve">M</w:t>
            </w:r>
          </w:p>
        </w:tc>
        <w:tc>
          <w:tcPr/>
          <w:p>
            <w:pPr>
              <w:pStyle w:val="Compact"/>
              <w:jc w:val="left"/>
            </w:pPr>
            <w:r>
              <w:t xml:space="preserve">P</w:t>
            </w:r>
          </w:p>
        </w:tc>
        <w:tc>
          <w:tcPr/>
          <w:p>
            <w:pPr>
              <w:pStyle w:val="Compact"/>
              <w:jc w:val="left"/>
            </w:pPr>
            <w:r>
              <w:t xml:space="preserve">P</w:t>
            </w:r>
          </w:p>
        </w:tc>
      </w:tr>
      <w:tr>
        <w:tc>
          <w:tcPr/>
          <w:p>
            <w:pPr>
              <w:pStyle w:val="Compact"/>
              <w:jc w:val="left"/>
            </w:pPr>
            <w:r>
              <w:t xml:space="preserve">Templier et al.</w:t>
            </w:r>
            <w:r>
              <w:t xml:space="preserve"> </w:t>
            </w:r>
            <w:r>
              <w:fldChar w:fldCharType="begin"/>
            </w:r>
            <w:r>
              <w:instrText xml:space="preserve">ADDIN CSL_CITATION {"citationItems":[{"id":"ITEM-1","itemData":{"DOI":"10.1126/sciadv.add3854","author":[{"family":"Templier","given":"Simon"},{"family":"Cheiney","given":"Pierrick"},{"dropping-particle":"d’Armagnac de","family":"Castanet","given":"Quentin"},{"family":"Gouraud","given":"Baptiste"},{"family":"Porte","given":"Henri"},{"family":"Napolitano","given":"Fabien"},{"family":"Bouyer","given":"Philippe"},{"family":"Battelier","given":"Baptiste"},{"family":"Barrett","given":"Brynle"}],"container-title":"Science Advances","id":"ITEM-1","issued":{"date-parts":[[2022]]},"page":"eadd3854","title":"Tracking the vector acceleration with a hybrid quantum accelerometer triad","type":"article-journal","volume":"8"},"suppress-author":true}],"mendeley":{"formattedCitation":"(2022)","plainTextFormattedCitation":"(2022)","previouslyFormattedCitation":"(2022)"},"properties":{"noteIndex":0},"schema":"https://github.com/citation-style-language/schema/raw/master/csl-citation.json"}</w:instrText>
            </w:r>
            <w:r>
              <w:fldChar w:fldCharType="separate"/>
            </w:r>
            <w:r>
              <w:t xml:space="preserve">(2022)</w:t>
            </w:r>
            <w:r>
              <w:fldChar w:fldCharType="end"/>
            </w:r>
          </w:p>
        </w:tc>
        <w:tc>
          <w:tcPr/>
          <w:p>
            <w:pPr>
              <w:pStyle w:val="Compact"/>
              <w:jc w:val="left"/>
            </w:pPr>
            <w:r>
              <w:t xml:space="preserve">M</w:t>
            </w:r>
          </w:p>
        </w:tc>
        <w:tc>
          <w:tcPr/>
          <w:p>
            <w:pPr>
              <w:pStyle w:val="Compact"/>
              <w:jc w:val="left"/>
            </w:pPr>
            <w:r>
              <w:t xml:space="preserve">P</w:t>
            </w:r>
          </w:p>
        </w:tc>
        <w:tc>
          <w:tcPr/>
          <w:p>
            <w:pPr>
              <w:pStyle w:val="Compact"/>
              <w:jc w:val="left"/>
            </w:pPr>
            <w:r>
              <w:t xml:space="preserve">P</w:t>
            </w:r>
          </w:p>
        </w:tc>
        <w:tc>
          <w:tcPr/>
          <w:p>
            <w:pPr>
              <w:pStyle w:val="Compact"/>
              <w:jc w:val="left"/>
            </w:pPr>
            <w:r>
              <w:t xml:space="preserve">M</w:t>
            </w:r>
          </w:p>
        </w:tc>
        <w:tc>
          <w:tcPr/>
          <w:p>
            <w:pPr>
              <w:pStyle w:val="Compact"/>
              <w:jc w:val="left"/>
            </w:pPr>
            <w:r>
              <w:t xml:space="preserve">M</w:t>
            </w:r>
          </w:p>
        </w:tc>
        <w:tc>
          <w:tcPr/>
          <w:p>
            <w:pPr>
              <w:pStyle w:val="Compact"/>
              <w:jc w:val="left"/>
            </w:pPr>
            <w:r>
              <w:t xml:space="preserve">P</w:t>
            </w:r>
          </w:p>
        </w:tc>
        <w:tc>
          <w:tcPr/>
          <w:p>
            <w:pPr>
              <w:pStyle w:val="Compact"/>
              <w:jc w:val="left"/>
            </w:pPr>
            <w:r>
              <w:t xml:space="preserve">P</w:t>
            </w:r>
          </w:p>
        </w:tc>
      </w:tr>
      <w:tr>
        <w:tc>
          <w:tcPr/>
          <w:p>
            <w:pPr>
              <w:pStyle w:val="Compact"/>
              <w:jc w:val="left"/>
            </w:pPr>
            <w:r>
              <w:t xml:space="preserve">Xuezhi Wang et al.</w:t>
            </w:r>
            <w:r>
              <w:t xml:space="preserve"> </w:t>
            </w:r>
            <w:r>
              <w:fldChar w:fldCharType="begin"/>
            </w:r>
            <w:r>
              <w:instrText xml:space="preserve">ADDIN CSL_CITATION {"citationItems":[{"id":"ITEM-1","itemData":{"DOI":"10.48550/arXiv.2103.09378","URL":"https://arxiv.org/abs/2103.09378","author":[{"family":"Wang","given":"Xuezhi"},{"family":"Kealy","given":"Allison"},{"family":"Gilliam","given":"Christopher"},{"family":"Haine","given":"Simon"},{"family":"Close","given":"John"},{"family":"Moran","given":"Bill"},{"family":"Talbot","given":"Kyle"},{"family":"Williams","given":"Simon"},{"family":"Hardman","given":"Kyle"},{"family":"Freier","given":"Chris"},{"family":"Wigley","given":"Paul"},{"family":"White","given":"Angela"},{"family":"Szigeti","given":"Stuart"},{"family":"Legge","given":"Sam"}],"id":"ITEM-1","issued":{"date-parts":[[2021]]},"note":"Revised version published as “Improving measurement performance via fusion of classical and quantum accelerometers,” The Journal of Navigation 76(1):91–102, 2023, doi:10.1017/S0373463322000637","title":"Enhancing inertial navigation performance via fusion of classical and quantum accelerometers","type":""},"suppress-author":true}],"mendeley":{"formattedCitation":"(2021)","plainTextFormattedCitation":"(2021)","previouslyFormattedCitation":"(2021)"},"properties":{"noteIndex":0},"schema":"https://github.com/citation-style-language/schema/raw/master/csl-citation.json"}</w:instrText>
            </w:r>
            <w:r>
              <w:fldChar w:fldCharType="separate"/>
            </w:r>
            <w:r>
              <w:t xml:space="preserve">(2021)</w:t>
            </w:r>
            <w:r>
              <w:fldChar w:fldCharType="end"/>
            </w:r>
          </w:p>
        </w:tc>
        <w:tc>
          <w:tcPr/>
          <w:p>
            <w:pPr>
              <w:pStyle w:val="Compact"/>
              <w:jc w:val="left"/>
            </w:pPr>
            <w:r>
              <w:t xml:space="preserve">M</w:t>
            </w:r>
          </w:p>
        </w:tc>
        <w:tc>
          <w:tcPr/>
          <w:p>
            <w:pPr>
              <w:pStyle w:val="Compact"/>
              <w:jc w:val="left"/>
            </w:pPr>
            <w:r>
              <w:t xml:space="preserve">P</w:t>
            </w:r>
          </w:p>
        </w:tc>
        <w:tc>
          <w:tcPr/>
          <w:p>
            <w:pPr>
              <w:pStyle w:val="Compact"/>
              <w:jc w:val="left"/>
            </w:pPr>
            <w:r>
              <w:t xml:space="preserve">P</w:t>
            </w:r>
          </w:p>
        </w:tc>
        <w:tc>
          <w:tcPr/>
          <w:p>
            <w:pPr>
              <w:pStyle w:val="Compact"/>
              <w:jc w:val="left"/>
            </w:pPr>
            <w:r>
              <w:t xml:space="preserve">P</w:t>
            </w:r>
          </w:p>
        </w:tc>
        <w:tc>
          <w:tcPr/>
          <w:p>
            <w:pPr>
              <w:pStyle w:val="Compact"/>
              <w:jc w:val="left"/>
            </w:pPr>
            <w:r>
              <w:t xml:space="preserve">P</w:t>
            </w:r>
          </w:p>
        </w:tc>
        <w:tc>
          <w:tcPr/>
          <w:p>
            <w:pPr>
              <w:pStyle w:val="Compact"/>
              <w:jc w:val="left"/>
            </w:pPr>
            <w:r>
              <w:t xml:space="preserve">P</w:t>
            </w:r>
          </w:p>
        </w:tc>
        <w:tc>
          <w:tcPr/>
          <w:p>
            <w:pPr>
              <w:pStyle w:val="Compact"/>
              <w:jc w:val="left"/>
            </w:pPr>
            <w:r>
              <w:t xml:space="preserve">P</w:t>
            </w:r>
          </w:p>
        </w:tc>
      </w:tr>
      <w:tr>
        <w:tc>
          <w:tcPr/>
          <w:p>
            <w:pPr>
              <w:pStyle w:val="Compact"/>
              <w:jc w:val="left"/>
            </w:pPr>
            <w:r>
              <w:t xml:space="preserve">Xuezhi Wang et al.</w:t>
            </w:r>
            <w:r>
              <w:t xml:space="preserve"> </w:t>
            </w:r>
            <w:r>
              <w:fldChar w:fldCharType="begin"/>
            </w:r>
            <w:r>
              <w:instrText xml:space="preserve">ADDIN CSL_CITATION {"citationItems":[{"id":"ITEM-1","itemData":{"DOI":"10.1007/1345_2023_218","author":[{"family":"Wang","given":"Xuezhi"},{"family":"Li","given":"Wenchao"},{"family":"Moran","given":"Bill"},{"family":"Gibson","given":"Brant C."},{"family":"Hall","given":"Liam T."},{"family":"Simpson","given":"David A."},{"family":"Kealy","given":"Allison N."},{"family":"Greentree","given":"Andrew D."}],"collection-title":"International association of geodesy symposia","container-title":"Gravity, positioning and reference frames","id":"ITEM-1","issued":{"date-parts":[[2023]]},"page":"87-92","publisher":"Springer","publisher-place":"Cham","title":"Quantum diamond magnetometry for navigation in GNSS denied environments","type":"chapter","volume":"156"},"suppress-author":true}],"mendeley":{"formattedCitation":"(2023)","plainTextFormattedCitation":"(2023)","previouslyFormattedCitation":"(2023)"},"properties":{"noteIndex":0},"schema":"https://github.com/citation-style-language/schema/raw/master/csl-citation.json"}</w:instrText>
            </w:r>
            <w:r>
              <w:fldChar w:fldCharType="separate"/>
            </w:r>
            <w:r>
              <w:t xml:space="preserve">(2023)</w:t>
            </w:r>
            <w:r>
              <w:fldChar w:fldCharType="end"/>
            </w:r>
          </w:p>
        </w:tc>
        <w:tc>
          <w:tcPr/>
          <w:p>
            <w:pPr>
              <w:pStyle w:val="Compact"/>
              <w:jc w:val="left"/>
            </w:pPr>
            <w:r>
              <w:t xml:space="preserve">M</w:t>
            </w:r>
          </w:p>
        </w:tc>
        <w:tc>
          <w:tcPr/>
          <w:p>
            <w:pPr>
              <w:pStyle w:val="Compact"/>
              <w:jc w:val="left"/>
            </w:pPr>
            <w:r>
              <w:t xml:space="preserve">P</w:t>
            </w:r>
          </w:p>
        </w:tc>
        <w:tc>
          <w:tcPr/>
          <w:p>
            <w:pPr>
              <w:pStyle w:val="Compact"/>
              <w:jc w:val="left"/>
            </w:pPr>
            <w:r>
              <w:t xml:space="preserve">P</w:t>
            </w:r>
          </w:p>
        </w:tc>
        <w:tc>
          <w:tcPr/>
          <w:p>
            <w:pPr>
              <w:pStyle w:val="Compact"/>
              <w:jc w:val="left"/>
            </w:pPr>
            <w:r>
              <w:t xml:space="preserve">P</w:t>
            </w:r>
          </w:p>
        </w:tc>
        <w:tc>
          <w:tcPr/>
          <w:p>
            <w:pPr>
              <w:pStyle w:val="Compact"/>
              <w:jc w:val="left"/>
            </w:pPr>
            <w:r>
              <w:t xml:space="preserve">P</w:t>
            </w:r>
          </w:p>
        </w:tc>
        <w:tc>
          <w:tcPr/>
          <w:p>
            <w:pPr>
              <w:pStyle w:val="Compact"/>
              <w:jc w:val="left"/>
            </w:pPr>
            <w:r>
              <w:t xml:space="preserve">P</w:t>
            </w:r>
          </w:p>
        </w:tc>
        <w:tc>
          <w:tcPr/>
          <w:p>
            <w:pPr>
              <w:pStyle w:val="Compact"/>
              <w:jc w:val="left"/>
            </w:pPr>
            <w:r>
              <w:t xml:space="preserve">P</w:t>
            </w:r>
          </w:p>
        </w:tc>
      </w:tr>
      <w:tr>
        <w:tc>
          <w:tcPr/>
          <w:p>
            <w:pPr>
              <w:pStyle w:val="Compact"/>
              <w:jc w:val="left"/>
            </w:pPr>
            <w:r>
              <w:t xml:space="preserve">Muradoglu et al.</w:t>
            </w:r>
            <w:r>
              <w:t xml:space="preserve"> </w:t>
            </w:r>
            <w:r>
              <w:fldChar w:fldCharType="begin"/>
            </w:r>
            <w:r>
              <w:instrText xml:space="preserve">ADDIN CSL_CITATION {"citationItems":[{"id":"ITEM-1","itemData":{"DOI":"10.48550/arXiv.2504.08167","URL":"https://arxiv.org/abs/2504.08167","author":[{"family":"Muradoglu","given":"Murat"},{"family":"Johnsson","given":"Mattias T."},{"family":"Wilson","given":"Nathanial M."},{"family":"Cohen","given":"Yuval"},{"family":"Shin","given":"Dongki"},{"family":"Navickas","given":"Tomas"},{"family":"Pyragius","given":"Tadas"},{"family":"Thomas","given":"Divya"},{"family":"Thompson","given":"Daniel"},{"family":"Moore","given":"Steven I."},{"family":"Rahman","given":"Md Tanvir"},{"family":"Walker","given":"Adrian"},{"family":"Dutta","given":"Indranil"},{"family":"Bijjahalli","given":"Suraj"},{"family":"Berlocher","given":"Jacob"},{"family":"Hush","given":"Michael R."},{"family":"Anderson","given":"Russell P."},{"family":"Szigeti","given":"Stuart S."},{"family":"Biercuk","given":"Michael J."}],"id":"ITEM-1","issued":{"date-parts":[[2025]]},"title":"Quantum-assured magnetic navigation achieves positioning accuracy better than a strategic-grade INS in airborne and ground-based field trials","type":""},"suppress-author":true}],"mendeley":{"formattedCitation":"(2025)","plainTextFormattedCitation":"(2025)","previouslyFormattedCitation":"(2025)"},"properties":{"noteIndex":0},"schema":"https://github.com/citation-style-language/schema/raw/master/csl-citation.json"}</w:instrText>
            </w:r>
            <w:r>
              <w:fldChar w:fldCharType="separate"/>
            </w:r>
            <w:r>
              <w:t xml:space="preserve">(2025)</w:t>
            </w:r>
            <w:r>
              <w:fldChar w:fldCharType="end"/>
            </w:r>
          </w:p>
        </w:tc>
        <w:tc>
          <w:tcPr/>
          <w:p>
            <w:pPr>
              <w:pStyle w:val="Compact"/>
              <w:jc w:val="left"/>
            </w:pPr>
            <w:r>
              <w:t xml:space="preserve">M</w:t>
            </w:r>
          </w:p>
        </w:tc>
        <w:tc>
          <w:tcPr/>
          <w:p>
            <w:pPr>
              <w:pStyle w:val="Compact"/>
              <w:jc w:val="left"/>
            </w:pPr>
            <w:r>
              <w:t xml:space="preserve">M</w:t>
            </w:r>
          </w:p>
        </w:tc>
        <w:tc>
          <w:tcPr/>
          <w:p>
            <w:pPr>
              <w:pStyle w:val="Compact"/>
              <w:jc w:val="left"/>
            </w:pPr>
            <w:r>
              <w:t xml:space="preserve">M</w:t>
            </w:r>
          </w:p>
        </w:tc>
        <w:tc>
          <w:tcPr/>
          <w:p>
            <w:pPr>
              <w:pStyle w:val="Compact"/>
              <w:jc w:val="left"/>
            </w:pPr>
            <w:r>
              <w:t xml:space="preserve">P</w:t>
            </w:r>
          </w:p>
        </w:tc>
        <w:tc>
          <w:tcPr/>
          <w:p>
            <w:pPr>
              <w:pStyle w:val="Compact"/>
              <w:jc w:val="left"/>
            </w:pPr>
            <w:r>
              <w:t xml:space="preserve">M</w:t>
            </w:r>
          </w:p>
        </w:tc>
        <w:tc>
          <w:tcPr/>
          <w:p>
            <w:pPr>
              <w:pStyle w:val="Compact"/>
              <w:jc w:val="left"/>
            </w:pPr>
            <w:r>
              <w:t xml:space="preserve">P</w:t>
            </w:r>
          </w:p>
        </w:tc>
        <w:tc>
          <w:tcPr/>
          <w:p>
            <w:pPr>
              <w:pStyle w:val="Compact"/>
              <w:jc w:val="left"/>
            </w:pPr>
            <w:r>
              <w:t xml:space="preserve">P</w:t>
            </w:r>
          </w:p>
        </w:tc>
      </w:tr>
      <w:tr>
        <w:tc>
          <w:tcPr/>
          <w:p>
            <w:pPr>
              <w:pStyle w:val="Compact"/>
              <w:jc w:val="left"/>
            </w:pPr>
            <w:r>
              <w:t xml:space="preserve">Khoshnoud et al.</w:t>
            </w:r>
            <w:r>
              <w:t xml:space="preserve"> </w:t>
            </w:r>
            <w:r>
              <w:fldChar w:fldCharType="begin"/>
            </w:r>
            <w:r>
              <w:instrText xml:space="preserve">ADDIN CSL_CITATION {"citationItems":[{"id":"ITEM-1","itemData":{"DOI":"10.48550/arXiv.2008.12230","URL":"https://arxiv.org/abs/2008.12230","author":[{"family":"Khoshnoud","given":"Farbod"},{"family":"Quadrelli","given":"Marco B."},{"family":"Esat","given":"Ibrahim I."},{"family":"Robinson","given":"Dario"}],"id":"ITEM-1","issued":{"date-parts":[[2020]]},"title":"Quantum cooperative robotics and autonomy","type":""},"suppress-author":true}],"mendeley":{"formattedCitation":"(2020)","plainTextFormattedCitation":"(2020)","previouslyFormattedCitation":"(2020)"},"properties":{"noteIndex":0},"schema":"https://github.com/citation-style-language/schema/raw/master/csl-citation.json"}</w:instrText>
            </w:r>
            <w:r>
              <w:fldChar w:fldCharType="separate"/>
            </w:r>
            <w:r>
              <w:t xml:space="preserve">(2020)</w:t>
            </w:r>
            <w:r>
              <w:fldChar w:fldCharType="end"/>
            </w:r>
          </w:p>
        </w:tc>
        <w:tc>
          <w:tcPr/>
          <w:p>
            <w:pPr>
              <w:pStyle w:val="Compact"/>
              <w:jc w:val="left"/>
            </w:pPr>
            <w:r>
              <w:t xml:space="preserve">P</w:t>
            </w:r>
          </w:p>
        </w:tc>
        <w:tc>
          <w:tcPr/>
          <w:p>
            <w:pPr>
              <w:pStyle w:val="Compact"/>
              <w:jc w:val="left"/>
            </w:pPr>
            <w:r>
              <w:t xml:space="preserve">N</w:t>
            </w:r>
          </w:p>
        </w:tc>
        <w:tc>
          <w:tcPr/>
          <w:p>
            <w:pPr>
              <w:pStyle w:val="Compact"/>
              <w:jc w:val="left"/>
            </w:pPr>
            <w:r>
              <w:t xml:space="preserve">P</w:t>
            </w:r>
          </w:p>
        </w:tc>
        <w:tc>
          <w:tcPr/>
          <w:p>
            <w:pPr>
              <w:pStyle w:val="Compact"/>
              <w:jc w:val="left"/>
            </w:pPr>
            <w:r>
              <w:t xml:space="preserve">N</w:t>
            </w:r>
          </w:p>
        </w:tc>
        <w:tc>
          <w:tcPr/>
          <w:p>
            <w:pPr>
              <w:pStyle w:val="Compact"/>
              <w:jc w:val="left"/>
            </w:pPr>
            <w:r>
              <w:t xml:space="preserve">N</w:t>
            </w:r>
          </w:p>
        </w:tc>
        <w:tc>
          <w:tcPr/>
          <w:p>
            <w:pPr>
              <w:pStyle w:val="Compact"/>
              <w:jc w:val="left"/>
            </w:pPr>
            <w:r>
              <w:t xml:space="preserve">N</w:t>
            </w:r>
          </w:p>
        </w:tc>
        <w:tc>
          <w:tcPr/>
          <w:p>
            <w:pPr>
              <w:pStyle w:val="Compact"/>
              <w:jc w:val="left"/>
            </w:pPr>
            <w:r>
              <w:t xml:space="preserve">P</w:t>
            </w:r>
          </w:p>
        </w:tc>
      </w:tr>
      <w:tr>
        <w:tc>
          <w:tcPr/>
          <w:p>
            <w:pPr>
              <w:pStyle w:val="Compact"/>
              <w:jc w:val="left"/>
            </w:pPr>
            <w:r>
              <w:t xml:space="preserve">Tian et al.</w:t>
            </w:r>
            <w:r>
              <w:t xml:space="preserve"> </w:t>
            </w:r>
            <w:r>
              <w:fldChar w:fldCharType="begin"/>
            </w:r>
            <w:r>
              <w:instrText xml:space="preserve">ADDIN CSL_CITATION {"citationItems":[{"id":"ITEM-1","itemData":{"DOI":"10.1103/PhysRevLett.133.200801","author":[{"family":"Tian","given":"Xiao-Hui"},{"family":"Yang","given":"Ran"},{"family":"Liu","given":"Hua-Ying"},{"family":"Fan","given":"Pengfei"},{"family":"Zhang","given":"Ji-Ning"},{"family":"Gu","given":"Changsheng"},{"family":"Chen","given":"Mengwen"},{"family":"Hu","given":"Mingzhe"},{"family":"Lu","given":"Feng-Yu"},{"family":"Yin","given":"Zhen-Qiang"},{"family":"Yin","given":"Zhi-Jun"},{"family":"Yuan","given":"Mo"},{"family":"Wang","given":"Shuang"},{"family":"Chen","given":"Wei"},{"family":"Gong","given":"Yan-Xiao"},{"family":"Zhu","given":"Shi-Ning"},{"family":"Xie","given":"Zhenda"}],"container-title":"Physical Review Letters","id":"ITEM-1","issue":"20","issued":{"date-parts":[[2024]]},"page":"200801","publisher":"American Physical Society","title":"Experimental demonstration of drone-based quantum key distribution","type":"article-journal","volume":"133"},"suppress-author":true}],"mendeley":{"formattedCitation":"(2024)","plainTextFormattedCitation":"(2024)","previouslyFormattedCitation":"(2024)"},"properties":{"noteIndex":0},"schema":"https://github.com/citation-style-language/schema/raw/master/csl-citation.json"}</w:instrText>
            </w:r>
            <w:r>
              <w:fldChar w:fldCharType="separate"/>
            </w:r>
            <w:r>
              <w:t xml:space="preserve">(2024)</w:t>
            </w:r>
            <w:r>
              <w:fldChar w:fldCharType="end"/>
            </w:r>
          </w:p>
        </w:tc>
        <w:tc>
          <w:tcPr/>
          <w:p>
            <w:pPr>
              <w:pStyle w:val="Compact"/>
              <w:jc w:val="left"/>
            </w:pPr>
            <w:r>
              <w:t xml:space="preserve">M</w:t>
            </w:r>
          </w:p>
        </w:tc>
        <w:tc>
          <w:tcPr/>
          <w:p>
            <w:pPr>
              <w:pStyle w:val="Compact"/>
              <w:jc w:val="left"/>
            </w:pPr>
            <w:r>
              <w:t xml:space="preserve">N</w:t>
            </w:r>
          </w:p>
        </w:tc>
        <w:tc>
          <w:tcPr/>
          <w:p>
            <w:pPr>
              <w:pStyle w:val="Compact"/>
              <w:jc w:val="left"/>
            </w:pPr>
            <w:r>
              <w:t xml:space="preserve">M</w:t>
            </w:r>
          </w:p>
        </w:tc>
        <w:tc>
          <w:tcPr/>
          <w:p>
            <w:pPr>
              <w:pStyle w:val="Compact"/>
              <w:jc w:val="left"/>
            </w:pPr>
            <w:r>
              <w:t xml:space="preserve">P</w:t>
            </w:r>
          </w:p>
        </w:tc>
        <w:tc>
          <w:tcPr/>
          <w:p>
            <w:pPr>
              <w:pStyle w:val="Compact"/>
              <w:jc w:val="left"/>
            </w:pPr>
            <w:r>
              <w:t xml:space="preserve">M</w:t>
            </w:r>
          </w:p>
        </w:tc>
        <w:tc>
          <w:tcPr/>
          <w:p>
            <w:pPr>
              <w:pStyle w:val="Compact"/>
              <w:jc w:val="left"/>
            </w:pPr>
            <w:r>
              <w:t xml:space="preserve">P</w:t>
            </w:r>
          </w:p>
        </w:tc>
        <w:tc>
          <w:tcPr/>
          <w:p>
            <w:pPr>
              <w:pStyle w:val="Compact"/>
              <w:jc w:val="left"/>
            </w:pPr>
            <w:r>
              <w:t xml:space="preserve">P</w:t>
            </w:r>
          </w:p>
        </w:tc>
      </w:tr>
      <w:tr>
        <w:tc>
          <w:tcPr/>
          <w:p>
            <w:pPr>
              <w:pStyle w:val="Compact"/>
              <w:jc w:val="left"/>
            </w:pPr>
            <w:r>
              <w:t xml:space="preserve">Liu et al.</w:t>
            </w:r>
            <w:r>
              <w:t xml:space="preserve"> </w:t>
            </w:r>
            <w:r>
              <w:fldChar w:fldCharType="begin"/>
            </w:r>
            <w:r>
              <w:instrText xml:space="preserve">ADDIN CSL_CITATION {"citationItems":[{"id":"ITEM-1","itemData":{"DOI":"10.1103/PhysRevLett.126.020503","author":[{"family":"Liu","given":"Hua-Ying"},{"family":"Tian","given":"Xiao-Hui"},{"family":"Gu","given":"Changsheng"},{"family":"Fan","given":"Pengfei"},{"family":"Ni","given":"Xin"},{"family":"Yang","given":"Ran"},{"family":"Zhang","given":"Ji-Ning"},{"family":"Hu","given":"Mingzhe"},{"family":"Guo","given":"Jian"},{"family":"Cao","given":"Xun"},{"family":"Hu","given":"Xiaopeng"},{"family":"Zhao","given":"Gang"},{"family":"Lu","given":"Yan-Qing"},{"family":"Gong","given":"Yan-Xiao"},{"family":"Xie","given":"Zhenda"},{"family":"Zhu","given":"Shi-Ning"}],"container-title":"Physical Review Letters","id":"ITEM-1","issued":{"date-parts":[[2021]]},"page":"020503","title":"Optical-relayed entanglement distribution using drones as mobile nodes","type":"article-journal","volume":"126"},"suppress-author":true}],"mendeley":{"formattedCitation":"(2021)","plainTextFormattedCitation":"(2021)","previouslyFormattedCitation":"(2021)"},"properties":{"noteIndex":0},"schema":"https://github.com/citation-style-language/schema/raw/master/csl-citation.json"}</w:instrText>
            </w:r>
            <w:r>
              <w:fldChar w:fldCharType="separate"/>
            </w:r>
            <w:r>
              <w:t xml:space="preserve">(2021)</w:t>
            </w:r>
            <w:r>
              <w:fldChar w:fldCharType="end"/>
            </w:r>
          </w:p>
        </w:tc>
        <w:tc>
          <w:tcPr/>
          <w:p>
            <w:pPr>
              <w:pStyle w:val="Compact"/>
              <w:jc w:val="left"/>
            </w:pPr>
            <w:r>
              <w:t xml:space="preserve">M</w:t>
            </w:r>
          </w:p>
        </w:tc>
        <w:tc>
          <w:tcPr/>
          <w:p>
            <w:pPr>
              <w:pStyle w:val="Compact"/>
              <w:jc w:val="left"/>
            </w:pPr>
            <w:r>
              <w:t xml:space="preserve">N</w:t>
            </w:r>
          </w:p>
        </w:tc>
        <w:tc>
          <w:tcPr/>
          <w:p>
            <w:pPr>
              <w:pStyle w:val="Compact"/>
              <w:jc w:val="left"/>
            </w:pPr>
            <w:r>
              <w:t xml:space="preserve">M</w:t>
            </w:r>
          </w:p>
        </w:tc>
        <w:tc>
          <w:tcPr/>
          <w:p>
            <w:pPr>
              <w:pStyle w:val="Compact"/>
              <w:jc w:val="left"/>
            </w:pPr>
            <w:r>
              <w:t xml:space="preserve">M</w:t>
            </w:r>
          </w:p>
        </w:tc>
        <w:tc>
          <w:tcPr/>
          <w:p>
            <w:pPr>
              <w:pStyle w:val="Compact"/>
              <w:jc w:val="left"/>
            </w:pPr>
            <w:r>
              <w:t xml:space="preserve">M</w:t>
            </w:r>
          </w:p>
        </w:tc>
        <w:tc>
          <w:tcPr/>
          <w:p>
            <w:pPr>
              <w:pStyle w:val="Compact"/>
              <w:jc w:val="left"/>
            </w:pPr>
            <w:r>
              <w:t xml:space="preserve">P</w:t>
            </w:r>
          </w:p>
        </w:tc>
        <w:tc>
          <w:tcPr/>
          <w:p>
            <w:pPr>
              <w:pStyle w:val="Compact"/>
              <w:jc w:val="left"/>
            </w:pPr>
            <w:r>
              <w:t xml:space="preserve">P</w:t>
            </w:r>
          </w:p>
        </w:tc>
      </w:tr>
      <w:tr>
        <w:tc>
          <w:tcPr/>
          <w:p>
            <w:pPr>
              <w:pStyle w:val="Compact"/>
              <w:jc w:val="left"/>
            </w:pPr>
            <w:r>
              <w:t xml:space="preserve">Conrad et al.</w:t>
            </w:r>
            <w:r>
              <w:t xml:space="preserve"> </w:t>
            </w:r>
            <w:r>
              <w:fldChar w:fldCharType="begin"/>
            </w:r>
            <w:r>
              <w:instrText xml:space="preserve">ADDIN CSL_CITATION {"citationItems":[{"id":"ITEM-1","itemData":{"DOI":"10.48550/arXiv.2505.17587","URL":"https://arxiv.org/abs/2505.17587","author":[{"family":"Conrad","given":"Andrew"},{"family":"Cochran","given":"Roderick"},{"family":"Sanchez-Rosales","given":"Daniel"},{"family":"Isaac","given":"Samantha"},{"family":"Javid","given":"Timur"},{"family":"Rezaei","given":"Tahereh"},{"family":"Schroeder","given":"A. J."},{"family":"Golba","given":"Grzegorz"},{"family":"Gutha","given":"Akash"},{"family":"Wilens","given":"Brian"},{"family":"Herndon","given":"Kyle"},{"family":"Hill","given":"Alex"},{"family":"Chapman","given":"Joseph"},{"family":"Call","given":"Ian"},{"family":"Szabo","given":"Joseph"},{"family":"Corrigan","given":"Aodhan"},{"family":"Kamin","given":"Lars"},{"family":"Lütkenhaus","given":"Norbert"},{"family":"Gauthier","given":"Daniel J."},{"family":"Kwiat","given":"Paul G."}],"id":"ITEM-1","issued":{"date-parts":[[2025]]},"title":"Drone- and vehicle-based quantum key distribution","type":""},"suppress-author":true}],"mendeley":{"formattedCitation":"(2025)","plainTextFormattedCitation":"(2025)","previouslyFormattedCitation":"(2025)"},"properties":{"noteIndex":0},"schema":"https://github.com/citation-style-language/schema/raw/master/csl-citation.json"}</w:instrText>
            </w:r>
            <w:r>
              <w:fldChar w:fldCharType="separate"/>
            </w:r>
            <w:r>
              <w:t xml:space="preserve">(2025)</w:t>
            </w:r>
            <w:r>
              <w:fldChar w:fldCharType="end"/>
            </w:r>
          </w:p>
        </w:tc>
        <w:tc>
          <w:tcPr/>
          <w:p>
            <w:pPr>
              <w:pStyle w:val="Compact"/>
              <w:jc w:val="left"/>
            </w:pPr>
            <w:r>
              <w:t xml:space="preserve">M</w:t>
            </w:r>
          </w:p>
        </w:tc>
        <w:tc>
          <w:tcPr/>
          <w:p>
            <w:pPr>
              <w:pStyle w:val="Compact"/>
              <w:jc w:val="left"/>
            </w:pPr>
            <w:r>
              <w:t xml:space="preserve">N</w:t>
            </w:r>
          </w:p>
        </w:tc>
        <w:tc>
          <w:tcPr/>
          <w:p>
            <w:pPr>
              <w:pStyle w:val="Compact"/>
              <w:jc w:val="left"/>
            </w:pPr>
            <w:r>
              <w:t xml:space="preserve">M</w:t>
            </w:r>
          </w:p>
        </w:tc>
        <w:tc>
          <w:tcPr/>
          <w:p>
            <w:pPr>
              <w:pStyle w:val="Compact"/>
              <w:jc w:val="left"/>
            </w:pPr>
            <w:r>
              <w:t xml:space="preserve">M</w:t>
            </w:r>
          </w:p>
        </w:tc>
        <w:tc>
          <w:tcPr/>
          <w:p>
            <w:pPr>
              <w:pStyle w:val="Compact"/>
              <w:jc w:val="left"/>
            </w:pPr>
            <w:r>
              <w:t xml:space="preserve">M</w:t>
            </w:r>
          </w:p>
        </w:tc>
        <w:tc>
          <w:tcPr/>
          <w:p>
            <w:pPr>
              <w:pStyle w:val="Compact"/>
              <w:jc w:val="left"/>
            </w:pPr>
            <w:r>
              <w:t xml:space="preserve">M</w:t>
            </w:r>
          </w:p>
        </w:tc>
        <w:tc>
          <w:tcPr/>
          <w:p>
            <w:pPr>
              <w:pStyle w:val="Compact"/>
              <w:jc w:val="left"/>
            </w:pPr>
            <w:r>
              <w:t xml:space="preserve">M</w:t>
            </w:r>
          </w:p>
        </w:tc>
      </w:tr>
      <w:tr>
        <w:tc>
          <w:tcPr/>
          <w:p>
            <w:pPr>
              <w:pStyle w:val="Compact"/>
              <w:jc w:val="left"/>
            </w:pPr>
            <w:r>
              <w:t xml:space="preserve">Widdows, Rani, and Pothos</w:t>
            </w:r>
            <w:r>
              <w:t xml:space="preserve"> </w:t>
            </w:r>
            <w:r>
              <w:fldChar w:fldCharType="begin"/>
            </w:r>
            <w:r>
              <w:instrText xml:space="preserve">ADDIN CSL_CITATION {"citationItems":[{"id":"ITEM-1","itemData":{"DOI":"10.3390/e25040548","author":[{"family":"Widdows","given":"Dominic"},{"family":"Rani","given":"Jyoti"},{"family":"Pothos","given":"Emmanuel M."}],"container-title":"Entropy","id":"ITEM-1","issue":"4","issued":{"date-parts":[[2023]]},"page":"548","publisher":"MDPI","title":"Quantum circuit components for cognitive decision-making","type":"article-journal","volume":"25"},"suppress-author":true}],"mendeley":{"formattedCitation":"(2023)","plainTextFormattedCitation":"(2023)","previouslyFormattedCitation":"(2023)"},"properties":{"noteIndex":0},"schema":"https://github.com/citation-style-language/schema/raw/master/csl-citation.json"}</w:instrText>
            </w:r>
            <w:r>
              <w:fldChar w:fldCharType="separate"/>
            </w:r>
            <w:r>
              <w:t xml:space="preserve">(2023)</w:t>
            </w:r>
            <w:r>
              <w:fldChar w:fldCharType="end"/>
            </w:r>
          </w:p>
        </w:tc>
        <w:tc>
          <w:tcPr/>
          <w:p>
            <w:pPr>
              <w:pStyle w:val="Compact"/>
              <w:jc w:val="left"/>
            </w:pPr>
            <w:r>
              <w:t xml:space="preserve">M</w:t>
            </w:r>
          </w:p>
        </w:tc>
        <w:tc>
          <w:tcPr/>
          <w:p>
            <w:pPr>
              <w:pStyle w:val="Compact"/>
              <w:jc w:val="left"/>
            </w:pPr>
            <w:r>
              <w:t xml:space="preserve">N</w:t>
            </w:r>
          </w:p>
        </w:tc>
        <w:tc>
          <w:tcPr/>
          <w:p>
            <w:pPr>
              <w:pStyle w:val="Compact"/>
              <w:jc w:val="left"/>
            </w:pPr>
            <w:r>
              <w:t xml:space="preserve">P</w:t>
            </w:r>
          </w:p>
        </w:tc>
        <w:tc>
          <w:tcPr/>
          <w:p>
            <w:pPr>
              <w:pStyle w:val="Compact"/>
              <w:jc w:val="left"/>
            </w:pPr>
            <w:r>
              <w:t xml:space="preserve">P</w:t>
            </w:r>
          </w:p>
        </w:tc>
        <w:tc>
          <w:tcPr/>
          <w:p>
            <w:pPr>
              <w:pStyle w:val="Compact"/>
              <w:jc w:val="left"/>
            </w:pPr>
            <w:r>
              <w:t xml:space="preserve">P</w:t>
            </w:r>
          </w:p>
        </w:tc>
        <w:tc>
          <w:tcPr/>
          <w:p>
            <w:pPr>
              <w:pStyle w:val="Compact"/>
              <w:jc w:val="left"/>
            </w:pPr>
            <w:r>
              <w:t xml:space="preserve">P</w:t>
            </w:r>
          </w:p>
        </w:tc>
        <w:tc>
          <w:tcPr/>
          <w:p>
            <w:pPr>
              <w:pStyle w:val="Compact"/>
              <w:jc w:val="left"/>
            </w:pPr>
            <w:r>
              <w:t xml:space="preserve">M</w:t>
            </w:r>
          </w:p>
        </w:tc>
      </w:tr>
      <w:tr>
        <w:tc>
          <w:tcPr/>
          <w:p>
            <w:pPr>
              <w:pStyle w:val="Compact"/>
              <w:jc w:val="left"/>
            </w:pPr>
            <w:r>
              <w:t xml:space="preserve">Yan, Iliyasu, and Hirota</w:t>
            </w:r>
            <w:r>
              <w:t xml:space="preserve"> </w:t>
            </w:r>
            <w:r>
              <w:fldChar w:fldCharType="begin"/>
            </w:r>
            <w:r>
              <w:instrText xml:space="preserve">ADDIN CSL_CITATION {"citationItems":[{"id":"ITEM-1","itemData":{"DOI":"10.3390/electronics10020100","author":[{"family":"Yan","given":"Fei"},{"family":"Iliyasu","given":"Abdullah M."},{"family":"Hirota","given":"Kaoru"}],"container-title":"Electronics","id":"ITEM-1","issue":"2","issued":{"date-parts":[[2021]]},"page":"100","publisher":"MDPI","title":"Conceptual framework for quantum affective computing and its use in fusion of multi-robot emotions","type":"article-journal","volume":"10"},"suppress-author":true}],"mendeley":{"formattedCitation":"(2021)","plainTextFormattedCitation":"(2021)","previouslyFormattedCitation":"(2021)"},"properties":{"noteIndex":0},"schema":"https://github.com/citation-style-language/schema/raw/master/csl-citation.json"}</w:instrText>
            </w:r>
            <w:r>
              <w:fldChar w:fldCharType="separate"/>
            </w:r>
            <w:r>
              <w:t xml:space="preserve">(2021)</w:t>
            </w:r>
            <w:r>
              <w:fldChar w:fldCharType="end"/>
            </w:r>
          </w:p>
        </w:tc>
        <w:tc>
          <w:tcPr/>
          <w:p>
            <w:pPr>
              <w:pStyle w:val="Compact"/>
              <w:jc w:val="left"/>
            </w:pPr>
            <w:r>
              <w:t xml:space="preserve">P</w:t>
            </w:r>
          </w:p>
        </w:tc>
        <w:tc>
          <w:tcPr/>
          <w:p>
            <w:pPr>
              <w:pStyle w:val="Compact"/>
              <w:jc w:val="left"/>
            </w:pPr>
            <w:r>
              <w:t xml:space="preserve">N</w:t>
            </w:r>
          </w:p>
        </w:tc>
        <w:tc>
          <w:tcPr/>
          <w:p>
            <w:pPr>
              <w:pStyle w:val="Compact"/>
              <w:jc w:val="left"/>
            </w:pPr>
            <w:r>
              <w:t xml:space="preserve">P</w:t>
            </w:r>
          </w:p>
        </w:tc>
        <w:tc>
          <w:tcPr/>
          <w:p>
            <w:pPr>
              <w:pStyle w:val="Compact"/>
              <w:jc w:val="left"/>
            </w:pPr>
            <w:r>
              <w:t xml:space="preserve">N</w:t>
            </w:r>
          </w:p>
        </w:tc>
        <w:tc>
          <w:tcPr/>
          <w:p>
            <w:pPr>
              <w:pStyle w:val="Compact"/>
              <w:jc w:val="left"/>
            </w:pPr>
            <w:r>
              <w:t xml:space="preserve">P</w:t>
            </w:r>
          </w:p>
        </w:tc>
        <w:tc>
          <w:tcPr/>
          <w:p>
            <w:pPr>
              <w:pStyle w:val="Compact"/>
              <w:jc w:val="left"/>
            </w:pPr>
            <w:r>
              <w:t xml:space="preserve">N</w:t>
            </w:r>
          </w:p>
        </w:tc>
        <w:tc>
          <w:tcPr/>
          <w:p>
            <w:pPr>
              <w:pStyle w:val="Compact"/>
              <w:jc w:val="left"/>
            </w:pPr>
            <w:r>
              <w:t xml:space="preserve">P</w:t>
            </w:r>
          </w:p>
        </w:tc>
      </w:tr>
      <w:tr>
        <w:tc>
          <w:tcPr/>
          <w:p>
            <w:pPr>
              <w:pStyle w:val="Compact"/>
              <w:jc w:val="left"/>
            </w:pPr>
            <w:r>
              <w:t xml:space="preserve">Dağlarlı</w:t>
            </w:r>
            <w:r>
              <w:t xml:space="preserve"> </w:t>
            </w:r>
            <w:r>
              <w:fldChar w:fldCharType="begin"/>
            </w:r>
            <w:r>
              <w:instrText xml:space="preserve">ADDIN CSL_CITATION {"citationItems":[{"id":"ITEM-1","itemData":{"DOI":"10.32604/cmc.2025.065572","author":[{"family":"Dağlarlı","given":"Evren"}],"container-title":"Computers, Materials &amp; Continua","id":"ITEM-1","issue":"3","issued":{"date-parts":[[2025]]},"publisher":"Tech Science Press","title":"A generative neuro-cognitive architecture using quantum algorithms for the autonomous behavior of a smart agent in a simulation environment","type":"article-journal","volume":"84"},"suppress-author":true}],"mendeley":{"formattedCitation":"(2025)","plainTextFormattedCitation":"(2025)","previouslyFormattedCitation":"(2025)"},"properties":{"noteIndex":0},"schema":"https://github.com/citation-style-language/schema/raw/master/csl-citation.json"}</w:instrText>
            </w:r>
            <w:r>
              <w:fldChar w:fldCharType="separate"/>
            </w:r>
            <w:r>
              <w:t xml:space="preserve">(2025)</w:t>
            </w:r>
            <w:r>
              <w:fldChar w:fldCharType="end"/>
            </w:r>
          </w:p>
        </w:tc>
        <w:tc>
          <w:tcPr/>
          <w:p>
            <w:pPr>
              <w:pStyle w:val="Compact"/>
              <w:jc w:val="left"/>
            </w:pPr>
            <w:r>
              <w:t xml:space="preserve">P</w:t>
            </w:r>
          </w:p>
        </w:tc>
        <w:tc>
          <w:tcPr/>
          <w:p>
            <w:pPr>
              <w:pStyle w:val="Compact"/>
              <w:jc w:val="left"/>
            </w:pPr>
            <w:r>
              <w:t xml:space="preserve">P</w:t>
            </w:r>
          </w:p>
        </w:tc>
        <w:tc>
          <w:tcPr/>
          <w:p>
            <w:pPr>
              <w:pStyle w:val="Compact"/>
              <w:jc w:val="left"/>
            </w:pPr>
            <w:r>
              <w:t xml:space="preserve">P</w:t>
            </w:r>
          </w:p>
        </w:tc>
        <w:tc>
          <w:tcPr/>
          <w:p>
            <w:pPr>
              <w:pStyle w:val="Compact"/>
              <w:jc w:val="left"/>
            </w:pPr>
            <w:r>
              <w:t xml:space="preserve">P</w:t>
            </w:r>
          </w:p>
        </w:tc>
        <w:tc>
          <w:tcPr/>
          <w:p>
            <w:pPr>
              <w:pStyle w:val="Compact"/>
              <w:jc w:val="left"/>
            </w:pPr>
            <w:r>
              <w:t xml:space="preserve">P</w:t>
            </w:r>
          </w:p>
        </w:tc>
        <w:tc>
          <w:tcPr/>
          <w:p>
            <w:pPr>
              <w:pStyle w:val="Compact"/>
              <w:jc w:val="left"/>
            </w:pPr>
            <w:r>
              <w:t xml:space="preserve">P</w:t>
            </w:r>
          </w:p>
        </w:tc>
        <w:tc>
          <w:tcPr/>
          <w:p>
            <w:pPr>
              <w:pStyle w:val="Compact"/>
              <w:jc w:val="left"/>
            </w:pPr>
            <w:r>
              <w:t xml:space="preserve">P</w:t>
            </w:r>
          </w:p>
        </w:tc>
      </w:tr>
      <w:tr>
        <w:tc>
          <w:tcPr/>
          <w:p>
            <w:pPr>
              <w:pStyle w:val="Compact"/>
              <w:jc w:val="left"/>
            </w:pPr>
            <w:r>
              <w:t xml:space="preserve">Essalmi, Garrido, and Nashashibi</w:t>
            </w:r>
            <w:r>
              <w:t xml:space="preserve"> </w:t>
            </w:r>
            <w:r>
              <w:fldChar w:fldCharType="begin"/>
            </w:r>
            <w:r>
              <w:instrText xml:space="preserve">ADDIN CSL_CITATION {"citationItems":[{"id":"ITEM-1","itemData":{"URL":"https://arxiv.org/abs/2602.03571","author":[{"family":"Essalmi","given":"Karim"},{"family":"Garrido","given":"Fernando"},{"family":"Nashashibi","given":"Fawzi"}],"id":"ITEM-1","issued":{"date-parts":[[2026]]},"title":"Multi-player, multi-strategy quantum game model for interaction-aware decision-making in automated driving","type":""},"suppress-author":true}],"mendeley":{"formattedCitation":"(2026)","plainTextFormattedCitation":"(2026)","previouslyFormattedCitation":"(2026)"},"properties":{"noteIndex":0},"schema":"https://github.com/citation-style-language/schema/raw/master/csl-citation.json"}</w:instrText>
            </w:r>
            <w:r>
              <w:fldChar w:fldCharType="separate"/>
            </w:r>
            <w:r>
              <w:t xml:space="preserve">(2026)</w:t>
            </w:r>
            <w:r>
              <w:fldChar w:fldCharType="end"/>
            </w:r>
          </w:p>
        </w:tc>
        <w:tc>
          <w:tcPr/>
          <w:p>
            <w:pPr>
              <w:pStyle w:val="Compact"/>
              <w:jc w:val="left"/>
            </w:pPr>
            <w:r>
              <w:t xml:space="preserve">M</w:t>
            </w:r>
          </w:p>
        </w:tc>
        <w:tc>
          <w:tcPr/>
          <w:p>
            <w:pPr>
              <w:pStyle w:val="Compact"/>
              <w:jc w:val="left"/>
            </w:pPr>
            <w:r>
              <w:t xml:space="preserve">P</w:t>
            </w:r>
          </w:p>
        </w:tc>
        <w:tc>
          <w:tcPr/>
          <w:p>
            <w:pPr>
              <w:pStyle w:val="Compact"/>
              <w:jc w:val="left"/>
            </w:pPr>
            <w:r>
              <w:t xml:space="preserve">P</w:t>
            </w:r>
          </w:p>
        </w:tc>
        <w:tc>
          <w:tcPr/>
          <w:p>
            <w:pPr>
              <w:pStyle w:val="Compact"/>
              <w:jc w:val="left"/>
            </w:pPr>
            <w:r>
              <w:t xml:space="preserve">P</w:t>
            </w:r>
          </w:p>
        </w:tc>
        <w:tc>
          <w:tcPr/>
          <w:p>
            <w:pPr>
              <w:pStyle w:val="Compact"/>
              <w:jc w:val="left"/>
            </w:pPr>
            <w:r>
              <w:t xml:space="preserve">P</w:t>
            </w:r>
          </w:p>
        </w:tc>
        <w:tc>
          <w:tcPr/>
          <w:p>
            <w:pPr>
              <w:pStyle w:val="Compact"/>
              <w:jc w:val="left"/>
            </w:pPr>
            <w:r>
              <w:t xml:space="preserve">P</w:t>
            </w:r>
          </w:p>
        </w:tc>
        <w:tc>
          <w:tcPr/>
          <w:p>
            <w:pPr>
              <w:pStyle w:val="Compact"/>
              <w:jc w:val="left"/>
            </w:pPr>
            <w:r>
              <w:t xml:space="preserve">P</w:t>
            </w:r>
          </w:p>
        </w:tc>
      </w:tr>
      <w:tr>
        <w:tc>
          <w:tcPr/>
          <w:p>
            <w:pPr>
              <w:pStyle w:val="Compact"/>
              <w:jc w:val="left"/>
            </w:pPr>
            <w:r>
              <w:t xml:space="preserve">Zuo et al.</w:t>
            </w:r>
            <w:r>
              <w:t xml:space="preserve"> </w:t>
            </w:r>
            <w:r>
              <w:fldChar w:fldCharType="begin"/>
            </w:r>
            <w:r>
              <w:instrText xml:space="preserve">ADDIN CSL_CITATION {"citationItems":[{"id":"ITEM-1","itemData":{"DOI":"10.1155/2018/1596080","author":[{"family":"Zuo","given":"Tao"},{"family":"Min","given":"Huasong"},{"family":"Tang","given":"Quan"},{"family":"Tao","given":"Qiang"}],"container-title":"Mathematical Problems in Engineering","id":"ITEM-1","issued":{"date-parts":[[2018]]},"page":"1596080","publisher":"Hindawi","title":"A robot SLAM improved by quantum-behaved particles swarm optimization","type":"article-journal","volume":"2018"},"suppress-author":true}],"mendeley":{"formattedCitation":"(2018)","plainTextFormattedCitation":"(2018)","previouslyFormattedCitation":"(2018)"},"properties":{"noteIndex":0},"schema":"https://github.com/citation-style-language/schema/raw/master/csl-citation.json"}</w:instrText>
            </w:r>
            <w:r>
              <w:fldChar w:fldCharType="separate"/>
            </w:r>
            <w:r>
              <w:t xml:space="preserve">(2018)</w:t>
            </w:r>
            <w:r>
              <w:fldChar w:fldCharType="end"/>
            </w:r>
          </w:p>
        </w:tc>
        <w:tc>
          <w:tcPr/>
          <w:p>
            <w:pPr>
              <w:pStyle w:val="Compact"/>
              <w:jc w:val="left"/>
            </w:pPr>
            <w:r>
              <w:t xml:space="preserve">M</w:t>
            </w:r>
          </w:p>
        </w:tc>
        <w:tc>
          <w:tcPr/>
          <w:p>
            <w:pPr>
              <w:pStyle w:val="Compact"/>
              <w:jc w:val="left"/>
            </w:pPr>
            <w:r>
              <w:t xml:space="preserve">P</w:t>
            </w:r>
          </w:p>
        </w:tc>
        <w:tc>
          <w:tcPr/>
          <w:p>
            <w:pPr>
              <w:pStyle w:val="Compact"/>
              <w:jc w:val="left"/>
            </w:pPr>
            <w:r>
              <w:t xml:space="preserve">P</w:t>
            </w:r>
          </w:p>
        </w:tc>
        <w:tc>
          <w:tcPr/>
          <w:p>
            <w:pPr>
              <w:pStyle w:val="Compact"/>
              <w:jc w:val="left"/>
            </w:pPr>
            <w:r>
              <w:t xml:space="preserve">n/a</w:t>
            </w:r>
          </w:p>
        </w:tc>
        <w:tc>
          <w:tcPr/>
          <w:p>
            <w:pPr>
              <w:pStyle w:val="Compact"/>
              <w:jc w:val="left"/>
            </w:pPr>
            <w:r>
              <w:t xml:space="preserve">P</w:t>
            </w:r>
          </w:p>
        </w:tc>
        <w:tc>
          <w:tcPr/>
          <w:p>
            <w:pPr>
              <w:pStyle w:val="Compact"/>
              <w:jc w:val="left"/>
            </w:pPr>
            <w:r>
              <w:t xml:space="preserve">P</w:t>
            </w:r>
          </w:p>
        </w:tc>
        <w:tc>
          <w:tcPr/>
          <w:p>
            <w:pPr>
              <w:pStyle w:val="Compact"/>
              <w:jc w:val="left"/>
            </w:pPr>
            <w:r>
              <w:t xml:space="preserve">P</w:t>
            </w:r>
          </w:p>
        </w:tc>
      </w:tr>
      <w:tr>
        <w:tc>
          <w:tcPr/>
          <w:p>
            <w:pPr>
              <w:pStyle w:val="Compact"/>
              <w:jc w:val="left"/>
            </w:pPr>
            <w:r>
              <w:t xml:space="preserve">Fazilat and Zioui</w:t>
            </w:r>
            <w:r>
              <w:t xml:space="preserve"> </w:t>
            </w:r>
            <w:r>
              <w:fldChar w:fldCharType="begin"/>
            </w:r>
            <w:r>
              <w:instrText xml:space="preserve">ADDIN CSL_CITATION {"citationItems":[{"id":"ITEM-1","itemData":{"DOI":"10.1016/j.robot.2025.105123","author":[{"family":"Fazilat","given":"Mehdi"},{"family":"Zioui","given":"Nadjet"}],"container-title":"Robotics and Autonomous Systems","id":"ITEM-1","issued":{"date-parts":[[2025]]},"page":"105123","publisher":"Elsevier","title":"Quantum neural network-based inverse kinematics of a six-jointed industrial robotic arm","type":"article-journal","volume":"194"},"suppress-author":true}],"mendeley":{"formattedCitation":"(2025b)","plainTextFormattedCitation":"(2025b)","previouslyFormattedCitation":"(2025b)"},"properties":{"noteIndex":0},"schema":"https://github.com/citation-style-language/schema/raw/master/csl-citation.json"}</w:instrText>
            </w:r>
            <w:r>
              <w:fldChar w:fldCharType="separate"/>
            </w:r>
            <w:r>
              <w:t xml:space="preserve">(2025b)</w:t>
            </w:r>
            <w:r>
              <w:fldChar w:fldCharType="end"/>
            </w:r>
          </w:p>
        </w:tc>
        <w:tc>
          <w:tcPr/>
          <w:p>
            <w:pPr>
              <w:pStyle w:val="Compact"/>
              <w:jc w:val="left"/>
            </w:pPr>
            <w:r>
              <w:t xml:space="preserve">M</w:t>
            </w:r>
          </w:p>
        </w:tc>
        <w:tc>
          <w:tcPr/>
          <w:p>
            <w:pPr>
              <w:pStyle w:val="Compact"/>
              <w:jc w:val="left"/>
            </w:pPr>
            <w:r>
              <w:t xml:space="preserve">P</w:t>
            </w:r>
          </w:p>
        </w:tc>
        <w:tc>
          <w:tcPr/>
          <w:p>
            <w:pPr>
              <w:pStyle w:val="Compact"/>
              <w:jc w:val="left"/>
            </w:pPr>
            <w:r>
              <w:t xml:space="preserve">P</w:t>
            </w:r>
          </w:p>
        </w:tc>
        <w:tc>
          <w:tcPr/>
          <w:p>
            <w:pPr>
              <w:pStyle w:val="Compact"/>
              <w:jc w:val="left"/>
            </w:pPr>
            <w:r>
              <w:t xml:space="preserve">n/a</w:t>
            </w:r>
          </w:p>
        </w:tc>
        <w:tc>
          <w:tcPr/>
          <w:p>
            <w:pPr>
              <w:pStyle w:val="Compact"/>
              <w:jc w:val="left"/>
            </w:pPr>
            <w:r>
              <w:t xml:space="preserve">P</w:t>
            </w:r>
          </w:p>
        </w:tc>
        <w:tc>
          <w:tcPr/>
          <w:p>
            <w:pPr>
              <w:pStyle w:val="Compact"/>
              <w:jc w:val="left"/>
            </w:pPr>
            <w:r>
              <w:t xml:space="preserve">M</w:t>
            </w:r>
          </w:p>
        </w:tc>
        <w:tc>
          <w:tcPr/>
          <w:p>
            <w:pPr>
              <w:pStyle w:val="Compact"/>
              <w:jc w:val="left"/>
            </w:pPr>
            <w:r>
              <w:t xml:space="preserve">P</w:t>
            </w:r>
          </w:p>
        </w:tc>
      </w:tr>
      <w:tr>
        <w:tc>
          <w:tcPr/>
          <w:p>
            <w:pPr>
              <w:pStyle w:val="Compact"/>
              <w:jc w:val="left"/>
            </w:pPr>
            <w:r>
              <w:t xml:space="preserve">Mannone, Seidita, and Chella</w:t>
            </w:r>
            <w:r>
              <w:t xml:space="preserve"> </w:t>
            </w:r>
            <w:r>
              <w:fldChar w:fldCharType="begin"/>
            </w:r>
            <w:r>
              <w:instrText xml:space="preserve">ADDIN CSL_CITATION {"citationItems":[{"id":"ITEM-1","itemData":{"DOI":"10.3390/math10030372","author":[{"family":"Mannone","given":"Maria"},{"family":"Seidita","given":"Valeria"},{"family":"Chella","given":"Antonio"}],"container-title":"Mathematics","id":"ITEM-1","issue":"3","issued":{"date-parts":[[2022]]},"page":"372","publisher":"MDPI","title":"Categories, quantum computing, and swarm robotics: A case study","title-short":"Categories, quantum computing, and swarm robotics","type":"article-journal","volume":"10"},"suppress-author":true}],"mendeley":{"formattedCitation":"(2022)","plainTextFormattedCitation":"(2022)","previouslyFormattedCitation":"(2022)"},"properties":{"noteIndex":0},"schema":"https://github.com/citation-style-language/schema/raw/master/csl-citation.json"}</w:instrText>
            </w:r>
            <w:r>
              <w:fldChar w:fldCharType="separate"/>
            </w:r>
            <w:r>
              <w:t xml:space="preserve">(2022)</w:t>
            </w:r>
            <w:r>
              <w:fldChar w:fldCharType="end"/>
            </w:r>
          </w:p>
        </w:tc>
        <w:tc>
          <w:tcPr/>
          <w:p>
            <w:pPr>
              <w:pStyle w:val="Compact"/>
              <w:jc w:val="left"/>
            </w:pPr>
            <w:r>
              <w:t xml:space="preserve">P</w:t>
            </w:r>
          </w:p>
        </w:tc>
        <w:tc>
          <w:tcPr/>
          <w:p>
            <w:pPr>
              <w:pStyle w:val="Compact"/>
              <w:jc w:val="left"/>
            </w:pPr>
            <w:r>
              <w:t xml:space="preserve">N</w:t>
            </w:r>
          </w:p>
        </w:tc>
        <w:tc>
          <w:tcPr/>
          <w:p>
            <w:pPr>
              <w:pStyle w:val="Compact"/>
              <w:jc w:val="left"/>
            </w:pPr>
            <w:r>
              <w:t xml:space="preserve">N</w:t>
            </w:r>
          </w:p>
        </w:tc>
        <w:tc>
          <w:tcPr/>
          <w:p>
            <w:pPr>
              <w:pStyle w:val="Compact"/>
              <w:jc w:val="left"/>
            </w:pPr>
            <w:r>
              <w:t xml:space="preserve">P</w:t>
            </w:r>
          </w:p>
        </w:tc>
        <w:tc>
          <w:tcPr/>
          <w:p>
            <w:pPr>
              <w:pStyle w:val="Compact"/>
              <w:jc w:val="left"/>
            </w:pPr>
            <w:r>
              <w:t xml:space="preserve">N</w:t>
            </w:r>
          </w:p>
        </w:tc>
        <w:tc>
          <w:tcPr/>
          <w:p>
            <w:pPr>
              <w:pStyle w:val="Compact"/>
              <w:jc w:val="left"/>
            </w:pPr>
            <w:r>
              <w:t xml:space="preserve">M</w:t>
            </w:r>
          </w:p>
        </w:tc>
        <w:tc>
          <w:tcPr/>
          <w:p>
            <w:pPr>
              <w:pStyle w:val="Compact"/>
              <w:jc w:val="left"/>
            </w:pPr>
            <w:r>
              <w:t xml:space="preserve">P</w:t>
            </w:r>
          </w:p>
        </w:tc>
      </w:tr>
      <w:tr>
        <w:tc>
          <w:tcPr/>
          <w:p>
            <w:pPr>
              <w:pStyle w:val="Compact"/>
              <w:jc w:val="left"/>
            </w:pPr>
            <w:r>
              <w:t xml:space="preserve">Mannone, Seidita, and Chella</w:t>
            </w:r>
            <w:r>
              <w:t xml:space="preserve"> </w:t>
            </w:r>
            <w:r>
              <w:fldChar w:fldCharType="begin"/>
            </w:r>
            <w:r>
              <w:instrText xml:space="preserve">ADDIN CSL_CITATION {"citationItems":[{"id":"ITEM-1","itemData":{"DOI":"10.1016/j.swevo.2023.101297","author":[{"family":"Mannone","given":"Maria"},{"family":"Seidita","given":"Valeria"},{"family":"Chella","given":"Antonio"}],"container-title":"Swarm and Evolutionary Computation","id":"ITEM-1","issued":{"date-parts":[[2023]]},"page":"101297","title":"Modeling and designing a robotic swarm: A quantum computing approach","title-short":"Modeling and designing a robotic swarm","type":"article-journal","volume":"79"},"suppress-author":true}],"mendeley":{"formattedCitation":"(2023)","plainTextFormattedCitation":"(2023)","previouslyFormattedCitation":"(2023)"},"properties":{"noteIndex":0},"schema":"https://github.com/citation-style-language/schema/raw/master/csl-citation.json"}</w:instrText>
            </w:r>
            <w:r>
              <w:fldChar w:fldCharType="separate"/>
            </w:r>
            <w:r>
              <w:t xml:space="preserve">(2023)</w:t>
            </w:r>
            <w:r>
              <w:fldChar w:fldCharType="end"/>
            </w:r>
          </w:p>
        </w:tc>
        <w:tc>
          <w:tcPr/>
          <w:p>
            <w:pPr>
              <w:pStyle w:val="Compact"/>
              <w:jc w:val="left"/>
            </w:pPr>
            <w:r>
              <w:t xml:space="preserve">P</w:t>
            </w:r>
          </w:p>
        </w:tc>
        <w:tc>
          <w:tcPr/>
          <w:p>
            <w:pPr>
              <w:pStyle w:val="Compact"/>
              <w:jc w:val="left"/>
            </w:pPr>
            <w:r>
              <w:t xml:space="preserve">N</w:t>
            </w:r>
          </w:p>
        </w:tc>
        <w:tc>
          <w:tcPr/>
          <w:p>
            <w:pPr>
              <w:pStyle w:val="Compact"/>
              <w:jc w:val="left"/>
            </w:pPr>
            <w:r>
              <w:t xml:space="preserve">P</w:t>
            </w:r>
          </w:p>
        </w:tc>
        <w:tc>
          <w:tcPr/>
          <w:p>
            <w:pPr>
              <w:pStyle w:val="Compact"/>
            </w:pPr>
          </w:p>
        </w:tc>
        <w:tc>
          <w:tcPr/>
          <w:p>
            <w:pPr>
              <w:pStyle w:val="Compact"/>
              <w:jc w:val="left"/>
            </w:pPr>
            <w:r>
              <w:t xml:space="preserve">P</w:t>
            </w:r>
          </w:p>
        </w:tc>
        <w:tc>
          <w:tcPr/>
          <w:p>
            <w:pPr>
              <w:pStyle w:val="Compact"/>
            </w:pPr>
          </w:p>
        </w:tc>
        <w:tc>
          <w:tcPr/>
          <w:p>
            <w:pPr>
              <w:pStyle w:val="Compact"/>
              <w:jc w:val="left"/>
            </w:pPr>
            <w:r>
              <w:t xml:space="preserve">M</w:t>
            </w:r>
          </w:p>
        </w:tc>
      </w:tr>
      <w:tr>
        <w:tc>
          <w:tcPr/>
          <w:p>
            <w:pPr>
              <w:pStyle w:val="Compact"/>
              <w:jc w:val="left"/>
            </w:pPr>
            <w:r>
              <w:t xml:space="preserve">Mannone, Seidita, and Chella</w:t>
            </w:r>
            <w:r>
              <w:t xml:space="preserve"> </w:t>
            </w:r>
            <w:r>
              <w:fldChar w:fldCharType="begin"/>
            </w:r>
            <w:r>
              <w:instrText xml:space="preserve">ADDIN CSL_CITATION {"citationItems":[{"id":"ITEM-1","itemData":{"DOI":"10.1098/rsta.2024.0139","author":[{"family":"Mannone","given":"Maria"},{"family":"Seidita","given":"Valeria"},{"family":"Chella","given":"Antonio"}],"container-title":"Philosophical Transactions of the Royal Society A: Mathematical, Physical and Engineering Sciences","id":"ITEM-1","issue":"2289","issued":{"date-parts":[[2025]]},"page":"20240139","title":"Quantum computing for swarm robotics: A local-to-global approach","title-short":"Quantum computing for swarm robotics","type":"article-journal","volume":"383"},"suppress-author":true}],"mendeley":{"formattedCitation":"(2025)","plainTextFormattedCitation":"(2025)","previouslyFormattedCitation":"(2025)"},"properties":{"noteIndex":0},"schema":"https://github.com/citation-style-language/schema/raw/master/csl-citation.json"}</w:instrText>
            </w:r>
            <w:r>
              <w:fldChar w:fldCharType="separate"/>
            </w:r>
            <w:r>
              <w:t xml:space="preserve">(2025)</w:t>
            </w:r>
            <w:r>
              <w:fldChar w:fldCharType="end"/>
            </w:r>
          </w:p>
        </w:tc>
        <w:tc>
          <w:tcPr/>
          <w:p>
            <w:pPr>
              <w:pStyle w:val="Compact"/>
              <w:jc w:val="left"/>
            </w:pPr>
            <w:r>
              <w:t xml:space="preserve">M</w:t>
            </w:r>
          </w:p>
        </w:tc>
        <w:tc>
          <w:tcPr/>
          <w:p>
            <w:pPr>
              <w:pStyle w:val="Compact"/>
              <w:jc w:val="left"/>
            </w:pPr>
            <w:r>
              <w:t xml:space="preserve">P</w:t>
            </w:r>
          </w:p>
        </w:tc>
        <w:tc>
          <w:tcPr/>
          <w:p>
            <w:pPr>
              <w:pStyle w:val="Compact"/>
              <w:jc w:val="left"/>
            </w:pPr>
            <w:r>
              <w:t xml:space="preserve">P</w:t>
            </w:r>
          </w:p>
        </w:tc>
        <w:tc>
          <w:tcPr/>
          <w:p>
            <w:pPr>
              <w:pStyle w:val="Compact"/>
            </w:pPr>
          </w:p>
        </w:tc>
        <w:tc>
          <w:tcPr/>
          <w:p>
            <w:pPr>
              <w:pStyle w:val="Compact"/>
              <w:jc w:val="left"/>
            </w:pPr>
            <w:r>
              <w:t xml:space="preserve">P</w:t>
            </w:r>
          </w:p>
        </w:tc>
        <w:tc>
          <w:tcPr/>
          <w:p>
            <w:pPr>
              <w:pStyle w:val="Compact"/>
            </w:pPr>
          </w:p>
        </w:tc>
        <w:tc>
          <w:tcPr/>
          <w:p>
            <w:pPr>
              <w:pStyle w:val="Compact"/>
              <w:jc w:val="left"/>
            </w:pPr>
            <w:r>
              <w:t xml:space="preserve">M</w:t>
            </w:r>
          </w:p>
        </w:tc>
      </w:tr>
    </w:tbl>
    <w:bookmarkEnd w:id="27"/>
    <w:bookmarkStart w:id="28" w:name="tab:search"/>
    <w:p>
      <w:pPr>
        <w:pStyle w:val="TableCaption"/>
      </w:pPr>
      <w:r>
        <w:rPr>
          <w:bCs/>
          <w:b/>
        </w:rPr>
        <w:t xml:space="preserve">Table S6.</w:t>
      </w:r>
      <w:r>
        <w:t xml:space="preserve"> </w:t>
      </w:r>
      <w:r>
        <w:t xml:space="preserve">Databases and search strings.</w:t>
      </w:r>
    </w:p>
    <w:tbl>
      <w:tblPr>
        <w:tblStyle w:val="Table"/>
        <w:tblW w:type="pct" w:w="5000"/>
        <w:tblLook w:firstRow="1" w:lastRow="0" w:firstColumn="0" w:lastColumn="0" w:noHBand="0" w:noVBand="0" w:val="0020"/>
        <w:jc w:val="start"/>
        <w:tblCaption w:val="Table S6. Databases and search strings."/>
      </w:tblPr>
      <w:tblGrid>
        <w:gridCol w:w="1742"/>
        <w:gridCol w:w="6177"/>
      </w:tblGrid>
      <w:tr>
        <w:trPr>
          <w:tblHeader w:val="true"/>
        </w:trPr>
        <w:tc>
          <w:tcPr/>
          <w:p>
            <w:pPr>
              <w:pStyle w:val="Compact"/>
              <w:jc w:val="left"/>
            </w:pPr>
            <w:r>
              <w:rPr>
                <w:bCs/>
                <w:b/>
              </w:rPr>
              <w:t xml:space="preserve">Database or field</w:t>
            </w:r>
          </w:p>
        </w:tc>
        <w:tc>
          <w:tcPr/>
          <w:p>
            <w:pPr>
              <w:pStyle w:val="Compact"/>
              <w:jc w:val="left"/>
            </w:pPr>
            <w:r>
              <w:rPr>
                <w:bCs/>
                <w:b/>
              </w:rPr>
              <w:t xml:space="preserve">Search string (adapted to each database syntax)</w:t>
            </w:r>
          </w:p>
        </w:tc>
      </w:tr>
      <w:tr>
        <w:tc>
          <w:tcPr/>
          <w:p>
            <w:pPr>
              <w:pStyle w:val="Compact"/>
              <w:jc w:val="left"/>
            </w:pPr>
            <w:r>
              <w:t xml:space="preserve">Core string</w:t>
            </w:r>
          </w:p>
        </w:tc>
        <w:tc>
          <w:tcPr/>
          <w:p>
            <w:pPr>
              <w:pStyle w:val="Compact"/>
              <w:jc w:val="left"/>
            </w:pPr>
            <w:r>
              <w:t xml:space="preserve">(</w:t>
            </w:r>
            <w:r>
              <w:t xml:space="preserve">“</w:t>
            </w:r>
            <w:r>
              <w:t xml:space="preserve">quantum computing</w:t>
            </w:r>
            <w:r>
              <w:t xml:space="preserve">”</w:t>
            </w:r>
            <w:r>
              <w:t xml:space="preserve"> </w:t>
            </w:r>
            <w:r>
              <w:t xml:space="preserve">OR</w:t>
            </w:r>
            <w:r>
              <w:t xml:space="preserve"> </w:t>
            </w:r>
            <w:r>
              <w:t xml:space="preserve">“</w:t>
            </w:r>
            <w:r>
              <w:t xml:space="preserve">quantum algorithm*</w:t>
            </w:r>
            <w:r>
              <w:t xml:space="preserve">”</w:t>
            </w:r>
            <w:r>
              <w:t xml:space="preserve"> </w:t>
            </w:r>
            <w:r>
              <w:t xml:space="preserve">OR</w:t>
            </w:r>
            <w:r>
              <w:t xml:space="preserve"> </w:t>
            </w:r>
            <w:r>
              <w:t xml:space="preserve">“</w:t>
            </w:r>
            <w:r>
              <w:t xml:space="preserve">quantum annealing</w:t>
            </w:r>
            <w:r>
              <w:t xml:space="preserve">”</w:t>
            </w:r>
            <w:r>
              <w:t xml:space="preserve"> </w:t>
            </w:r>
            <w:r>
              <w:t xml:space="preserve">OR QAOA OR</w:t>
            </w:r>
            <w:r>
              <w:t xml:space="preserve"> </w:t>
            </w:r>
            <w:r>
              <w:t xml:space="preserve">“</w:t>
            </w:r>
            <w:r>
              <w:t xml:space="preserve">variational quantum</w:t>
            </w:r>
            <w:r>
              <w:t xml:space="preserve">”</w:t>
            </w:r>
            <w:r>
              <w:t xml:space="preserve"> </w:t>
            </w:r>
            <w:r>
              <w:t xml:space="preserve">OR</w:t>
            </w:r>
            <w:r>
              <w:t xml:space="preserve"> </w:t>
            </w:r>
            <w:r>
              <w:t xml:space="preserve">“</w:t>
            </w:r>
            <w:r>
              <w:t xml:space="preserve">quantum machine learning</w:t>
            </w:r>
            <w:r>
              <w:t xml:space="preserve">”</w:t>
            </w:r>
            <w:r>
              <w:t xml:space="preserve"> </w:t>
            </w:r>
            <w:r>
              <w:t xml:space="preserve">OR</w:t>
            </w:r>
            <w:r>
              <w:t xml:space="preserve"> </w:t>
            </w:r>
            <w:r>
              <w:t xml:space="preserve">“</w:t>
            </w:r>
            <w:r>
              <w:t xml:space="preserve">quantum reinforcement learning</w:t>
            </w:r>
            <w:r>
              <w:t xml:space="preserve">”</w:t>
            </w:r>
            <w:r>
              <w:t xml:space="preserve"> </w:t>
            </w:r>
            <w:r>
              <w:t xml:space="preserve">OR</w:t>
            </w:r>
            <w:r>
              <w:t xml:space="preserve"> </w:t>
            </w:r>
            <w:r>
              <w:t xml:space="preserve">“</w:t>
            </w:r>
            <w:r>
              <w:t xml:space="preserve">quantum-inspired</w:t>
            </w:r>
            <w:r>
              <w:t xml:space="preserve">”</w:t>
            </w:r>
            <w:r>
              <w:t xml:space="preserve"> </w:t>
            </w:r>
            <w:r>
              <w:t xml:space="preserve">OR</w:t>
            </w:r>
            <w:r>
              <w:t xml:space="preserve"> </w:t>
            </w:r>
            <w:r>
              <w:t xml:space="preserve">“</w:t>
            </w:r>
            <w:r>
              <w:t xml:space="preserve">quantum sensing</w:t>
            </w:r>
            <w:r>
              <w:t xml:space="preserve">”</w:t>
            </w:r>
            <w:r>
              <w:t xml:space="preserve"> </w:t>
            </w:r>
            <w:r>
              <w:t xml:space="preserve">OR</w:t>
            </w:r>
            <w:r>
              <w:t xml:space="preserve"> </w:t>
            </w:r>
            <w:r>
              <w:t xml:space="preserve">“</w:t>
            </w:r>
            <w:r>
              <w:t xml:space="preserve">quantum cognition</w:t>
            </w:r>
            <w:r>
              <w:t xml:space="preserve">”</w:t>
            </w:r>
            <w:r>
              <w:t xml:space="preserve"> </w:t>
            </w:r>
            <w:r>
              <w:t xml:space="preserve">OR</w:t>
            </w:r>
            <w:r>
              <w:t xml:space="preserve"> </w:t>
            </w:r>
            <w:r>
              <w:t xml:space="preserve">“</w:t>
            </w:r>
            <w:r>
              <w:t xml:space="preserve">quantum probability</w:t>
            </w:r>
            <w:r>
              <w:t xml:space="preserve">”</w:t>
            </w:r>
            <w:r>
              <w:t xml:space="preserve">) AND (robot* OR</w:t>
            </w:r>
            <w:r>
              <w:t xml:space="preserve"> </w:t>
            </w:r>
            <w:r>
              <w:t xml:space="preserve">“</w:t>
            </w:r>
            <w:r>
              <w:t xml:space="preserve">autonomous vehicle*</w:t>
            </w:r>
            <w:r>
              <w:t xml:space="preserve">”</w:t>
            </w:r>
            <w:r>
              <w:t xml:space="preserve"> </w:t>
            </w:r>
            <w:r>
              <w:t xml:space="preserve">OR</w:t>
            </w:r>
            <w:r>
              <w:t xml:space="preserve"> </w:t>
            </w:r>
            <w:r>
              <w:t xml:space="preserve">“</w:t>
            </w:r>
            <w:r>
              <w:t xml:space="preserve">mobile robot*</w:t>
            </w:r>
            <w:r>
              <w:t xml:space="preserve">”</w:t>
            </w:r>
            <w:r>
              <w:t xml:space="preserve"> </w:t>
            </w:r>
            <w:r>
              <w:t xml:space="preserve">OR swarm OR UAV OR AGV OR manipulator) AND (planning OR navigation OR localization OR</w:t>
            </w:r>
            <w:r>
              <w:t xml:space="preserve"> </w:t>
            </w:r>
            <w:r>
              <w:t xml:space="preserve">“</w:t>
            </w:r>
            <w:r>
              <w:t xml:space="preserve">path planning</w:t>
            </w:r>
            <w:r>
              <w:t xml:space="preserve">”</w:t>
            </w:r>
            <w:r>
              <w:t xml:space="preserve"> </w:t>
            </w:r>
            <w:r>
              <w:t xml:space="preserve">OR</w:t>
            </w:r>
            <w:r>
              <w:t xml:space="preserve"> </w:t>
            </w:r>
            <w:r>
              <w:t xml:space="preserve">“</w:t>
            </w:r>
            <w:r>
              <w:t xml:space="preserve">task allocation</w:t>
            </w:r>
            <w:r>
              <w:t xml:space="preserve">”</w:t>
            </w:r>
            <w:r>
              <w:t xml:space="preserve"> </w:t>
            </w:r>
            <w:r>
              <w:t xml:space="preserve">OR routing OR control OR learning OR</w:t>
            </w:r>
            <w:r>
              <w:t xml:space="preserve"> </w:t>
            </w:r>
            <w:r>
              <w:t xml:space="preserve">“</w:t>
            </w:r>
            <w:r>
              <w:t xml:space="preserve">decision making</w:t>
            </w:r>
            <w:r>
              <w:t xml:space="preserve">”</w:t>
            </w:r>
            <w:r>
              <w:t xml:space="preserve"> </w:t>
            </w:r>
            <w:r>
              <w:t xml:space="preserve">OR SLAM OR kinematics)</w:t>
            </w:r>
          </w:p>
        </w:tc>
      </w:tr>
      <w:tr>
        <w:tc>
          <w:tcPr/>
          <w:p>
            <w:pPr>
              <w:pStyle w:val="Compact"/>
              <w:jc w:val="left"/>
            </w:pPr>
            <w:r>
              <w:t xml:space="preserve">Foundations string</w:t>
            </w:r>
          </w:p>
        </w:tc>
        <w:tc>
          <w:tcPr/>
          <w:p>
            <w:pPr>
              <w:pStyle w:val="Compact"/>
              <w:jc w:val="left"/>
            </w:pPr>
            <w:r>
              <w:t xml:space="preserve">(</w:t>
            </w:r>
            <w:r>
              <w:t xml:space="preserve">“</w:t>
            </w:r>
            <w:r>
              <w:t xml:space="preserve">quantum computing</w:t>
            </w:r>
            <w:r>
              <w:t xml:space="preserve">”</w:t>
            </w:r>
            <w:r>
              <w:t xml:space="preserve"> </w:t>
            </w:r>
            <w:r>
              <w:t xml:space="preserve">OR</w:t>
            </w:r>
            <w:r>
              <w:t xml:space="preserve"> </w:t>
            </w:r>
            <w:r>
              <w:t xml:space="preserve">“</w:t>
            </w:r>
            <w:r>
              <w:t xml:space="preserve">quantum algorithm*</w:t>
            </w:r>
            <w:r>
              <w:t xml:space="preserve">”</w:t>
            </w:r>
            <w:r>
              <w:t xml:space="preserve">) AND (review OR survey OR tutorial) AND (NISQ OR</w:t>
            </w:r>
            <w:r>
              <w:t xml:space="preserve"> </w:t>
            </w:r>
            <w:r>
              <w:t xml:space="preserve">“</w:t>
            </w:r>
            <w:r>
              <w:t xml:space="preserve">error mitigation</w:t>
            </w:r>
            <w:r>
              <w:t xml:space="preserve">”</w:t>
            </w:r>
            <w:r>
              <w:t xml:space="preserve"> </w:t>
            </w:r>
            <w:r>
              <w:t xml:space="preserve">OR</w:t>
            </w:r>
            <w:r>
              <w:t xml:space="preserve"> </w:t>
            </w:r>
            <w:r>
              <w:t xml:space="preserve">“</w:t>
            </w:r>
            <w:r>
              <w:t xml:space="preserve">barren plateau*</w:t>
            </w:r>
            <w:r>
              <w:t xml:space="preserve">”</w:t>
            </w:r>
            <w:r>
              <w:t xml:space="preserve"> </w:t>
            </w:r>
            <w:r>
              <w:t xml:space="preserve">OR</w:t>
            </w:r>
            <w:r>
              <w:t xml:space="preserve"> </w:t>
            </w:r>
            <w:r>
              <w:t xml:space="preserve">“</w:t>
            </w:r>
            <w:r>
              <w:t xml:space="preserve">fault-tolerant</w:t>
            </w:r>
            <w:r>
              <w:t xml:space="preserve">”</w:t>
            </w:r>
            <w:r>
              <w:t xml:space="preserve"> </w:t>
            </w:r>
            <w:r>
              <w:t xml:space="preserve">OR dequantiz*)</w:t>
            </w:r>
          </w:p>
        </w:tc>
      </w:tr>
      <w:tr>
        <w:tc>
          <w:tcPr/>
          <w:p>
            <w:pPr>
              <w:pStyle w:val="Compact"/>
              <w:jc w:val="left"/>
            </w:pPr>
            <w:r>
              <w:t xml:space="preserve">IEEE Xplore</w:t>
            </w:r>
          </w:p>
        </w:tc>
        <w:tc>
          <w:tcPr/>
          <w:p>
            <w:pPr>
              <w:pStyle w:val="Compact"/>
              <w:jc w:val="left"/>
            </w:pPr>
            <w:r>
              <w:t xml:space="preserve">Core string in All Metadata; 1982 to October 2026</w:t>
            </w:r>
          </w:p>
        </w:tc>
      </w:tr>
      <w:tr>
        <w:tc>
          <w:tcPr/>
          <w:p>
            <w:pPr>
              <w:pStyle w:val="Compact"/>
              <w:jc w:val="left"/>
            </w:pPr>
            <w:r>
              <w:t xml:space="preserve">ACM Digital Library</w:t>
            </w:r>
          </w:p>
        </w:tc>
        <w:tc>
          <w:tcPr/>
          <w:p>
            <w:pPr>
              <w:pStyle w:val="Compact"/>
              <w:jc w:val="left"/>
            </w:pPr>
            <w:r>
              <w:t xml:space="preserve">Core string in Title, Abstract, Keywords</w:t>
            </w:r>
          </w:p>
        </w:tc>
      </w:tr>
      <w:tr>
        <w:tc>
          <w:tcPr/>
          <w:p>
            <w:pPr>
              <w:pStyle w:val="Compact"/>
              <w:jc w:val="left"/>
            </w:pPr>
            <w:r>
              <w:t xml:space="preserve">Scopus</w:t>
            </w:r>
          </w:p>
        </w:tc>
        <w:tc>
          <w:tcPr/>
          <w:p>
            <w:pPr>
              <w:pStyle w:val="Compact"/>
              <w:jc w:val="left"/>
            </w:pPr>
            <w:r>
              <w:t xml:space="preserve">TITLE-ABS-KEY(core string)</w:t>
            </w:r>
          </w:p>
        </w:tc>
      </w:tr>
      <w:tr>
        <w:tc>
          <w:tcPr/>
          <w:p>
            <w:pPr>
              <w:pStyle w:val="Compact"/>
              <w:jc w:val="left"/>
            </w:pPr>
            <w:r>
              <w:t xml:space="preserve">Web of Science</w:t>
            </w:r>
          </w:p>
        </w:tc>
        <w:tc>
          <w:tcPr/>
          <w:p>
            <w:pPr>
              <w:pStyle w:val="Compact"/>
              <w:jc w:val="left"/>
            </w:pPr>
            <w:r>
              <w:t xml:space="preserve">TS=(core string)</w:t>
            </w:r>
          </w:p>
        </w:tc>
      </w:tr>
      <w:tr>
        <w:tc>
          <w:tcPr/>
          <w:p>
            <w:pPr>
              <w:pStyle w:val="Compact"/>
              <w:jc w:val="left"/>
            </w:pPr>
            <w:r>
              <w:t xml:space="preserve">SpringerLink, ScienceDirect</w:t>
            </w:r>
          </w:p>
        </w:tc>
        <w:tc>
          <w:tcPr/>
          <w:p>
            <w:pPr>
              <w:pStyle w:val="Compact"/>
              <w:jc w:val="left"/>
            </w:pPr>
            <w:r>
              <w:t xml:space="preserve">Core string in full text, restricted to articles and conference papers</w:t>
            </w:r>
          </w:p>
        </w:tc>
      </w:tr>
      <w:tr>
        <w:tc>
          <w:tcPr/>
          <w:p>
            <w:pPr>
              <w:pStyle w:val="Compact"/>
              <w:jc w:val="left"/>
            </w:pPr>
            <w:r>
              <w:t xml:space="preserve">arXiv</w:t>
            </w:r>
          </w:p>
        </w:tc>
        <w:tc>
          <w:tcPr/>
          <w:p>
            <w:pPr>
              <w:pStyle w:val="Compact"/>
              <w:jc w:val="left"/>
            </w:pPr>
            <w:r>
              <w:t xml:space="preserve">Categories quant-ph, cs.RO, cs.LG; title and abstract terms from the core string</w:t>
            </w:r>
          </w:p>
        </w:tc>
      </w:tr>
      <w:tr>
        <w:tc>
          <w:tcPr/>
          <w:p>
            <w:pPr>
              <w:pStyle w:val="Compact"/>
              <w:jc w:val="left"/>
            </w:pPr>
            <w:r>
              <w:t xml:space="preserve">Snowballing</w:t>
            </w:r>
          </w:p>
        </w:tc>
        <w:tc>
          <w:tcPr/>
          <w:p>
            <w:pPr>
              <w:pStyle w:val="Compact"/>
              <w:jc w:val="left"/>
            </w:pPr>
            <w:r>
              <w:t xml:space="preserve">Backward and forward citation search from Petschnigg et al.</w:t>
            </w:r>
            <w:r>
              <w:t xml:space="preserve"> </w:t>
            </w:r>
            <w:r>
              <w:fldChar w:fldCharType="begin"/>
            </w:r>
            <w:r>
              <w:instrText xml:space="preserve">ADDIN CSL_CITATION {"citationItems":[{"id":"ITEM-1","itemData":{"DOI":"10.1109/ICRA.2019.8793768","author":[{"family":"Petschnigg","given":"Christina"},{"family":"Brandstötter","given":"Mathias"},{"family":"Pichler","given":"Horst"},{"family":"Hofbaur","given":"Michael W."},{"family":"Dieber","given":"Bernhard"}],"container-title":"Proceedings of the 2019 international conference on robotics and automation (ICRA)","id":"ITEM-1","issued":{"date-parts":[[2019]]},"page":"803-810","publisher":"IEEE","publisher-place":"Piscataway, NJ, USA","title":"Quantum computation in robotic science and applications","type":"paper-conference"},"suppress-author":true}],"mendeley":{"formattedCitation":"(2019)","plainTextFormattedCitation":"(2019)","previouslyFormattedCitation":"(2019)"},"properties":{"noteIndex":0},"schema":"https://github.com/citation-style-language/schema/raw/master/csl-citation.json"}</w:instrText>
            </w:r>
            <w:r>
              <w:fldChar w:fldCharType="separate"/>
            </w:r>
            <w:r>
              <w:t xml:space="preserve">(2019)</w:t>
            </w:r>
            <w:r>
              <w:fldChar w:fldCharType="end"/>
            </w:r>
            <w:r>
              <w:t xml:space="preserve">, Yan et al.</w:t>
            </w:r>
            <w:r>
              <w:t xml:space="preserve"> </w:t>
            </w:r>
            <w:r>
              <w:fldChar w:fldCharType="begin"/>
            </w:r>
            <w:r>
              <w:instrText xml:space="preserve">ADDIN CSL_CITATION {"citationItems":[{"id":"ITEM-1","itemData":{"DOI":"10.1007/s42484-024-00225-5","author":[{"family":"Yan","given":"Fei"},{"family":"Iliyasu","given":"Abdullah M."},{"family":"Li","given":"Nianqiao"},{"family":"Salama","given":"Ahmed S."},{"family":"Hirota","given":"Kaoru"}],"container-title":"Quantum Machine Intelligence","id":"ITEM-1","issue":"2","issued":{"date-parts":[[2024]]},"page":"86","publisher":"Springer","title":"Quantum robotics: A review of emerging trends","title-short":"Quantum robotics","type":"article-journal","volume":"6"},"suppress-author":true}],"mendeley":{"formattedCitation":"(2024)","plainTextFormattedCitation":"(2024)","previouslyFormattedCitation":"(2024)"},"properties":{"noteIndex":0},"schema":"https://github.com/citation-style-language/schema/raw/master/csl-citation.json"}</w:instrText>
            </w:r>
            <w:r>
              <w:fldChar w:fldCharType="separate"/>
            </w:r>
            <w:r>
              <w:t xml:space="preserve">(2024)</w:t>
            </w:r>
            <w:r>
              <w:fldChar w:fldCharType="end"/>
            </w:r>
            <w:r>
              <w:t xml:space="preserve">, Meyer et al.</w:t>
            </w:r>
            <w:r>
              <w:t xml:space="preserve"> </w:t>
            </w:r>
            <w:r>
              <w:fldChar w:fldCharType="begin"/>
            </w:r>
            <w:r>
              <w:instrText xml:space="preserve">ADDIN CSL_CITATION {"citationItems":[{"id":"ITEM-1","itemData":{"URL":"https://arxiv.org/abs/2211.03464","author":[{"family":"Meyer","given":"Nico"},{"family":"Ufrecht","given":"Christian"},{"family":"Periyasamy","given":"Maniraman"},{"family":"Scherer","given":"Daniel D."},{"family":"Plinge","given":"Axel"},{"family":"Mutschler","given":"Christopher"}],"id":"ITEM-1","issued":{"date-parts":[[2022]]},"title":"A survey on quantum reinforcement learning","type":""},"suppress-author":true}],"mendeley":{"formattedCitation":"(2022)","plainTextFormattedCitation":"(2022)","previouslyFormattedCitation":"(2022)"},"properties":{"noteIndex":0},"schema":"https://github.com/citation-style-language/schema/raw/master/csl-citation.json"}</w:instrText>
            </w:r>
            <w:r>
              <w:fldChar w:fldCharType="separate"/>
            </w:r>
            <w:r>
              <w:t xml:space="preserve">(2022)</w:t>
            </w:r>
            <w:r>
              <w:fldChar w:fldCharType="end"/>
            </w:r>
            <w:r>
              <w:t xml:space="preserve">, and Tandon et al.</w:t>
            </w:r>
            <w:r>
              <w:t xml:space="preserve"> </w:t>
            </w:r>
            <w:r>
              <w:fldChar w:fldCharType="begin"/>
            </w:r>
            <w:r>
              <w:instrText xml:space="preserve">ADDIN CSL_CITATION {"citationItems":[{"id":"ITEM-1","itemData":{"DOI":"10.2200/S00746ED1V01Y201612QMC010","author":[{"family":"Tandon","given":"Prateek"},{"family":"Lam","given":"Stanley"},{"family":"Shih","given":"Ben"},{"family":"Mehta","given":"Tanay"},{"family":"Mitev","given":"Alex"},{"family":"Ong","given":"Zhiyang"}],"collection-title":"Synthesis lectures on quantum computing","id":"ITEM-1","issued":{"date-parts":[[2017]]},"publisher":"Morgan &amp; Claypool Publishers","publisher-place":"San Rafael, CA, USA","title":"Quantum robotics: A primer on current science and future perspectives","title-short":"Quantum robotics","type":"book"},"suppress-author":true}],"mendeley":{"formattedCitation":"(2017)","plainTextFormattedCitation":"(2017)","previouslyFormattedCitation":"(2017)"},"properties":{"noteIndex":0},"schema":"https://github.com/citation-style-language/schema/raw/master/csl-citation.json"}</w:instrText>
            </w:r>
            <w:r>
              <w:fldChar w:fldCharType="separate"/>
            </w:r>
            <w:r>
              <w:t xml:space="preserve">(2017)</w:t>
            </w:r>
            <w:r>
              <w:fldChar w:fldCharType="end"/>
            </w:r>
          </w:p>
        </w:tc>
      </w:tr>
      <w:tr>
        <w:tc>
          <w:tcPr/>
          <w:p>
            <w:pPr>
              <w:pStyle w:val="Compact"/>
              <w:jc w:val="left"/>
            </w:pPr>
            <w:r>
              <w:t xml:space="preserve">Targeted search</w:t>
            </w:r>
          </w:p>
        </w:tc>
        <w:tc>
          <w:tcPr/>
          <w:p>
            <w:pPr>
              <w:pStyle w:val="Compact"/>
              <w:jc w:val="left"/>
            </w:pPr>
            <w:r>
              <w:t xml:space="preserve">Drones and UAVs, multi-agent and autonomous mobility, autonomous driving, control benchmarks (cart-pole), and automated storage and retrieval, each combined with the quantum block of the core string; 12 additional primary studies</w:t>
            </w:r>
          </w:p>
        </w:tc>
      </w:tr>
    </w:tbl>
    <w:bookmarkEnd w:id="28"/>
    <w:bookmarkStart w:id="44" w:name="X9a5f010293e8b3a009307fa2b53db202d5b647d"/>
    <w:p>
      <w:pPr>
        <w:pStyle w:val="Heading1"/>
      </w:pPr>
      <w:r>
        <w:t xml:space="preserve">Method Schematics, Synthesis Table, Reporting Checklist, and Roadmap</w:t>
      </w:r>
    </w:p>
    <w:p>
      <w:pPr>
        <w:pStyle w:val="FirstParagraph"/>
      </w:pPr>
      <w:r>
        <w:t xml:space="preserve">The following figures and tables accompany Sections 4–6, 9, 11, and 12 of the main article.</w:t>
      </w:r>
    </w:p>
    <w:p>
      <w:pPr>
        <w:pStyle w:val="CaptionedFigure"/>
      </w:pPr>
      <w:r>
        <w:drawing>
          <wp:inline>
            <wp:extent cx="5334000" cy="1712565"/>
            <wp:effectExtent b="0" l="0" r="0" t="0"/>
            <wp:docPr descr="" title="" id="30" name="Picture"/>
            <a:graphic>
              <a:graphicData uri="http://schemas.openxmlformats.org/drawingml/2006/picture">
                <pic:pic>
                  <pic:nvPicPr>
                    <pic:cNvPr descr="figures/fig8_qubo_pipeline.png" id="31" name="Picture"/>
                    <pic:cNvPicPr>
                      <a:picLocks noChangeArrowheads="1" noChangeAspect="1"/>
                    </pic:cNvPicPr>
                  </pic:nvPicPr>
                  <pic:blipFill>
                    <a:blip r:embed="rId29"/>
                    <a:stretch>
                      <a:fillRect/>
                    </a:stretch>
                  </pic:blipFill>
                  <pic:spPr bwMode="auto">
                    <a:xfrm>
                      <a:off x="0" y="0"/>
                      <a:ext cx="5334000" cy="1712565"/>
                    </a:xfrm>
                    <a:prstGeom prst="rect">
                      <a:avLst/>
                    </a:prstGeom>
                    <a:noFill/>
                    <a:ln w="9525">
                      <a:noFill/>
                      <a:headEnd/>
                      <a:tailEnd/>
                    </a:ln>
                  </pic:spPr>
                </pic:pic>
              </a:graphicData>
            </a:graphic>
          </wp:inline>
        </w:drawing>
      </w:r>
    </w:p>
    <w:p>
      <w:pPr>
        <w:pStyle w:val="ImageCaption"/>
      </w:pPr>
      <w:r>
        <w:rPr>
          <w:bCs/>
          <w:b/>
        </w:rPr>
        <w:t xml:space="preserve">Fig. S2.</w:t>
      </w:r>
      <w:r>
        <w:t xml:space="preserve"> </w:t>
      </w:r>
      <w:r>
        <w:t xml:space="preserve">The annealing pipeline shared by the fleet-routing studies. Each vehicle selects one route from a candidate set, penalty terms forbid double selection and conflicting road use, large instances are decomposed, and returned samples are checked and repaired before dispatch; the loop repeats in every planning period. Redrawn and generalized from the formulations of Ohzeki et al.</w:t>
      </w:r>
      <w:r>
        <w:t xml:space="preserve"> </w:t>
      </w:r>
      <w:r>
        <w:fldChar w:fldCharType="begin"/>
      </w:r>
      <w:r>
        <w:instrText xml:space="preserve">ADDIN CSL_CITATION {"citationItems":[{"id":"ITEM-1","itemData":{"DOI":"10.3389/fcomp.2019.00009","author":[{"family":"Ohzeki","given":"Masayuki"},{"family":"Miki","given":"Akira"},{"family":"Miyama","given":"Masamichi J."},{"family":"Terabe","given":"Masayoshi"}],"container-title":"Frontiers in Computer Science","id":"ITEM-1","issued":{"date-parts":[[2019]]},"page":"9","publisher":"Frontiers Media","title":"Control of automated guided vehicles without collision by quantum annealer and digital devices","type":"article-journal","volume":"1"},"suppress-author":true}],"mendeley":{"formattedCitation":"(2019)","plainTextFormattedCitation":"(2019)","previouslyFormattedCitation":"(2019)"},"properties":{"noteIndex":0},"schema":"https://github.com/citation-style-language/schema/raw/master/csl-citation.json"}</w:instrText>
      </w:r>
      <w:r>
        <w:fldChar w:fldCharType="separate"/>
      </w:r>
      <w:r>
        <w:t xml:space="preserve">(2019)</w:t>
      </w:r>
      <w:r>
        <w:fldChar w:fldCharType="end"/>
      </w:r>
      <w:r>
        <w:t xml:space="preserve">, Clark et al.</w:t>
      </w:r>
      <w:r>
        <w:t xml:space="preserve"> </w:t>
      </w:r>
      <w:r>
        <w:fldChar w:fldCharType="begin"/>
      </w:r>
      <w:r>
        <w:instrText xml:space="preserve">ADDIN CSL_CITATION {"citationItems":[{"id":"ITEM-1","itemData":{"DOI":"10.1145/3293320.3293333","author":[{"family":"Clark","given":"James"},{"family":"West","given":"Tristan"},{"family":"Zammit","given":"Joseph Paul"},{"family":"Guo","given":"Xiaohu"},{"family":"Mason","given":"Luke"},{"family":"Russell","given":"Duncan"}],"container-title":"Proceedings of the international conference on high performance computing in asia-pacific region (HPC Asia 2019)","id":"ITEM-1","issued":{"date-parts":[[2019]]},"page":"111-119","publisher":"ACM","publisher-place":"New York, NY, USA","title":"Towards real time multi-robot routing using quantum computing technologies","type":"paper-conference"},"suppress-author":true}],"mendeley":{"formattedCitation":"(2019)","plainTextFormattedCitation":"(2019)","previouslyFormattedCitation":"(2019)"},"properties":{"noteIndex":0},"schema":"https://github.com/citation-style-language/schema/raw/master/csl-citation.json"}</w:instrText>
      </w:r>
      <w:r>
        <w:fldChar w:fldCharType="separate"/>
      </w:r>
      <w:r>
        <w:t xml:space="preserve">(2019)</w:t>
      </w:r>
      <w:r>
        <w:fldChar w:fldCharType="end"/>
      </w:r>
      <w:r>
        <w:t xml:space="preserve">, and Quang et al.</w:t>
      </w:r>
      <w:r>
        <w:t xml:space="preserve"> </w:t>
      </w:r>
      <w:r>
        <w:fldChar w:fldCharType="begin"/>
      </w:r>
      <w:r>
        <w:instrText xml:space="preserve">ADDIN CSL_CITATION {"citationItems":[{"id":"ITEM-1","itemData":{"DOI":"10.1038/s41598-025-28481-w","author":[{"family":"Quang","given":"Thinh Nguyen"},{"family":"Matsuyama","given":"Kosuke"},{"family":"Shimizu","given":"Keisuke"},{"family":"Sugano","given":"Hiroki"},{"family":"Kurimoto","given":"Eiji"},{"family":"Miki","given":"Masahiro"},{"family":"Suzuki","given":"Jumpei"},{"family":"Chen","given":"Ziyi"},{"family":"Waidyasooriya","given":"Hasitha Muthumala"},{"family":"Hariyama","given":"Masanori"},{"family":"Hitomi","given":"Masaru"},{"family":"Sawamura","given":"Kenta"},{"family":"Ohzeki","given":"Masayuki"}],"container-title":"Scientific Reports","id":"ITEM-1","issued":{"date-parts":[[2025]]},"page":"44047","publisher":"Nature Publishing Group","title":"Quantum annealing-based route optimization for commercial AGV operating systems in large-scale logistics warehouses","type":"article-journal","volume":"15"},"suppress-author":true}],"mendeley":{"formattedCitation":"(2025)","plainTextFormattedCitation":"(2025)","previouslyFormattedCitation":"(2025)"},"properties":{"noteIndex":0},"schema":"https://github.com/citation-style-language/schema/raw/master/csl-citation.json"}</w:instrText>
      </w:r>
      <w:r>
        <w:fldChar w:fldCharType="separate"/>
      </w:r>
      <w:r>
        <w:t xml:space="preserve">(2025)</w:t>
      </w:r>
      <w:r>
        <w:fldChar w:fldCharType="end"/>
      </w:r>
      <w:r>
        <w:t xml:space="preserve">, with the solver comparison of Leib et al.</w:t>
      </w:r>
      <w:r>
        <w:t xml:space="preserve"> </w:t>
      </w:r>
      <w:r>
        <w:fldChar w:fldCharType="begin"/>
      </w:r>
      <w:r>
        <w:instrText xml:space="preserve">ADDIN CSL_CITATION {"citationItems":[{"id":"ITEM-1","itemData":{"DOI":"10.1038/s41598-023-45668-1","author":[{"family":"Leib","given":"Dominik"},{"family":"Seidel","given":"Tobias"},{"family":"Jäger","given":"Sven"},{"family":"Heese","given":"Raoul"},{"family":"Jones","given":"Caitlin Isobel"},{"family":"Awasthi","given":"Abhishek"},{"family":"Niederle","given":"Astrid"},{"family":"Bortz","given":"Michael"}],"container-title":"Scientific Reports","id":"ITEM-1","issued":{"date-parts":[[2023]]},"publisher":"Nature Publishing Group","title":"An optimization case study for solving a transport robot scheduling problem on quantum-hybrid and quantum-inspired hardware","type":"article-journal","volume":"13"},"suppress-author":true}],"mendeley":{"formattedCitation":"(2023)","plainTextFormattedCitation":"(2023)","previouslyFormattedCitation":"(2023)"},"properties":{"noteIndex":0},"schema":"https://github.com/citation-style-language/schema/raw/master/csl-citation.json"}</w:instrText>
      </w:r>
      <w:r>
        <w:fldChar w:fldCharType="separate"/>
      </w:r>
      <w:r>
        <w:t xml:space="preserve">(2023)</w:t>
      </w:r>
      <w:r>
        <w:fldChar w:fldCharType="end"/>
      </w:r>
      <w:r>
        <w:t xml:space="preserve">.</w:t>
      </w:r>
    </w:p>
    <w:p>
      <w:pPr>
        <w:pStyle w:val="CaptionedFigure"/>
      </w:pPr>
      <w:r>
        <w:drawing>
          <wp:inline>
            <wp:extent cx="5334000" cy="2347515"/>
            <wp:effectExtent b="0" l="0" r="0" t="0"/>
            <wp:docPr descr="" title="" id="33" name="Picture"/>
            <a:graphic>
              <a:graphicData uri="http://schemas.openxmlformats.org/drawingml/2006/picture">
                <pic:pic>
                  <pic:nvPicPr>
                    <pic:cNvPr descr="figures/fig9_grover.png" id="34" name="Picture"/>
                    <pic:cNvPicPr>
                      <a:picLocks noChangeArrowheads="1" noChangeAspect="1"/>
                    </pic:cNvPicPr>
                  </pic:nvPicPr>
                  <pic:blipFill>
                    <a:blip r:embed="rId32"/>
                    <a:stretch>
                      <a:fillRect/>
                    </a:stretch>
                  </pic:blipFill>
                  <pic:spPr bwMode="auto">
                    <a:xfrm>
                      <a:off x="0" y="0"/>
                      <a:ext cx="5334000" cy="2347515"/>
                    </a:xfrm>
                    <a:prstGeom prst="rect">
                      <a:avLst/>
                    </a:prstGeom>
                    <a:noFill/>
                    <a:ln w="9525">
                      <a:noFill/>
                      <a:headEnd/>
                      <a:tailEnd/>
                    </a:ln>
                  </pic:spPr>
                </pic:pic>
              </a:graphicData>
            </a:graphic>
          </wp:inline>
        </w:drawing>
      </w:r>
    </w:p>
    <w:p>
      <w:pPr>
        <w:pStyle w:val="ImageCaption"/>
      </w:pPr>
      <w:r>
        <w:rPr>
          <w:bCs/>
          <w:b/>
        </w:rPr>
        <w:t xml:space="preserve">Fig. S3.</w:t>
      </w:r>
      <w:r>
        <w:t xml:space="preserve"> </w:t>
      </w:r>
      <w:r>
        <w:t xml:space="preserve">Grover search as used for robot planning and localization. After a uniform superposition, the oracle marks goal-reaching action sequences</w:t>
      </w:r>
      <w:r>
        <w:t xml:space="preserve"> </w:t>
      </w:r>
      <w:r>
        <w:fldChar w:fldCharType="begin"/>
      </w:r>
      <w:r>
        <w:instrText xml:space="preserve">ADDIN CSL_CITATION {"citationItems":[{"id":"ITEM-1","itemData":{"DOI":"10.3390/math10142475","author":[{"family":"Chella","given":"Antonio"},{"family":"Gaglio","given":"Salvatore"},{"family":"Pilato","given":"Giovanni"},{"family":"Vella","given":"Filippo"},{"family":"Zammuto","given":"Salvatore"}],"container-title":"Mathematics","id":"ITEM-1","issue":"14","issued":{"date-parts":[[2022]]},"page":"2475","publisher":"MDPI","title":"A quantum planner for robot motion","type":"article-journal","volume":"10"}},{"id":"ITEM-2","itemData":{"DOI":"10.1016/j.robot.2023.104362","author":[{"family":"Chella","given":"Antonio"},{"family":"Gaglio","given":"Salvatore"},{"family":"Mannone","given":"Maria"},{"family":"Pilato","given":"Giovanni"},{"family":"Seidita","given":"Valeria"},{"family":"Vella","given":"Filippo"},{"family":"Zammuto","given":"Salvatore"}],"container-title":"Robotics and Autonomous Systems","id":"ITEM-2","issued":{"date-parts":[[2023]]},"page":"104362","publisher":"Elsevier","title":"Quantum planning for swarm robotics","type":"article-journal","volume":"161"}}],"mendeley":{"formattedCitation":"(Chella et al. 2022, 2023)","plainTextFormattedCitation":"(Chella et al. 2022, 2023)","previouslyFormattedCitation":"(Chella et al. 2022, 2023)"},"properties":{"noteIndex":0},"schema":"https://github.com/citation-style-language/schema/raw/master/csl-citation.json"}</w:instrText>
      </w:r>
      <w:r>
        <w:fldChar w:fldCharType="separate"/>
      </w:r>
      <w:r>
        <w:t xml:space="preserve">(Chella et al. 2022, 2023)</w:t>
      </w:r>
      <w:r>
        <w:fldChar w:fldCharType="end"/>
      </w:r>
      <w:r>
        <w:t xml:space="preserve"> </w:t>
      </w:r>
      <w:r>
        <w:t xml:space="preserve">or map cells whose stored pattern matches the current sensor view</w:t>
      </w:r>
      <w:r>
        <w:t xml:space="preserve"> </w:t>
      </w:r>
      <w:r>
        <w:fldChar w:fldCharType="begin"/>
      </w:r>
      <w:r>
        <w:instrText xml:space="preserve">ADDIN CSL_CITATION {"citationItems":[{"id":"ITEM-1","itemData":{"DOI":"10.1016/j.robot.2025.105026","author":[{"family":"Antero","given":"Unai"},{"family":"Sierra","given":"Basilio"},{"family":"Oñativia","given":"Jon"},{"family":"Ruiz","given":"Alejandra"},{"family":"Osaba","given":"Eneko"}],"container-title":"Robotics and Autonomous Systems","id":"ITEM-1","issued":{"date-parts":[[2025]]},"page":"105026","publisher":"Elsevier","title":"Robot localization aided by quantum algorithms","type":"article-journal","volume":"192"}}],"mendeley":{"formattedCitation":"(Antero et al. 2025)","plainTextFormattedCitation":"(Antero et al. 2025)","previouslyFormattedCitation":"(Antero et al. 2025)"},"properties":{"noteIndex":0},"schema":"https://github.com/citation-style-language/schema/raw/master/csl-citation.json"}</w:instrText>
      </w:r>
      <w:r>
        <w:fldChar w:fldCharType="separate"/>
      </w:r>
      <w:r>
        <w:t xml:space="preserve">(Antero et al. 2025)</w:t>
      </w:r>
      <w:r>
        <w:fldChar w:fldCharType="end"/>
      </w:r>
      <w:r>
        <w:t xml:space="preserve">, and the diffusion step amplifies the marked states; about</w:t>
      </w:r>
      <w:r>
        <w:t xml:space="preserve"> </w:t>
      </w:r>
      <m:oMath>
        <m:f>
          <m:fPr>
            <m:type m:val="bar"/>
          </m:fPr>
          <m:num>
            <m:r>
              <m:t>π</m:t>
            </m:r>
          </m:num>
          <m:den>
            <m:r>
              <m:t>4</m:t>
            </m:r>
          </m:den>
        </m:f>
        <m:rad>
          <m:radPr>
            <m:degHide m:val="on"/>
          </m:radPr>
          <m:deg/>
          <m:e>
            <m:r>
              <m:t>N</m:t>
            </m:r>
            <m:r>
              <m:rPr>
                <m:sty m:val="p"/>
              </m:rPr>
              <m:t>/</m:t>
            </m:r>
            <m:r>
              <m:t>S</m:t>
            </m:r>
          </m:e>
        </m:rad>
      </m:oMath>
      <w:r>
        <w:t xml:space="preserve"> </w:t>
      </w:r>
      <w:r>
        <w:t xml:space="preserve">repetitions are needed for</w:t>
      </w:r>
      <w:r>
        <w:t xml:space="preserve"> </w:t>
      </w:r>
      <m:oMath>
        <m:r>
          <m:t>N</m:t>
        </m:r>
      </m:oMath>
      <w:r>
        <w:t xml:space="preserve"> </w:t>
      </w:r>
      <w:r>
        <w:t xml:space="preserve">candidates and</w:t>
      </w:r>
      <w:r>
        <w:t xml:space="preserve"> </w:t>
      </w:r>
      <m:oMath>
        <m:r>
          <m:t>S</m:t>
        </m:r>
      </m:oMath>
      <w:r>
        <w:t xml:space="preserve"> </w:t>
      </w:r>
      <w:r>
        <w:t xml:space="preserve">solutions. Redrawn from the circuit descriptions in those studies.</w:t>
      </w:r>
    </w:p>
    <w:p>
      <w:pPr>
        <w:pStyle w:val="CaptionedFigure"/>
      </w:pPr>
      <w:r>
        <w:drawing>
          <wp:inline>
            <wp:extent cx="5334000" cy="3146226"/>
            <wp:effectExtent b="0" l="0" r="0" t="0"/>
            <wp:docPr descr="" title="" id="36" name="Picture"/>
            <a:graphic>
              <a:graphicData uri="http://schemas.openxmlformats.org/drawingml/2006/picture">
                <pic:pic>
                  <pic:nvPicPr>
                    <pic:cNvPr descr="figures/fig10_vqc_policy.png" id="37" name="Picture"/>
                    <pic:cNvPicPr>
                      <a:picLocks noChangeArrowheads="1" noChangeAspect="1"/>
                    </pic:cNvPicPr>
                  </pic:nvPicPr>
                  <pic:blipFill>
                    <a:blip r:embed="rId35"/>
                    <a:stretch>
                      <a:fillRect/>
                    </a:stretch>
                  </pic:blipFill>
                  <pic:spPr bwMode="auto">
                    <a:xfrm>
                      <a:off x="0" y="0"/>
                      <a:ext cx="5334000" cy="3146226"/>
                    </a:xfrm>
                    <a:prstGeom prst="rect">
                      <a:avLst/>
                    </a:prstGeom>
                    <a:noFill/>
                    <a:ln w="9525">
                      <a:noFill/>
                      <a:headEnd/>
                      <a:tailEnd/>
                    </a:ln>
                  </pic:spPr>
                </pic:pic>
              </a:graphicData>
            </a:graphic>
          </wp:inline>
        </w:drawing>
      </w:r>
    </w:p>
    <w:p>
      <w:pPr>
        <w:pStyle w:val="ImageCaption"/>
      </w:pPr>
      <w:r>
        <w:rPr>
          <w:bCs/>
          <w:b/>
        </w:rPr>
        <w:t xml:space="preserve">Fig. S4.</w:t>
      </w:r>
      <w:r>
        <w:t xml:space="preserve"> </w:t>
      </w:r>
      <w:r>
        <w:t xml:space="preserve">The variational policy template common to the quantum reinforcement-learning studies: the robot state is encoded by data re-uploading, trainable layers are repeated</w:t>
      </w:r>
      <w:r>
        <w:t xml:space="preserve"> </w:t>
      </w:r>
      <m:oMath>
        <m:r>
          <m:t>L</m:t>
        </m:r>
      </m:oMath>
      <w:r>
        <w:t xml:space="preserve"> </w:t>
      </w:r>
      <w:r>
        <w:t xml:space="preserve">times, measured expectation values are scaled into actions or values, and a classical optimizer updates the parameters. Adapted from the architectures of Hohenfeld et al.</w:t>
      </w:r>
      <w:r>
        <w:t xml:space="preserve"> </w:t>
      </w:r>
      <w:r>
        <w:fldChar w:fldCharType="begin"/>
      </w:r>
      <w:r>
        <w:instrText xml:space="preserve">ADDIN CSL_CITATION {"citationItems":[{"id":"ITEM-1","itemData":{"DOI":"10.1109/ACCESS.2024.3417808","author":[{"family":"Hohenfeld","given":"Hans"},{"family":"Heimann","given":"Dirk"},{"family":"Wiebe","given":"Felix"},{"family":"Kirchner","given":"Frank"}],"container-title":"IEEE Access","id":"ITEM-1","issued":{"date-parts":[[2024]]},"page":"87217-87236","publisher":"IEEE","title":"Quantum deep reinforcement learning for robot navigation tasks","type":"article-journal","volume":"12"},"suppress-author":true}],"mendeley":{"formattedCitation":"(2024)","plainTextFormattedCitation":"(2024)","previouslyFormattedCitation":"(2024)"},"properties":{"noteIndex":0},"schema":"https://github.com/citation-style-language/schema/raw/master/csl-citation.json"}</w:instrText>
      </w:r>
      <w:r>
        <w:fldChar w:fldCharType="separate"/>
      </w:r>
      <w:r>
        <w:t xml:space="preserve">(2024)</w:t>
      </w:r>
      <w:r>
        <w:fldChar w:fldCharType="end"/>
      </w:r>
      <w:r>
        <w:t xml:space="preserve">, Sinha, Macaluso, and Klusch</w:t>
      </w:r>
      <w:r>
        <w:t xml:space="preserve"> </w:t>
      </w:r>
      <w:r>
        <w:fldChar w:fldCharType="begin"/>
      </w:r>
      <w:r>
        <w:instrText xml:space="preserve">ADDIN CSL_CITATION {"citationItems":[{"id":"ITEM-1","itemData":{"DOI":"10.1007/s42484-024-00226-4","author":[{"family":"Sinha","given":"Akash"},{"family":"Macaluso","given":"Antonio"},{"family":"Klusch","given":"Matthias"}],"container-title":"Quantum Machine Intelligence","id":"ITEM-1","issued":{"date-parts":[[2025]]},"page":"19","publisher":"Springer","title":"Nav-Q: Quantum deep reinforcement learning for collision-free navigation of self-driving cars","title-short":"Nav-Q","type":"article-journal","volume":"7"},"suppress-author":true}],"mendeley":{"formattedCitation":"(2025)","plainTextFormattedCitation":"(2025)","previouslyFormattedCitation":"(2025)"},"properties":{"noteIndex":0},"schema":"https://github.com/citation-style-language/schema/raw/master/csl-citation.json"}</w:instrText>
      </w:r>
      <w:r>
        <w:fldChar w:fldCharType="separate"/>
      </w:r>
      <w:r>
        <w:t xml:space="preserve">(2025)</w:t>
      </w:r>
      <w:r>
        <w:fldChar w:fldCharType="end"/>
      </w:r>
      <w:r>
        <w:t xml:space="preserve">, Acuto et al.</w:t>
      </w:r>
      <w:r>
        <w:t xml:space="preserve"> </w:t>
      </w:r>
      <w:r>
        <w:fldChar w:fldCharType="begin"/>
      </w:r>
      <w:r>
        <w:instrText xml:space="preserve">ADDIN CSL_CITATION {"citationItems":[{"id":"ITEM-1","itemData":{"URL":"https://arxiv.org/abs/2212.11681","author":[{"family":"Acuto","given":"Alberto"},{"family":"Barillà","given":"Paola"},{"family":"Bozzolo","given":"Ludovico"},{"family":"Conterno","given":"Matteo"},{"family":"Pavese","given":"Mattia"},{"family":"Policicchio","given":"Antonio"}],"id":"ITEM-1","issued":{"date-parts":[[2022]]},"title":"Variational quantum soft actor-critic for robotic arm control","type":""},"suppress-author":true}],"mendeley":{"formattedCitation":"(2022)","plainTextFormattedCitation":"(2022)","previouslyFormattedCitation":"(2022)"},"properties":{"noteIndex":0},"schema":"https://github.com/citation-style-language/schema/raw/master/csl-citation.json"}</w:instrText>
      </w:r>
      <w:r>
        <w:fldChar w:fldCharType="separate"/>
      </w:r>
      <w:r>
        <w:t xml:space="preserve">(2022)</w:t>
      </w:r>
      <w:r>
        <w:fldChar w:fldCharType="end"/>
      </w:r>
      <w:r>
        <w:t xml:space="preserve">, Drăgan et al.</w:t>
      </w:r>
      <w:r>
        <w:t xml:space="preserve"> </w:t>
      </w:r>
      <w:r>
        <w:fldChar w:fldCharType="begin"/>
      </w:r>
      <w:r>
        <w:instrText xml:space="preserve">ADDIN CSL_CITATION {"citationItems":[{"id":"ITEM-1","itemData":{"DOI":"10.5220/0013371800003890","ISBN":"978-989-758-737-5","author":[{"family":"Drăgan","given":"Theodora-Augustina"},{"family":"Künzner","given":"Alexander"},{"family":"Wille","given":"Robert"},{"family":"Lorenz","given":"Jeanette Miriam"}],"container-title":"Proceedings of the 17th international conference on agents and artificial intelligence (ICAART 2025)","id":"ITEM-1","issued":{"date-parts":[[2025]]},"page":"807-814","publisher":"SciTePress","publisher-place":"Setúbal, Portugal","title":"Continuous quantum reinforcement learning for robot navigation","type":"paper-conference","volume":"1"},"suppress-author":true}],"mendeley":{"formattedCitation":"(2025)","plainTextFormattedCitation":"(2025)","previouslyFormattedCitation":"(2025)"},"properties":{"noteIndex":0},"schema":"https://github.com/citation-style-language/schema/raw/master/csl-citation.json"}</w:instrText>
      </w:r>
      <w:r>
        <w:fldChar w:fldCharType="separate"/>
      </w:r>
      <w:r>
        <w:t xml:space="preserve">(2025)</w:t>
      </w:r>
      <w:r>
        <w:fldChar w:fldCharType="end"/>
      </w:r>
      <w:r>
        <w:t xml:space="preserve">, Sun et al.</w:t>
      </w:r>
      <w:r>
        <w:t xml:space="preserve"> </w:t>
      </w:r>
      <w:r>
        <w:fldChar w:fldCharType="begin"/>
      </w:r>
      <w:r>
        <w:instrText xml:space="preserve">ADDIN CSL_CITATION {"citationItems":[{"id":"ITEM-1","itemData":{"URL":"https://arxiv.org/abs/2508.01690","author":[{"family":"Sun","given":"Yize"},{"family":"Hagog","given":"Mohamad"},{"family":"Weber","given":"Marc"},{"family":"Hein","given":"Daniel"},{"family":"Udluft","given":"Steffen"},{"family":"Tresp","given":"Volker"},{"family":"Ma","given":"Yunpu"}],"id":"ITEM-1","issued":{"date-parts":[[2025]]},"note":"QML@QCE 2025 workshop","title":"First experience with real-time control using simulated VQC-based quantum policies","type":""},"suppress-author":true}],"mendeley":{"formattedCitation":"(2025)","plainTextFormattedCitation":"(2025)","previouslyFormattedCitation":"(2025)"},"properties":{"noteIndex":0},"schema":"https://github.com/citation-style-language/schema/raw/master/csl-citation.json"}</w:instrText>
      </w:r>
      <w:r>
        <w:fldChar w:fldCharType="separate"/>
      </w:r>
      <w:r>
        <w:t xml:space="preserve">(2025)</w:t>
      </w:r>
      <w:r>
        <w:fldChar w:fldCharType="end"/>
      </w:r>
      <w:r>
        <w:t xml:space="preserve">, Ngo et al.</w:t>
      </w:r>
      <w:r>
        <w:t xml:space="preserve"> </w:t>
      </w:r>
      <w:r>
        <w:fldChar w:fldCharType="begin"/>
      </w:r>
      <w:r>
        <w:instrText xml:space="preserve">ADDIN CSL_CITATION {"citationItems":[{"id":"ITEM-1","itemData":{"URL":"https://arxiv.org/abs/2605.01716","author":[{"family":"Ngo","given":"Nguyen Truong Thu"},{"family":"Mehtola","given":"Väinö"},{"family":"Lenssen","given":"Jérome"},{"family":"Wang","given":"Peiyong"},{"family":"Cosco","given":"Francesco"},{"family":"Lu","given":"Tien-Fu"},{"family":"Quach","given":"James Q."}],"id":"ITEM-1","issued":{"date-parts":[[2026]]},"title":"Towards real-time control of a CartPole system on a quantum computer","type":""},"suppress-author":true}],"mendeley":{"formattedCitation":"(2026)","plainTextFormattedCitation":"(2026)","previouslyFormattedCitation":"(2026)"},"properties":{"noteIndex":0},"schema":"https://github.com/citation-style-language/schema/raw/master/csl-citation.json"}</w:instrText>
      </w:r>
      <w:r>
        <w:fldChar w:fldCharType="separate"/>
      </w:r>
      <w:r>
        <w:t xml:space="preserve">(2026)</w:t>
      </w:r>
      <w:r>
        <w:fldChar w:fldCharType="end"/>
      </w:r>
      <w:r>
        <w:t xml:space="preserve">, and Altrabulsi et al.</w:t>
      </w:r>
      <w:r>
        <w:t xml:space="preserve"> </w:t>
      </w:r>
      <w:r>
        <w:fldChar w:fldCharType="begin"/>
      </w:r>
      <w:r>
        <w:instrText xml:space="preserve">ADDIN CSL_CITATION {"citationItems":[{"id":"ITEM-1","itemData":{"URL":"https://arxiv.org/abs/2605.20801","author":[{"family":"Altrabulsi","given":"Mohamed Khair"},{"family":"Innan","given":"Nouhaila"},{"family":"Marchisio","given":"Alberto"},{"family":"Kashif","given":"Muhammad"},{"family":"Shafique","given":"Muhammad"}],"id":"ITEM-1","issued":{"date-parts":[[2026]]},"title":"Q-SpiRL: Quantum spiking reinforcement learning for adaptive robot navigation","title-short":"Q-SpiRL","type":""},"suppress-author":true}],"mendeley":{"formattedCitation":"(2026)","plainTextFormattedCitation":"(2026)","previouslyFormattedCitation":"(2026)"},"properties":{"noteIndex":0},"schema":"https://github.com/citation-style-language/schema/raw/master/csl-citation.json"}</w:instrText>
      </w:r>
      <w:r>
        <w:fldChar w:fldCharType="separate"/>
      </w:r>
      <w:r>
        <w:t xml:space="preserve">(2026)</w:t>
      </w:r>
      <w:r>
        <w:fldChar w:fldCharType="end"/>
      </w:r>
      <w:r>
        <w:t xml:space="preserve">; the list on the right notes where the circuit sits in each study.</w:t>
      </w:r>
    </w:p>
    <w:p>
      <w:pPr>
        <w:pStyle w:val="CaptionedFigure"/>
      </w:pPr>
      <w:r>
        <w:drawing>
          <wp:inline>
            <wp:extent cx="5334000" cy="2481395"/>
            <wp:effectExtent b="0" l="0" r="0" t="0"/>
            <wp:docPr descr="" title="" id="39" name="Picture"/>
            <a:graphic>
              <a:graphicData uri="http://schemas.openxmlformats.org/drawingml/2006/picture">
                <pic:pic>
                  <pic:nvPicPr>
                    <pic:cNvPr descr="figures/fig11_order_effect.png" id="40" name="Picture"/>
                    <pic:cNvPicPr>
                      <a:picLocks noChangeArrowheads="1" noChangeAspect="1"/>
                    </pic:cNvPicPr>
                  </pic:nvPicPr>
                  <pic:blipFill>
                    <a:blip r:embed="rId38"/>
                    <a:stretch>
                      <a:fillRect/>
                    </a:stretch>
                  </pic:blipFill>
                  <pic:spPr bwMode="auto">
                    <a:xfrm>
                      <a:off x="0" y="0"/>
                      <a:ext cx="5334000" cy="2481395"/>
                    </a:xfrm>
                    <a:prstGeom prst="rect">
                      <a:avLst/>
                    </a:prstGeom>
                    <a:noFill/>
                    <a:ln w="9525">
                      <a:noFill/>
                      <a:headEnd/>
                      <a:tailEnd/>
                    </a:ln>
                  </pic:spPr>
                </pic:pic>
              </a:graphicData>
            </a:graphic>
          </wp:inline>
        </w:drawing>
      </w:r>
    </w:p>
    <w:p>
      <w:pPr>
        <w:pStyle w:val="ImageCaption"/>
      </w:pPr>
      <w:r>
        <w:rPr>
          <w:bCs/>
          <w:b/>
        </w:rPr>
        <w:t xml:space="preserve">Fig. S5.</w:t>
      </w:r>
      <w:r>
        <w:t xml:space="preserve"> </w:t>
      </w:r>
      <w:r>
        <w:t xml:space="preserve">Why the order of questions matters in quantum probability. A belief state</w:t>
      </w:r>
      <w:r>
        <w:t xml:space="preserve"> </w:t>
      </w:r>
      <m:oMath>
        <m:r>
          <m:t>ψ</m:t>
        </m:r>
      </m:oMath>
      <w:r>
        <w:t xml:space="preserve"> </w:t>
      </w:r>
      <w:r>
        <w:t xml:space="preserve">is projected first onto one answer subspace and then onto the other; because the projectors do not commute, the probability of answering yes to both depends on the order. The angles (</w:t>
      </w:r>
      <m:oMath>
        <m:r>
          <m:t>ψ</m:t>
        </m:r>
        <m:r>
          <m:rPr>
            <m:sty m:val="p"/>
          </m:rPr>
          <m:t>=</m:t>
        </m:r>
        <m:sSup>
          <m:e>
            <m:r>
              <m:t>20</m:t>
            </m:r>
          </m:e>
          <m:sup>
            <m:r>
              <m:rPr>
                <m:sty m:val="p"/>
              </m:rPr>
              <m:t>∘</m:t>
            </m:r>
          </m:sup>
        </m:sSup>
      </m:oMath>
      <w:r>
        <w:t xml:space="preserve">,</w:t>
      </w:r>
      <w:r>
        <w:t xml:space="preserve"> </w:t>
      </w:r>
      <m:oMath>
        <m:r>
          <m:t>A</m:t>
        </m:r>
        <m:r>
          <m:rPr>
            <m:sty m:val="p"/>
          </m:rPr>
          <m:t>=</m:t>
        </m:r>
        <m:sSup>
          <m:e>
            <m:r>
              <m:t>0</m:t>
            </m:r>
          </m:e>
          <m:sup>
            <m:r>
              <m:rPr>
                <m:sty m:val="p"/>
              </m:rPr>
              <m:t>∘</m:t>
            </m:r>
          </m:sup>
        </m:sSup>
      </m:oMath>
      <w:r>
        <w:t xml:space="preserve">,</w:t>
      </w:r>
      <w:r>
        <w:t xml:space="preserve"> </w:t>
      </w:r>
      <m:oMath>
        <m:r>
          <m:t>B</m:t>
        </m:r>
        <m:r>
          <m:rPr>
            <m:sty m:val="p"/>
          </m:rPr>
          <m:t>=</m:t>
        </m:r>
        <m:sSup>
          <m:e>
            <m:r>
              <m:t>55</m:t>
            </m:r>
          </m:e>
          <m:sup>
            <m:r>
              <m:rPr>
                <m:sty m:val="p"/>
              </m:rPr>
              <m:t>∘</m:t>
            </m:r>
          </m:sup>
        </m:sSup>
      </m:oMath>
      <w:r>
        <w:t xml:space="preserve">) are illustrative. Adapted from the geometric account of Busemeyer and Bruza</w:t>
      </w:r>
      <w:r>
        <w:t xml:space="preserve"> </w:t>
      </w:r>
      <w:r>
        <w:fldChar w:fldCharType="begin"/>
      </w:r>
      <w:r>
        <w:instrText xml:space="preserve">ADDIN CSL_CITATION {"citationItems":[{"id":"ITEM-1","itemData":{"DOI":"10.1017/CBO9780511997716","author":[{"family":"Busemeyer","given":"Jerome R."},{"family":"Bruza","given":"Peter D."}],"id":"ITEM-1","issued":{"date-parts":[[2012]]},"publisher":"Cambridge University Press","publisher-place":"Cambridge, UK","title":"Quantum models of cognition and decision","type":"book"},"suppress-author":true}],"mendeley":{"formattedCitation":"(2012)","plainTextFormattedCitation":"(2012)","previouslyFormattedCitation":"(2012)"},"properties":{"noteIndex":0},"schema":"https://github.com/citation-style-language/schema/raw/master/csl-citation.json"}</w:instrText>
      </w:r>
      <w:r>
        <w:fldChar w:fldCharType="separate"/>
      </w:r>
      <w:r>
        <w:t xml:space="preserve">(2012)</w:t>
      </w:r>
      <w:r>
        <w:fldChar w:fldCharType="end"/>
      </w:r>
      <w:r>
        <w:t xml:space="preserve"> </w:t>
      </w:r>
      <w:r>
        <w:t xml:space="preserve">and Pothos and Busemeyer</w:t>
      </w:r>
      <w:r>
        <w:t xml:space="preserve"> </w:t>
      </w:r>
      <w:r>
        <w:fldChar w:fldCharType="begin"/>
      </w:r>
      <w:r>
        <w:instrText xml:space="preserve">ADDIN CSL_CITATION {"citationItems":[{"id":"ITEM-1","itemData":{"DOI":"10.1017/S0140525X12001525","author":[{"family":"Pothos","given":"Emmanuel M."},{"family":"Busemeyer","given":"Jerome R."}],"container-title":"Behavioral and Brain Sciences","id":"ITEM-1","issue":"3","issued":{"date-parts":[[2013]]},"page":"255-274","publisher":"Cambridge University Press","title":"Can quantum probability provide a new direction for cognitive modeling?","type":"article-journal","volume":"36"},"suppress-author":true}],"mendeley":{"formattedCitation":"(2013)","plainTextFormattedCitation":"(2013)","previouslyFormattedCitation":"(2013)"},"properties":{"noteIndex":0},"schema":"https://github.com/citation-style-language/schema/raw/master/csl-citation.json"}</w:instrText>
      </w:r>
      <w:r>
        <w:fldChar w:fldCharType="separate"/>
      </w:r>
      <w:r>
        <w:t xml:space="preserve">(2013)</w:t>
      </w:r>
      <w:r>
        <w:fldChar w:fldCharType="end"/>
      </w:r>
      <w:r>
        <w:t xml:space="preserve">, which Widdows, Rani, and Pothos</w:t>
      </w:r>
      <w:r>
        <w:t xml:space="preserve"> </w:t>
      </w:r>
      <w:r>
        <w:fldChar w:fldCharType="begin"/>
      </w:r>
      <w:r>
        <w:instrText xml:space="preserve">ADDIN CSL_CITATION {"citationItems":[{"id":"ITEM-1","itemData":{"DOI":"10.3390/e25040548","author":[{"family":"Widdows","given":"Dominic"},{"family":"Rani","given":"Jyoti"},{"family":"Pothos","given":"Emmanuel M."}],"container-title":"Entropy","id":"ITEM-1","issue":"4","issued":{"date-parts":[[2023]]},"page":"548","publisher":"MDPI","title":"Quantum circuit components for cognitive decision-making","type":"article-journal","volume":"25"},"suppress-author":true}],"mendeley":{"formattedCitation":"(2023)","plainTextFormattedCitation":"(2023)","previouslyFormattedCitation":"(2023)"},"properties":{"noteIndex":0},"schema":"https://github.com/citation-style-language/schema/raw/master/csl-citation.json"}</w:instrText>
      </w:r>
      <w:r>
        <w:fldChar w:fldCharType="separate"/>
      </w:r>
      <w:r>
        <w:t xml:space="preserve">(2023)</w:t>
      </w:r>
      <w:r>
        <w:fldChar w:fldCharType="end"/>
      </w:r>
      <w:r>
        <w:t xml:space="preserve"> </w:t>
      </w:r>
      <w:r>
        <w:t xml:space="preserve">implemented as single-qubit circuits.</w:t>
      </w:r>
    </w:p>
    <w:bookmarkStart w:id="41" w:name="tab:synthesis"/>
    <w:p>
      <w:pPr>
        <w:pStyle w:val="TableCaption"/>
      </w:pPr>
      <w:r>
        <w:rPr>
          <w:bCs/>
          <w:b/>
        </w:rPr>
        <w:t xml:space="preserve">Table S7.</w:t>
      </w:r>
      <w:r>
        <w:t xml:space="preserve"> </w:t>
      </w:r>
      <w:r>
        <w:t xml:space="preserve">Cross-domain synthesis of quantum and quantum-inspired methods for robotics. Evidence levels follow Table 2 of the main article;</w:t>
      </w:r>
      <w:r>
        <w:t xml:space="preserve"> </w:t>
      </w:r>
      <w:r>
        <w:t xml:space="preserve">“</w:t>
      </w:r>
      <w:r>
        <w:t xml:space="preserve">sim.</w:t>
      </w:r>
      <w:r>
        <w:t xml:space="preserve">”</w:t>
      </w:r>
      <w:r>
        <w:t xml:space="preserve"> </w:t>
      </w:r>
      <w:r>
        <w:t xml:space="preserve">denotes a simulated robot environment.</w:t>
      </w:r>
    </w:p>
    <w:tbl>
      <w:tblPr>
        <w:tblStyle w:val="Table"/>
        <w:tblW w:type="pct" w:w="5000"/>
        <w:tblLook w:firstRow="1" w:lastRow="0" w:firstColumn="0" w:lastColumn="0" w:noHBand="0" w:noVBand="0" w:val="0020"/>
        <w:jc w:val="start"/>
        <w:tblCaption w:val="Table S7. Cross-domain synthesis of quantum and quantum-inspired methods for robotics. Evidence levels follow Table 2 of the main article; “sim.” denotes a simulated robot environment."/>
      </w:tblPr>
      <w:tblGrid>
        <w:gridCol w:w="2138"/>
        <w:gridCol w:w="1663"/>
        <w:gridCol w:w="792"/>
        <w:gridCol w:w="1900"/>
        <w:gridCol w:w="1425"/>
      </w:tblGrid>
      <w:tr>
        <w:trPr>
          <w:tblHeader w:val="true"/>
        </w:trPr>
        <w:tc>
          <w:tcPr/>
          <w:p>
            <w:pPr>
              <w:pStyle w:val="Compact"/>
              <w:jc w:val="left"/>
            </w:pPr>
            <w:r>
              <w:rPr>
                <w:bCs/>
                <w:b/>
              </w:rPr>
              <w:t xml:space="preserve">Application</w:t>
            </w:r>
          </w:p>
        </w:tc>
        <w:tc>
          <w:tcPr/>
          <w:p>
            <w:pPr>
              <w:pStyle w:val="Compact"/>
              <w:jc w:val="left"/>
            </w:pPr>
            <w:r>
              <w:rPr>
                <w:bCs/>
                <w:b/>
              </w:rPr>
              <w:t xml:space="preserve">Quantum method</w:t>
            </w:r>
          </w:p>
        </w:tc>
        <w:tc>
          <w:tcPr/>
          <w:p>
            <w:pPr>
              <w:pStyle w:val="Compact"/>
              <w:jc w:val="left"/>
            </w:pPr>
            <w:r>
              <w:rPr>
                <w:bCs/>
                <w:b/>
              </w:rPr>
              <w:t xml:space="preserve">Evidence</w:t>
            </w:r>
          </w:p>
        </w:tc>
        <w:tc>
          <w:tcPr/>
          <w:p>
            <w:pPr>
              <w:pStyle w:val="Compact"/>
              <w:jc w:val="left"/>
            </w:pPr>
            <w:r>
              <w:rPr>
                <w:bCs/>
                <w:b/>
              </w:rPr>
              <w:t xml:space="preserve">Current limitation</w:t>
            </w:r>
          </w:p>
        </w:tc>
        <w:tc>
          <w:tcPr/>
          <w:p>
            <w:pPr>
              <w:pStyle w:val="Compact"/>
              <w:jc w:val="left"/>
            </w:pPr>
            <w:r>
              <w:rPr>
                <w:bCs/>
                <w:b/>
              </w:rPr>
              <w:t xml:space="preserve">Deployment potential</w:t>
            </w:r>
          </w:p>
        </w:tc>
      </w:tr>
      <w:tr>
        <w:tc>
          <w:tcPr/>
          <w:p>
            <w:pPr>
              <w:pStyle w:val="Compact"/>
              <w:jc w:val="left"/>
            </w:pPr>
            <w:r>
              <w:t xml:space="preserve">Fleet and multi-robot routing, AGV and storage-system scheduling </w:t>
            </w:r>
            <w:r>
              <w:fldChar w:fldCharType="begin"/>
            </w:r>
            <w:r>
              <w:instrText xml:space="preserve">ADDIN CSL_CITATION {"citationItems":[{"id":"ITEM-1","itemData":{"DOI":"10.3389/fcomp.2019.00009","author":[{"family":"Ohzeki","given":"Masayuki"},{"family":"Miki","given":"Akira"},{"family":"Miyama","given":"Masamichi J."},{"family":"Terabe","given":"Masayoshi"}],"container-title":"Frontiers in Computer Science","id":"ITEM-1","issued":{"date-parts":[[2019]]},"page":"9","publisher":"Frontiers Media","title":"Control of automated guided vehicles without collision by quantum annealer and digital devices","type":"article-journal","volume":"1"}},{"id":"ITEM-2","itemData":{"DOI":"10.1145/3293320.3293333","author":[{"family":"Clark","given":"James"},{"family":"West","given":"Tristan"},{"family":"Zammit","given":"Joseph Paul"},{"family":"Guo","given":"Xiaohu"},{"family":"Mason","given":"Luke"},{"family":"Russell","given":"Duncan"}],"container-title":"Proceedings of the international conference on high performance computing in asia-pacific region (HPC Asia 2019)","id":"ITEM-2","issued":{"date-parts":[[2019]]},"page":"111-119","publisher":"ACM","publisher-place":"New York, NY, USA","title":"Towards real time multi-robot routing using quantum computing technologies","type":"paper-conference"}},{"id":"ITEM-3","itemData":{"DOI":"10.1038/s41598-025-28481-w","author":[{"family":"Quang","given":"Thinh Nguyen"},{"family":"Matsuyama","given":"Kosuke"},{"family":"Shimizu","given":"Keisuke"},{"family":"Sugano","given":"Hiroki"},{"family":"Kurimoto","given":"Eiji"},{"family":"Miki","given":"Masahiro"},{"family":"Suzuki","given":"Jumpei"},{"family":"Chen","given":"Ziyi"},{"family":"Waidyasooriya","given":"Hasitha Muthumala"},{"family":"Hariyama","given":"Masanori"},{"family":"Hitomi","given":"Masaru"},{"family":"Sawamura","given":"Kenta"},{"family":"Ohzeki","given":"Masayuki"}],"container-title":"Scientific Reports","id":"ITEM-3","issued":{"date-parts":[[2025]]},"page":"44047","publisher":"Nature Publishing Group","title":"Quantum annealing-based route optimization for commercial AGV operating systems in large-scale logistics warehouses","type":"article-journal","volume":"15"}},{"id":"ITEM-4","itemData":{"DOI":"10.1038/s41598-024-72101-y","author":[{"family":"Śmierzchalski","given":"Tomasz"},{"family":"Pawłowski","given":"Jakub"},{"family":"Przybysz","given":"Artur"},{"family":"Pawela","given":"Łukasz"},{"family":"Puchała","given":"Zbigniew"},{"family":"Koniorczyk","given":"Mátyás"},{"family":"Gardas","given":"Bartłomiej"},{"family":"Deffner","given":"Sebastian"},{"family":"Domino","given":"Krzysztof"}],"container-title":"Scientific Reports","id":"ITEM-4","issued":{"date-parts":[[2024]]},"page":"21809","publisher":"Nature Publishing Group","title":"Hybrid quantum-classical computation for automatic guided vehicles scheduling","type":"article-journal","volume":"14"}},{"id":"ITEM-5","itemData":{"DOI":"10.1038/s41598-023-45668-1","author":[{"family":"Leib","given":"Dominik"},{"family":"Seidel","given":"Tobias"},{"family":"Jäger","given":"Sven"},{"family":"Heese","given":"Raoul"},{"family":"Jones","given":"Caitlin Isobel"},{"family":"Awasthi","given":"Abhishek"},{"family":"Niederle","given":"Astrid"},{"family":"Bortz","given":"Michael"}],"container-title":"Scientific Reports","id":"ITEM-5","issued":{"date-parts":[[2023]]},"publisher":"Nature Publishing Group","title":"An optimization case study for solving a transport robot scheduling problem on quantum-hybrid and quantum-inspired hardware","type":"article-journal","volume":"13"}},{"id":"ITEM-6","itemData":{"DOI":"10.1515/auto-2023-0072","author":[{"family":"Windmann","given":"Stefan"}],"container-title":"at – Automatisierungstechnik","id":"ITEM-6","issued":{"date-parts":[[2023]]},"title":"Quantum computer-aided job scheduling for storage and retrieval systems","type":"article-journal"}}],"mendeley":{"formattedCitation":"(Ohzeki et al. 2019; Clark et al. 2019; Quang et al. 2025; Śmierzchalski et al. 2024; Leib et al. 2023; Windmann 2023)","plainTextFormattedCitation":"(Ohzeki et al. 2019; Clark et al. 2019; Quang et al. 2025; Śmierzchalski et al. 2024; Leib et al. 2023; Windmann 2023)","previouslyFormattedCitation":"(Ohzeki et al. 2019; Clark et al. 2019; Quang et al. 2025; Śmierzchalski et al. 2024; Leib et al. 2023; Windmann 2023)"},"properties":{"noteIndex":0},"schema":"https://github.com/citation-style-language/schema/raw/master/csl-citation.json"}</w:instrText>
            </w:r>
            <w:r>
              <w:fldChar w:fldCharType="separate"/>
            </w:r>
            <w:r>
              <w:t xml:space="preserve">(Ohzeki et al. 2019; Clark et al. 2019; Quang et al. 2025; Śmierzchalski et al. 2024; Leib et al. 2023; Windmann 2023)</w:t>
            </w:r>
            <w:r>
              <w:fldChar w:fldCharType="end"/>
            </w:r>
          </w:p>
        </w:tc>
        <w:tc>
          <w:tcPr/>
          <w:p>
            <w:pPr>
              <w:pStyle w:val="Compact"/>
              <w:jc w:val="left"/>
            </w:pPr>
            <w:r>
              <w:t xml:space="preserve">QUBO with quantum annealing or hybrid solvers</w:t>
            </w:r>
          </w:p>
        </w:tc>
        <w:tc>
          <w:tcPr/>
          <w:p>
            <w:pPr>
              <w:pStyle w:val="Compact"/>
              <w:jc w:val="left"/>
            </w:pPr>
            <w:r>
              <w:t xml:space="preserve">L3–L4 (sim.)</w:t>
            </w:r>
          </w:p>
        </w:tc>
        <w:tc>
          <w:tcPr/>
          <w:p>
            <w:pPr>
              <w:pStyle w:val="Compact"/>
              <w:jc w:val="left"/>
            </w:pPr>
            <w:r>
              <w:t xml:space="preserve">Decomposition needed; classical and digital annealers competitive or better</w:t>
            </w:r>
          </w:p>
        </w:tc>
        <w:tc>
          <w:tcPr/>
          <w:p>
            <w:pPr>
              <w:pStyle w:val="Compact"/>
              <w:jc w:val="left"/>
            </w:pPr>
            <w:r>
              <w:t xml:space="preserve">Medium: periodic, offline</w:t>
            </w:r>
          </w:p>
        </w:tc>
      </w:tr>
      <w:tr>
        <w:tc>
          <w:tcPr/>
          <w:p>
            <w:pPr>
              <w:pStyle w:val="Compact"/>
              <w:jc w:val="left"/>
            </w:pPr>
            <w:r>
              <w:t xml:space="preserve">Multi-agent pathfinding </w:t>
            </w:r>
            <w:r>
              <w:fldChar w:fldCharType="begin"/>
            </w:r>
            <w:r>
              <w:instrText xml:space="preserve">ADDIN CSL_CITATION {"citationItems":[{"id":"ITEM-1","itemData":{"URL":"https://proceedings.mlr.press/v267/gerlach25a.html","author":[{"family":"Gerlach","given":"Thore"},{"family":"Lee","given":"Loong Kuan"},{"family":"Barbaresco","given":"Frederic"},{"family":"Piatkowski","given":"Nico"}],"collection-title":"Proceedings of machine learning research","container-title":"Proceedings of the 42nd international conference on machine learning","editor":[{"family":"Singh","given":"Aarti"},{"family":"Fazel","given":"Maryam"},{"family":"Hsu","given":"Daniel"},{"family":"Lacoste-Julien","given":"Simon"},{"family":"Berkenkamp","given":"Felix"},{"family":"Maharaj","given":"Tegan"},{"family":"Wagstaff","given":"Kiri"},{"family":"Zhu","given":"Jerry"}],"id":"ITEM-1","issued":{"date-parts":[[2025]]},"page":"19161-19171","publisher":"PMLR","publisher-place":"Vancouver, Canada","title":"Hybrid quantum-classical multi-agent pathfinding","type":"paper-conference","volume":"267"}},{"id":"ITEM-2","itemData":{"URL":"https://arxiv.org/abs/2602.14799","author":[{"family":"González Villasmil","given":"Javier"}],"id":"ITEM-2","issued":{"date-parts":[[2026]]},"title":"Scalable multi-robot path planning via quadratic unconstrained binary optimization","type":""}}],"mendeley":{"formattedCitation":"(Gerlach et al. 2025; González Villasmil 2026)","plainTextFormattedCitation":"(Gerlach et al. 2025; González Villasmil 2026)","previouslyFormattedCitation":"(Gerlach et al. 2025; González Villasmil 2026)"},"properties":{"noteIndex":0},"schema":"https://github.com/citation-style-language/schema/raw/master/csl-citation.json"}</w:instrText>
            </w:r>
            <w:r>
              <w:fldChar w:fldCharType="separate"/>
            </w:r>
            <w:r>
              <w:t xml:space="preserve">(Gerlach et al. 2025; González Villasmil 2026)</w:t>
            </w:r>
            <w:r>
              <w:fldChar w:fldCharType="end"/>
            </w:r>
          </w:p>
        </w:tc>
        <w:tc>
          <w:tcPr/>
          <w:p>
            <w:pPr>
              <w:pStyle w:val="Compact"/>
              <w:jc w:val="left"/>
            </w:pPr>
            <w:r>
              <w:t xml:space="preserve">QUBO subproblems in exact classical framework</w:t>
            </w:r>
          </w:p>
        </w:tc>
        <w:tc>
          <w:tcPr/>
          <w:p>
            <w:pPr>
              <w:pStyle w:val="Compact"/>
              <w:jc w:val="left"/>
            </w:pPr>
            <w:r>
              <w:t xml:space="preserve">L2–L3</w:t>
            </w:r>
          </w:p>
        </w:tc>
        <w:tc>
          <w:tcPr/>
          <w:p>
            <w:pPr>
              <w:pStyle w:val="Compact"/>
              <w:jc w:val="left"/>
            </w:pPr>
            <w:r>
              <w:t xml:space="preserve">Small QUBOs; structure-dependent</w:t>
            </w:r>
          </w:p>
        </w:tc>
        <w:tc>
          <w:tcPr/>
          <w:p>
            <w:pPr>
              <w:pStyle w:val="Compact"/>
              <w:jc w:val="left"/>
            </w:pPr>
            <w:r>
              <w:t xml:space="preserve">Medium</w:t>
            </w:r>
          </w:p>
        </w:tc>
      </w:tr>
      <w:tr>
        <w:tc>
          <w:tcPr/>
          <w:p>
            <w:pPr>
              <w:pStyle w:val="Compact"/>
              <w:jc w:val="left"/>
            </w:pPr>
            <w:r>
              <w:t xml:space="preserve">Industrial trajectories, assembly, inspection </w:t>
            </w:r>
            <w:r>
              <w:fldChar w:fldCharType="begin"/>
            </w:r>
            <w:r>
              <w:instrText xml:space="preserve">ADDIN CSL_CITATION {"citationItems":[{"id":"ITEM-1","itemData":{"DOI":"10.1103/PhysRevApplied.18.054045","author":[{"family":"Schuetz","given":"Martin J. A."},{"family":"Brubaker","given":"J. Kyle"},{"family":"Montagu","given":"Henry"},{"dropping-particle":"van","family":"Dijk","given":"Yannick"},{"family":"Klepsch","given":"Johannes"},{"family":"Ross","given":"Philipp"},{"family":"Luckow","given":"Andre"},{"family":"Resende","given":"Mauricio G. C."},{"family":"Katzgraber","given":"Helmut G."}],"container-title":"Physical Review Applied","id":"ITEM-1","issue":"5","issued":{"date-parts":[[2022]]},"page":"054045","publisher":"American Physical Society","title":"Optimization of robot-trajectory planning with nature-inspired and hybrid quantum algorithms","type":"article-journal","volume":"18"}},{"id":"ITEM-2","itemData":{"DOI":"10.1016/j.procir.2025.01.099","author":[{"family":"Willmann","given":"Moritz"},{"family":"Albus","given":"Marcel"},{"family":"Schnabel","given":"Jan"},{"family":"Roth","given":"Marco"}],"container-title":"Procedia CIRP","id":"ITEM-2","issued":{"date-parts":[[2025]]},"note":"58th CIRP Conference on Manufacturing Systems","page":"25-30","publisher":"Elsevier","title":"Application of quantum annealing for scalable robotic assembly line optimization: A case study","title-short":"Application of quantum annealing for scalable robotic assembly line optimization","type":"article-journal","volume":"134"}},{"id":"ITEM-3","itemData":{"DOI":"10.1109/QCE65121.2025.10359","author":[{"family":"Osaba","given":"Eneko"},{"family":"Garrote","given":"Estibaliz"},{"family":"Miranda-Rodriguez","given":"Pablo"},{"family":"Ciacco","given":"Alessia"},{"family":"Cabanes","given":"Itziar"},{"family":"Mancisidor","given":"Aitziber"}],"container-title":"2025 IEEE international conference on quantum computing and engineering (QCE)","id":"ITEM-3","issued":{"date-parts":[[2025]]},"page":"388-389","publisher":"IEEE","publisher-place":"Albuquerque, NM, USA","title":"Quantum-assisted automatic path-planning for robotic quality inspection in Industry 4.0","type":"paper-conference","volume":"2"}}],"mendeley":{"formattedCitation":"(Schuetz et al. 2022; Willmann et al. 2025; Osaba, Garrote, et al. 2025)","plainTextFormattedCitation":"(Schuetz et al. 2022; Willmann et al. 2025; Osaba, Garrote, et al. 2025)","previouslyFormattedCitation":"(Schuetz et al. 2022; Willmann et al. 2025; Osaba, Garrote, et al. 2025)"},"properties":{"noteIndex":0},"schema":"https://github.com/citation-style-language/schema/raw/master/csl-citation.json"}</w:instrText>
            </w:r>
            <w:r>
              <w:fldChar w:fldCharType="separate"/>
            </w:r>
            <w:r>
              <w:t xml:space="preserve">(Schuetz et al. 2022; Willmann et al. 2025; Osaba, Garrote, et al. 2025)</w:t>
            </w:r>
            <w:r>
              <w:fldChar w:fldCharType="end"/>
            </w:r>
          </w:p>
        </w:tc>
        <w:tc>
          <w:tcPr/>
          <w:p>
            <w:pPr>
              <w:pStyle w:val="Compact"/>
              <w:jc w:val="left"/>
            </w:pPr>
            <w:r>
              <w:t xml:space="preserve">QUBO and annealing in classical pipelines</w:t>
            </w:r>
          </w:p>
        </w:tc>
        <w:tc>
          <w:tcPr/>
          <w:p>
            <w:pPr>
              <w:pStyle w:val="Compact"/>
              <w:jc w:val="left"/>
            </w:pPr>
            <w:r>
              <w:t xml:space="preserve">L3</w:t>
            </w:r>
          </w:p>
        </w:tc>
        <w:tc>
          <w:tcPr/>
          <w:p>
            <w:pPr>
              <w:pStyle w:val="Compact"/>
              <w:jc w:val="left"/>
            </w:pPr>
            <w:r>
              <w:t xml:space="preserve">Classical algorithm does most of the work; overheads</w:t>
            </w:r>
          </w:p>
        </w:tc>
        <w:tc>
          <w:tcPr/>
          <w:p>
            <w:pPr>
              <w:pStyle w:val="Compact"/>
              <w:jc w:val="left"/>
            </w:pPr>
            <w:r>
              <w:t xml:space="preserve">Low-medium</w:t>
            </w:r>
          </w:p>
        </w:tc>
      </w:tr>
      <w:tr>
        <w:tc>
          <w:tcPr/>
          <w:p>
            <w:pPr>
              <w:pStyle w:val="Compact"/>
              <w:jc w:val="left"/>
            </w:pPr>
            <w:r>
              <w:t xml:space="preserve">Warehouse picking </w:t>
            </w:r>
            <w:r>
              <w:fldChar w:fldCharType="begin"/>
            </w:r>
            <w:r>
              <w:instrText xml:space="preserve">ADDIN CSL_CITATION {"citationItems":[{"id":"ITEM-1","itemData":{"DOI":"10.3390/a14070194","author":[{"family":"Atchade-Adelomou","given":"Parfait"},{"family":"Alonso-Linaje","given":"Guillermo"},{"family":"Albo-Canals","given":"Jordi"},{"family":"Casado-Fauli","given":"Daniel"}],"container-title":"Algorithms","id":"ITEM-1","issue":"7","issued":{"date-parts":[[2021]]},"page":"194","publisher":"MDPI","title":"qRobot: A quantum computing approach in mobile robot order picking and batching problem solver optimization","title-short":"qRobot","type":"article-journal","volume":"14"}}],"mendeley":{"formattedCitation":"(Atchade-Adelomou et al. 2021)","plainTextFormattedCitation":"(Atchade-Adelomou et al. 2021)","previouslyFormattedCitation":"(Atchade-Adelomou et al. 2021)"},"properties":{"noteIndex":0},"schema":"https://github.com/citation-style-language/schema/raw/master/csl-citation.json"}</w:instrText>
            </w:r>
            <w:r>
              <w:fldChar w:fldCharType="separate"/>
            </w:r>
            <w:r>
              <w:t xml:space="preserve">(Atchade-Adelomou et al. 2021)</w:t>
            </w:r>
            <w:r>
              <w:fldChar w:fldCharType="end"/>
            </w:r>
          </w:p>
        </w:tc>
        <w:tc>
          <w:tcPr/>
          <w:p>
            <w:pPr>
              <w:pStyle w:val="Compact"/>
              <w:jc w:val="left"/>
            </w:pPr>
            <w:r>
              <w:t xml:space="preserve">QUBO with VQE and QAOA via cloud</w:t>
            </w:r>
          </w:p>
        </w:tc>
        <w:tc>
          <w:tcPr/>
          <w:p>
            <w:pPr>
              <w:pStyle w:val="Compact"/>
              <w:jc w:val="left"/>
            </w:pPr>
            <w:r>
              <w:t xml:space="preserve">L3</w:t>
            </w:r>
          </w:p>
        </w:tc>
        <w:tc>
          <w:tcPr/>
          <w:p>
            <w:pPr>
              <w:pStyle w:val="Compact"/>
              <w:jc w:val="left"/>
            </w:pPr>
            <w:r>
              <w:t xml:space="preserve">Tiny instances; cloud latency</w:t>
            </w:r>
          </w:p>
        </w:tc>
        <w:tc>
          <w:tcPr/>
          <w:p>
            <w:pPr>
              <w:pStyle w:val="Compact"/>
              <w:jc w:val="left"/>
            </w:pPr>
            <w:r>
              <w:t xml:space="preserve">Low-medium</w:t>
            </w:r>
          </w:p>
        </w:tc>
      </w:tr>
      <w:tr>
        <w:tc>
          <w:tcPr/>
          <w:p>
            <w:pPr>
              <w:pStyle w:val="Compact"/>
              <w:jc w:val="left"/>
            </w:pPr>
            <w:r>
              <w:t xml:space="preserve">Inverse kinematics </w:t>
            </w:r>
            <w:r>
              <w:fldChar w:fldCharType="begin"/>
            </w:r>
            <w:r>
              <w:instrText xml:space="preserve">ADDIN CSL_CITATION {"citationItems":[{"id":"ITEM-1","itemData":{"DOI":"10.1038/s41598-025-12109-0","author":[{"family":"Otani","given":"Takuya"},{"family":"Takanishi","given":"Atsuo"},{"family":"Hara","given":"Nobuyuki"},{"family":"Takita","given":"Yutaka"},{"family":"Kimura","given":"Koichi"}],"container-title":"Scientific Reports","id":"ITEM-1","issued":{"date-parts":[[2025]]},"page":"28508","publisher":"Nature Publishing Group","title":"Quantum computation for robot posture optimization","type":"article-journal","volume":"15"}},{"id":"ITEM-2","itemData":{"DOI":"10.1038/s41598-025-34346-z","author":[{"family":"Salloum","given":"Hadi"},{"family":"Savin","given":"Sergei"},{"family":"Kholodov","given":"Yaroslav"},{"family":"Ryzhakov","given":"Gleb"},{"family":"Farina","given":"Mirko"},{"family":"Oseledets","given":"Ivan"}],"container-title":"Scientific Reports","id":"ITEM-2","issued":{"date-parts":[[2026]]},"page":"4244","publisher":"Nature Publishing Group","title":"Quantum annealing for inverse kinematics in robotics","type":"article-journal","volume":"16"}},{"id":"ITEM-3","itemData":{"author":[{"family":"Nigatu","given":"Hassen"},{"family":"Shi","given":"Gaokun"},{"family":"Li","given":"Jituo"},{"family":"Wang","given":"Jin"},{"family":"Lu","given":"Guodong"},{"family":"Li","given":"Howard"}],"container-title":"IEEE Robotics and Automation Letters","id":"ITEM-3","issued":{"date-parts":[[2025]]},"note":"Accepted October 2025; preprint arXiv:2509.07216","title":"Quantum machine learning and Grover’s algorithm for quantum optimization of robotic manipulators","type":"article-journal"}}],"mendeley":{"formattedCitation":"(Otani et al. 2025; Salloum et al. 2026; Nigatu et al. 2025)","plainTextFormattedCitation":"(Otani et al. 2025; Salloum et al. 2026; Nigatu et al. 2025)","previouslyFormattedCitation":"(Otani et al. 2025; Salloum et al. 2026; Nigatu et al. 2025)"},"properties":{"noteIndex":0},"schema":"https://github.com/citation-style-language/schema/raw/master/csl-citation.json"}</w:instrText>
            </w:r>
            <w:r>
              <w:fldChar w:fldCharType="separate"/>
            </w:r>
            <w:r>
              <w:t xml:space="preserve">(Otani et al. 2025; Salloum et al. 2026; Nigatu et al. 2025)</w:t>
            </w:r>
            <w:r>
              <w:fldChar w:fldCharType="end"/>
            </w:r>
          </w:p>
        </w:tc>
        <w:tc>
          <w:tcPr/>
          <w:p>
            <w:pPr>
              <w:pStyle w:val="Compact"/>
              <w:jc w:val="left"/>
            </w:pPr>
            <w:r>
              <w:t xml:space="preserve">Gate-based VQA, annealing, QML with Grover</w:t>
            </w:r>
          </w:p>
        </w:tc>
        <w:tc>
          <w:tcPr/>
          <w:p>
            <w:pPr>
              <w:pStyle w:val="Compact"/>
              <w:jc w:val="left"/>
            </w:pPr>
            <w:r>
              <w:t xml:space="preserve">L2–L3</w:t>
            </w:r>
          </w:p>
        </w:tc>
        <w:tc>
          <w:tcPr/>
          <w:p>
            <w:pPr>
              <w:pStyle w:val="Compact"/>
              <w:jc w:val="left"/>
            </w:pPr>
            <w:r>
              <w:t xml:space="preserve">Toy size; continuous classical IK solvers stronger</w:t>
            </w:r>
          </w:p>
        </w:tc>
        <w:tc>
          <w:tcPr/>
          <w:p>
            <w:pPr>
              <w:pStyle w:val="Compact"/>
              <w:jc w:val="left"/>
            </w:pPr>
            <w:r>
              <w:t xml:space="preserve">Low</w:t>
            </w:r>
          </w:p>
        </w:tc>
      </w:tr>
      <w:tr>
        <w:tc>
          <w:tcPr/>
          <w:p>
            <w:pPr>
              <w:pStyle w:val="Compact"/>
              <w:jc w:val="left"/>
            </w:pPr>
            <w:r>
              <w:t xml:space="preserve">Motion and swarm planning </w:t>
            </w:r>
            <w:r>
              <w:fldChar w:fldCharType="begin"/>
            </w:r>
            <w:r>
              <w:instrText xml:space="preserve">ADDIN CSL_CITATION {"citationItems":[{"id":"ITEM-1","itemData":{"URL":"https://arxiv.org/abs/quant-ph/0003006","author":[{"family":"Benioff","given":"Paul"}],"collection-title":"Contemporary mathematics","container-title":"Quantum computation and information","editor":[{"family":"Lomonaco","given":"Samuel J.","suffix":"Jr."},{"family":"Brandt","given":"Howard E."}],"id":"ITEM-1","issued":{"date-parts":[[2002]]},"publisher":"American Mathematical Society","publisher-place":"Providence, RI","title":"Space searches with a quantum robot","type":"chapter","volume":"305"}},{"id":"ITEM-2","itemData":{"DOI":"10.3390/math10142475","author":[{"family":"Chella","given":"Antonio"},{"family":"Gaglio","given":"Salvatore"},{"family":"Pilato","given":"Giovanni"},{"family":"Vella","given":"Filippo"},{"family":"Zammuto","given":"Salvatore"}],"container-title":"Mathematics","id":"ITEM-2","issue":"14","issued":{"date-parts":[[2022]]},"page":"2475","publisher":"MDPI","title":"A quantum planner for robot motion","type":"article-journal","volume":"10"}},{"id":"ITEM-3","itemData":{"DOI":"10.1016/j.robot.2023.104362","author":[{"family":"Chella","given":"Antonio"},{"family":"Gaglio","given":"Salvatore"},{"family":"Mannone","given":"Maria"},{"family":"Pilato","given":"Giovanni"},{"family":"Seidita","given":"Valeria"},{"family":"Vella","given":"Filippo"},{"family":"Zammuto","given":"Salvatore"}],"container-title":"Robotics and Autonomous Systems","id":"ITEM-3","issued":{"date-parts":[[2023]]},"page":"104362","publisher":"Elsevier","title":"Quantum planning for swarm robotics","type":"article-journal","volume":"161"}},{"id":"ITEM-4","itemData":{"DOI":"10.1109/ACCESS.2023.3307316","author":[{"family":"Lathrop","given":"Paul"},{"family":"Boardman","given":"Beth"},{"family":"Martínez","given":"Sonia"}],"container-title":"IEEE Access","id":"ITEM-4","issued":{"date-parts":[[2023]]},"page":"89506-89519","title":"Quantum search approaches to sampling-based motion planning","type":"article-journal","volume":"11"}}],"mendeley":{"formattedCitation":"(Benioff 2002; Chella et al. 2022, 2023; Lathrop, Boardman, and Martínez 2023)","plainTextFormattedCitation":"(Benioff 2002; Chella et al. 2022, 2023; Lathrop, Boardman, and Martínez 2023)","previouslyFormattedCitation":"(Benioff 2002; Chella et al. 2022, 2023; Lathrop, Boardman, and Martínez 2023)"},"properties":{"noteIndex":0},"schema":"https://github.com/citation-style-language/schema/raw/master/csl-citation.json"}</w:instrText>
            </w:r>
            <w:r>
              <w:fldChar w:fldCharType="separate"/>
            </w:r>
            <w:r>
              <w:t xml:space="preserve">(Benioff 2002; Chella et al. 2022, 2023; Lathrop, Boardman, and Martínez 2023)</w:t>
            </w:r>
            <w:r>
              <w:fldChar w:fldCharType="end"/>
            </w:r>
          </w:p>
        </w:tc>
        <w:tc>
          <w:tcPr/>
          <w:p>
            <w:pPr>
              <w:pStyle w:val="Compact"/>
              <w:jc w:val="left"/>
            </w:pPr>
            <w:r>
              <w:t xml:space="preserve">Grover search</w:t>
            </w:r>
          </w:p>
        </w:tc>
        <w:tc>
          <w:tcPr/>
          <w:p>
            <w:pPr>
              <w:pStyle w:val="Compact"/>
              <w:jc w:val="left"/>
            </w:pPr>
            <w:r>
              <w:t xml:space="preserve">L1–L2</w:t>
            </w:r>
          </w:p>
        </w:tc>
        <w:tc>
          <w:tcPr/>
          <w:p>
            <w:pPr>
              <w:pStyle w:val="Compact"/>
              <w:jc w:val="left"/>
            </w:pPr>
            <w:r>
              <w:t xml:space="preserve">Oracle depth; noiseless simulation</w:t>
            </w:r>
          </w:p>
        </w:tc>
        <w:tc>
          <w:tcPr/>
          <w:p>
            <w:pPr>
              <w:pStyle w:val="Compact"/>
              <w:jc w:val="left"/>
            </w:pPr>
            <w:r>
              <w:t xml:space="preserve">Low (needs fault tolerance)</w:t>
            </w:r>
          </w:p>
        </w:tc>
      </w:tr>
      <w:tr>
        <w:tc>
          <w:tcPr/>
          <w:p>
            <w:pPr>
              <w:pStyle w:val="Compact"/>
              <w:jc w:val="left"/>
            </w:pPr>
            <w:r>
              <w:t xml:space="preserve">UAV path, routing, and task assignment; view planning </w:t>
            </w:r>
            <w:r>
              <w:fldChar w:fldCharType="begin"/>
            </w:r>
            <w:r>
              <w:instrText xml:space="preserve">ADDIN CSL_CITATION {"citationItems":[{"id":"ITEM-1","itemData":{"URL":"https://arxiv.org/abs/2508.21361","author":[{"family":"Innan","given":"Nouhaila"},{"family":"Kashif","given":"Muhammad"},{"family":"Marchisio","given":"Alberto"},{"family":"Gan","given":"Yung-Sze"},{"family":"Barbaresco","given":"Frederic"},{"family":"Shafique","given":"Muhammad"}],"id":"ITEM-1","issued":{"date-parts":[[2025]]},"title":"QUAV: Quantum-assisted path planning and optimization for UAV navigation with obstacle avoidance","title-short":"QUAV","type":""}},{"id":"ITEM-2","itemData":{"URL":"https://openaccess.thecvf.com/content/CVPR2026/html/Yu_HQC-NBV_A_Hybrid_Quantum-Classical_View_Planning_Approach_CVPR_2026_paper.html","author":[{"family":"Yu","given":"Xiaotong"},{"family":"Chen","given":"Chang Wen"}],"container-title":"Proceedings of the IEEE/CVF conference on computer vision and pattern recognition (CVPR)","id":"ITEM-2","issued":{"date-parts":[[2026,6]]},"page":"35091-35100","publisher":"IEEE","publisher-place":"Piscataway, NJ, USA","title":"HQC-NBV: A hybrid quantum-classical view planning approach","title-short":"HQC-NBV","type":"paper-conference"}},{"id":"ITEM-3","itemData":{"DOI":"10.1109/TCE.2024.3423416","author":[{"family":"Sarkar","given":"Mayukh"},{"family":"Pradhan","given":"Jitesh"},{"family":"Singh","given":"Anil Kumar"},{"family":"Nenavath","given":"Hathiram"}],"container-title":"IEEE Transactions on Consumer Electronics","id":"ITEM-3","issue":"3","issued":{"date-parts":[[2024]]},"page":"5597-5606","publisher":"IEEE","title":"A novel hybrid quantum architecture for path planning in quantum-enabled autonomous mobile robots","type":"article-journal","volume":"70"}},{"id":"ITEM-4","itemData":{"DOI":"10.1109/CEC65147.2025.11042978","URL":"https://arxiv.org/abs/2501.18432","author":[{"family":"Osaba","given":"Eneko"},{"family":"Miranda-Rodriguez","given":"Pablo"},{"family":"Oikonomakis","given":"Andreas"},{"family":"Petrič","given":"Matic"},{"family":"Ruiz","given":"Alejandra"},{"family":"Bock","given":"Sebastian"},{"family":"Kourtis","given":"Michail-Alexandros"}],"container-title":"2025 IEEE congress on evolutionary computation (CEC)","id":"ITEM-4","issued":{"date-parts":[[2025]]},"publisher":"IEEE","publisher-place":"Piscataway, NJ, USA","title":"Solving drone routing problems with quantum computing: A hybrid approach combining quantum annealing and gate-based paradigms","title-short":"Solving drone routing problems with quantum computing","type":"paper-conference"}},{"id":"ITEM-5","itemData":{"URL":"https://arxiv.org/abs/2606.14252","author":[{"family":"Bang","given":"Junyeop"},{"family":"Lee","given":"Byongho"},{"family":"An","given":"Dohyun"},{"family":"Kim","given":"Hwangnam"}],"id":"ITEM-5","issued":{"date-parts":[[2026]]},"title":"Optimality-preserving decomposition for scalable QAOA in natural-language-guided multi-drone assignment","type":""}}],"mendeley":{"formattedCitation":"(Innan et al. 2025; Yu and Chen 2026; Sarkar et al. 2024; Osaba, Miranda-Rodriguez, et al. 2025; Bang et al. 2026)","plainTextFormattedCitation":"(Innan et al. 2025; Yu and Chen 2026; Sarkar et al. 2024; Osaba, Miranda-Rodriguez, et al. 2025; Bang et al. 2026)","previouslyFormattedCitation":"(Innan et al. 2025; Yu and Chen 2026; Sarkar et al. 2024; Osaba, Miranda-Rodriguez, et al. 2025; Bang et al. 2026)"},"properties":{"noteIndex":0},"schema":"https://github.com/citation-style-language/schema/raw/master/csl-citation.json"}</w:instrText>
            </w:r>
            <w:r>
              <w:fldChar w:fldCharType="separate"/>
            </w:r>
            <w:r>
              <w:t xml:space="preserve">(Innan et al. 2025; Yu and Chen 2026; Sarkar et al. 2024; Osaba, Miranda-Rodriguez, et al. 2025; Bang et al. 2026)</w:t>
            </w:r>
            <w:r>
              <w:fldChar w:fldCharType="end"/>
            </w:r>
          </w:p>
        </w:tc>
        <w:tc>
          <w:tcPr/>
          <w:p>
            <w:pPr>
              <w:pStyle w:val="Compact"/>
              <w:jc w:val="left"/>
            </w:pPr>
            <w:r>
              <w:t xml:space="preserve">QAOA, annealing, variational, hybrid quantum ACO</w:t>
            </w:r>
          </w:p>
        </w:tc>
        <w:tc>
          <w:tcPr/>
          <w:p>
            <w:pPr>
              <w:pStyle w:val="Compact"/>
              <w:jc w:val="left"/>
            </w:pPr>
            <w:r>
              <w:t xml:space="preserve">L2–L3</w:t>
            </w:r>
          </w:p>
        </w:tc>
        <w:tc>
          <w:tcPr/>
          <w:p>
            <w:pPr>
              <w:pStyle w:val="Compact"/>
              <w:jc w:val="left"/>
            </w:pPr>
            <w:r>
              <w:t xml:space="preserve">Small graphs; weak baselines</w:t>
            </w:r>
          </w:p>
        </w:tc>
        <w:tc>
          <w:tcPr/>
          <w:p>
            <w:pPr>
              <w:pStyle w:val="Compact"/>
              <w:jc w:val="left"/>
            </w:pPr>
            <w:r>
              <w:t xml:space="preserve">Low-medium</w:t>
            </w:r>
          </w:p>
        </w:tc>
      </w:tr>
      <w:tr>
        <w:tc>
          <w:tcPr/>
          <w:p>
            <w:pPr>
              <w:pStyle w:val="Compact"/>
              <w:jc w:val="left"/>
            </w:pPr>
            <w:r>
              <w:t xml:space="preserve">Localization </w:t>
            </w:r>
            <w:r>
              <w:fldChar w:fldCharType="begin"/>
            </w:r>
            <w:r>
              <w:instrText xml:space="preserve">ADDIN CSL_CITATION {"citationItems":[{"id":"ITEM-1","itemData":{"DOI":"10.1016/j.robot.2025.105026","author":[{"family":"Antero","given":"Unai"},{"family":"Sierra","given":"Basilio"},{"family":"Oñativia","given":"Jon"},{"family":"Ruiz","given":"Alejandra"},{"family":"Osaba","given":"Eneko"}],"container-title":"Robotics and Autonomous Systems","id":"ITEM-1","issued":{"date-parts":[[2025]]},"page":"105026","publisher":"Elsevier","title":"Robot localization aided by quantum algorithms","type":"article-journal","volume":"192"}}],"mendeley":{"formattedCitation":"(Antero et al. 2025)","plainTextFormattedCitation":"(Antero et al. 2025)","previouslyFormattedCitation":"(Antero et al. 2025)"},"properties":{"noteIndex":0},"schema":"https://github.com/citation-style-language/schema/raw/master/csl-citation.json"}</w:instrText>
            </w:r>
            <w:r>
              <w:fldChar w:fldCharType="separate"/>
            </w:r>
            <w:r>
              <w:t xml:space="preserve">(Antero et al. 2025)</w:t>
            </w:r>
            <w:r>
              <w:fldChar w:fldCharType="end"/>
            </w:r>
          </w:p>
        </w:tc>
        <w:tc>
          <w:tcPr/>
          <w:p>
            <w:pPr>
              <w:pStyle w:val="Compact"/>
              <w:jc w:val="left"/>
            </w:pPr>
            <w:r>
              <w:t xml:space="preserve">Grover pattern search</w:t>
            </w:r>
          </w:p>
        </w:tc>
        <w:tc>
          <w:tcPr/>
          <w:p>
            <w:pPr>
              <w:pStyle w:val="Compact"/>
              <w:jc w:val="left"/>
            </w:pPr>
            <w:r>
              <w:t xml:space="preserve">L3</w:t>
            </w:r>
          </w:p>
        </w:tc>
        <w:tc>
          <w:tcPr/>
          <w:p>
            <w:pPr>
              <w:pStyle w:val="Compact"/>
              <w:jc w:val="left"/>
            </w:pPr>
            <w:r>
              <w:t xml:space="preserve">Noise; simulation limited to about 40 qubits</w:t>
            </w:r>
          </w:p>
        </w:tc>
        <w:tc>
          <w:tcPr/>
          <w:p>
            <w:pPr>
              <w:pStyle w:val="Compact"/>
              <w:jc w:val="left"/>
            </w:pPr>
            <w:r>
              <w:t xml:space="preserve">Low (needs fault tolerance)</w:t>
            </w:r>
          </w:p>
        </w:tc>
      </w:tr>
      <w:tr>
        <w:tc>
          <w:tcPr/>
          <w:p>
            <w:pPr>
              <w:pStyle w:val="Compact"/>
              <w:jc w:val="left"/>
            </w:pPr>
            <w:r>
              <w:t xml:space="preserve">Navigation, locomotion, and multi-agent RL </w:t>
            </w:r>
            <w:r>
              <w:fldChar w:fldCharType="begin"/>
            </w:r>
            <w:r>
              <w:instrText xml:space="preserve">ADDIN CSL_CITATION {"citationItems":[{"id":"ITEM-1","itemData":{"DOI":"10.1109/ACCESS.2024.3417808","author":[{"family":"Hohenfeld","given":"Hans"},{"family":"Heimann","given":"Dirk"},{"family":"Wiebe","given":"Felix"},{"family":"Kirchner","given":"Frank"}],"container-title":"IEEE Access","id":"ITEM-1","issued":{"date-parts":[[2024]]},"page":"87217-87236","publisher":"IEEE","title":"Quantum deep reinforcement learning for robot navigation tasks","type":"article-journal","volume":"12"}},{"id":"ITEM-2","itemData":{"DOI":"10.5220/0013371800003890","ISBN":"978-989-758-737-5","author":[{"family":"Drăgan","given":"Theodora-Augustina"},{"family":"Künzner","given":"Alexander"},{"family":"Wille","given":"Robert"},{"family":"Lorenz","given":"Jeanette Miriam"}],"container-title":"Proceedings of the 17th international conference on agents and artificial intelligence (ICAART 2025)","id":"ITEM-2","issued":{"date-parts":[[2025]]},"page":"807-814","publisher":"SciTePress","publisher-place":"Setúbal, Portugal","title":"Continuous quantum reinforcement learning for robot navigation","type":"paper-conference","volume":"1"}},{"id":"ITEM-3","itemData":{"URL":"https://arxiv.org/abs/2605.20801","author":[{"family":"Altrabulsi","given":"Mohamed Khair"},{"family":"Innan","given":"Nouhaila"},{"family":"Marchisio","given":"Alberto"},{"family":"Kashif","given":"Muhammad"},{"family":"Shafique","given":"Muhammad"}],"id":"ITEM-3","issued":{"date-parts":[[2026]]},"title":"Q-SpiRL: Quantum spiking reinforcement learning for adaptive robot navigation","title-short":"Q-SpiRL","type":""}},{"id":"ITEM-4","itemData":{"DOI":"10.48550/arXiv.2509.11388","URL":"https://arxiv.org/abs/2509.11388","author":[{"family":"Lokossou","given":"Romerik"},{"family":"Girma","given":"Birhanu Shimelis"},{"family":"Tonguz","given":"Ozan K."},{"family":"Biyabani","given":"Ahmed"}],"id":"ITEM-4","issued":{"date-parts":[[2025]]},"title":"Quantum deep reinforcement learning for humanoid robot navigation task","type":""}},{"id":"ITEM-5","itemData":{"DOI":"10.1007/s42044-025-00306-z","author":[{"family":"Taghavi","given":"Mazyar"},{"family":"Farnoosh","given":"Rahman"}],"container-title":"Iran Journal of Computer Science","id":"ITEM-5","issue":"4","issued":{"date-parts":[[2025]]},"page":"2139-2155","publisher":"Springer","title":"Quantum computing and neuromorphic computing for safe, reliable, and explainable multi-agent reinforcement learning: Optimal control in autonomous robotics","title-short":"Quantum computing and neuromorphic computing for safe, reliable, and explainable multi-agent reinforcement learning","type":"article-journal","volume":"8"}},{"id":"ITEM-6","itemData":{"author":[{"family":"Park","given":"Chanyoung"},{"family":"Yun","given":"Won Joon"},{"family":"Kim","given":"Jae Pyoung"},{"family":"Rodrigues","given":"Tiago Koketsu"},{"family":"Park","given":"Soohyun"},{"family":"Jung","given":"Soyi"},{"family":"Kim","given":"Joongheon"}],"container-title":"IEEE Internet of Things Journal","id":"ITEM-6","issue":"22","issued":{"date-parts":[[2023]]},"page":"20033-20048","title":"Quantum multi-agent actor-critic networks for cooperative mobile access in multi-UAV systems","type":"article-journal","volume":"10"}},{"id":"ITEM-7","itemData":{"author":[{"family":"Park","given":"Soohyun"},{"family":"Kim","given":"Jae Pyoung"},{"family":"Park","given":"Chanyoung"},{"family":"Jung","given":"Soyi"},{"family":"Kim","given":"Joongheon"}],"container-title":"IEEE Communications Magazine","id":"ITEM-7","issue":"6","issued":{"date-parts":[[2024]]},"page":"106-112","title":"Quantum multi-agent reinforcement learning for autonomous mobility cooperation","type":"article-journal","volume":"62"}}],"mendeley":{"formattedCitation":"(Hohenfeld et al. 2024; Drăgan et al. 2025; Altrabulsi et al. 2026; Lokossou et al. 2025; Taghavi and Farnoosh 2025; C. Park et al. 2023; S. Park et al. 2024)","plainTextFormattedCitation":"(Hohenfeld et al. 2024; Drăgan et al. 2025; Altrabulsi et al. 2026; Lokossou et al. 2025; Taghavi and Farnoosh 2025; C. Park et al. 2023; S. Park et al. 2024)","previouslyFormattedCitation":"(Hohenfeld et al. 2024; Drăgan et al. 2025; Altrabulsi et al. 2026; Lokossou et al. 2025; Taghavi and Farnoosh 2025; C. Park et al. 2023; S. Park et al. 2024)"},"properties":{"noteIndex":0},"schema":"https://github.com/citation-style-language/schema/raw/master/csl-citation.json"}</w:instrText>
            </w:r>
            <w:r>
              <w:fldChar w:fldCharType="separate"/>
            </w:r>
            <w:r>
              <w:t xml:space="preserve">(Hohenfeld et al. 2024; Drăgan et al. 2025; Altrabulsi et al. 2026; Lokossou et al. 2025; Taghavi and Farnoosh 2025; C. Park et al. 2023; S. Park et al. 2024)</w:t>
            </w:r>
            <w:r>
              <w:fldChar w:fldCharType="end"/>
            </w:r>
          </w:p>
        </w:tc>
        <w:tc>
          <w:tcPr/>
          <w:p>
            <w:pPr>
              <w:pStyle w:val="Compact"/>
              <w:jc w:val="left"/>
            </w:pPr>
            <w:r>
              <w:t xml:space="preserve">VQC-based deep RL</w:t>
            </w:r>
          </w:p>
        </w:tc>
        <w:tc>
          <w:tcPr/>
          <w:p>
            <w:pPr>
              <w:pStyle w:val="Compact"/>
              <w:jc w:val="left"/>
            </w:pPr>
            <w:r>
              <w:t xml:space="preserve">L3–L4 (sim.)</w:t>
            </w:r>
          </w:p>
        </w:tc>
        <w:tc>
          <w:tcPr/>
          <w:p>
            <w:pPr>
              <w:pStyle w:val="Compact"/>
              <w:jc w:val="left"/>
            </w:pPr>
            <w:r>
              <w:t xml:space="preserve">No advantage over adequately sized classical networks</w:t>
            </w:r>
          </w:p>
        </w:tc>
        <w:tc>
          <w:tcPr/>
          <w:p>
            <w:pPr>
              <w:pStyle w:val="Compact"/>
              <w:jc w:val="left"/>
            </w:pPr>
            <w:r>
              <w:t xml:space="preserve">Medium: compact embedded policies</w:t>
            </w:r>
          </w:p>
        </w:tc>
      </w:tr>
      <w:tr>
        <w:tc>
          <w:tcPr/>
          <w:p>
            <w:pPr>
              <w:pStyle w:val="Compact"/>
              <w:jc w:val="left"/>
            </w:pPr>
            <w:r>
              <w:t xml:space="preserve">Driving and arm control </w:t>
            </w:r>
            <w:r>
              <w:fldChar w:fldCharType="begin"/>
            </w:r>
            <w:r>
              <w:instrText xml:space="preserve">ADDIN CSL_CITATION {"citationItems":[{"id":"ITEM-1","itemData":{"DOI":"10.1007/s42484-024-00226-4","author":[{"family":"Sinha","given":"Akash"},{"family":"Macaluso","given":"Antonio"},{"family":"Klusch","given":"Matthias"}],"container-title":"Quantum Machine Intelligence","id":"ITEM-1","issued":{"date-parts":[[2025]]},"page":"19","publisher":"Springer","title":"Nav-Q: Quantum deep reinforcement learning for collision-free navigation of self-driving cars","title-short":"Nav-Q","type":"article-journal","volume":"7"}},{"id":"ITEM-2","itemData":{"URL":"https://arxiv.org/abs/2212.11681","author":[{"family":"Acuto","given":"Alberto"},{"family":"Barillà","given":"Paola"},{"family":"Bozzolo","given":"Ludovico"},{"family":"Conterno","given":"Matteo"},{"family":"Pavese","given":"Mattia"},{"family":"Policicchio","given":"Antonio"}],"id":"ITEM-2","issued":{"date-parts":[[2022]]},"title":"Variational quantum soft actor-critic for robotic arm control","type":""}}],"mendeley":{"formattedCitation":"(Sinha, Macaluso, and Klusch 2025; Acuto et al. 2022)","plainTextFormattedCitation":"(Sinha, Macaluso, and Klusch 2025; Acuto et al. 2022)","previouslyFormattedCitation":"(Sinha, Macaluso, and Klusch 2025; Acuto et al. 2022)"},"properties":{"noteIndex":0},"schema":"https://github.com/citation-style-language/schema/raw/master/csl-citation.json"}</w:instrText>
            </w:r>
            <w:r>
              <w:fldChar w:fldCharType="separate"/>
            </w:r>
            <w:r>
              <w:t xml:space="preserve">(Sinha, Macaluso, and Klusch 2025; Acuto et al. 2022)</w:t>
            </w:r>
            <w:r>
              <w:fldChar w:fldCharType="end"/>
            </w:r>
          </w:p>
        </w:tc>
        <w:tc>
          <w:tcPr/>
          <w:p>
            <w:pPr>
              <w:pStyle w:val="Compact"/>
              <w:jc w:val="left"/>
            </w:pPr>
            <w:r>
              <w:t xml:space="preserve">Quantum critic; variational SAC</w:t>
            </w:r>
          </w:p>
        </w:tc>
        <w:tc>
          <w:tcPr/>
          <w:p>
            <w:pPr>
              <w:pStyle w:val="Compact"/>
              <w:jc w:val="left"/>
            </w:pPr>
            <w:r>
              <w:t xml:space="preserve">L4 (sim.)</w:t>
            </w:r>
          </w:p>
        </w:tc>
        <w:tc>
          <w:tcPr/>
          <w:p>
            <w:pPr>
              <w:pStyle w:val="Compact"/>
              <w:jc w:val="left"/>
            </w:pPr>
            <w:r>
              <w:t xml:space="preserve">Simulation only</w:t>
            </w:r>
          </w:p>
        </w:tc>
        <w:tc>
          <w:tcPr/>
          <w:p>
            <w:pPr>
              <w:pStyle w:val="Compact"/>
              <w:jc w:val="left"/>
            </w:pPr>
            <w:r>
              <w:t xml:space="preserve">Medium (training-time use)</w:t>
            </w:r>
          </w:p>
        </w:tc>
      </w:tr>
      <w:tr>
        <w:tc>
          <w:tcPr/>
          <w:p>
            <w:pPr>
              <w:pStyle w:val="Compact"/>
              <w:jc w:val="left"/>
            </w:pPr>
            <w:r>
              <w:t xml:space="preserve">Real-time control (cart-pole) </w:t>
            </w:r>
            <w:r>
              <w:fldChar w:fldCharType="begin"/>
            </w:r>
            <w:r>
              <w:instrText xml:space="preserve">ADDIN CSL_CITATION {"citationItems":[{"id":"ITEM-1","itemData":{"URL":"https://arxiv.org/abs/2508.01690","author":[{"family":"Sun","given":"Yize"},{"family":"Hagog","given":"Mohamad"},{"family":"Weber","given":"Marc"},{"family":"Hein","given":"Daniel"},{"family":"Udluft","given":"Steffen"},{"family":"Tresp","given":"Volker"},{"family":"Ma","given":"Yunpu"}],"id":"ITEM-1","issued":{"date-parts":[[2025]]},"note":"QML@QCE 2025 workshop","title":"First experience with real-time control using simulated VQC-based quantum policies","type":""}},{"id":"ITEM-2","itemData":{"URL":"https://arxiv.org/abs/2605.01716","author":[{"family":"Ngo","given":"Nguyen Truong Thu"},{"family":"Mehtola","given":"Väinö"},{"family":"Lenssen","given":"Jérome"},{"family":"Wang","given":"Peiyong"},{"family":"Cosco","given":"Francesco"},{"family":"Lu","given":"Tien-Fu"},{"family":"Quach","given":"James Q."}],"id":"ITEM-2","issued":{"date-parts":[[2026]]},"title":"Towards real-time control of a CartPole system on a quantum computer","type":""}}],"mendeley":{"formattedCitation":"(Sun et al. 2025; Ngo et al. 2026)","plainTextFormattedCitation":"(Sun et al. 2025; Ngo et al. 2026)","previouslyFormattedCitation":"(Sun et al. 2025; Ngo et al. 2026)"},"properties":{"noteIndex":0},"schema":"https://github.com/citation-style-language/schema/raw/master/csl-citation.json"}</w:instrText>
            </w:r>
            <w:r>
              <w:fldChar w:fldCharType="separate"/>
            </w:r>
            <w:r>
              <w:t xml:space="preserve">(Sun et al. 2025; Ngo et al. 2026)</w:t>
            </w:r>
            <w:r>
              <w:fldChar w:fldCharType="end"/>
            </w:r>
          </w:p>
        </w:tc>
        <w:tc>
          <w:tcPr/>
          <w:p>
            <w:pPr>
              <w:pStyle w:val="Compact"/>
              <w:jc w:val="left"/>
            </w:pPr>
            <w:r>
              <w:t xml:space="preserve">Variational policies; QPU inference</w:t>
            </w:r>
          </w:p>
        </w:tc>
        <w:tc>
          <w:tcPr/>
          <w:p>
            <w:pPr>
              <w:pStyle w:val="Compact"/>
              <w:jc w:val="left"/>
            </w:pPr>
            <w:r>
              <w:t xml:space="preserve">L3–L5</w:t>
            </w:r>
          </w:p>
        </w:tc>
        <w:tc>
          <w:tcPr/>
          <w:p>
            <w:pPr>
              <w:pStyle w:val="Compact"/>
              <w:jc w:val="left"/>
            </w:pPr>
            <w:r>
              <w:t xml:space="preserve">Toy system; cloud QPU too slow; simulated circuit on hardware</w:t>
            </w:r>
          </w:p>
        </w:tc>
        <w:tc>
          <w:tcPr/>
          <w:p>
            <w:pPr>
              <w:pStyle w:val="Compact"/>
              <w:jc w:val="left"/>
            </w:pPr>
            <w:r>
              <w:t xml:space="preserve">Medium (shows latency limits)</w:t>
            </w:r>
          </w:p>
        </w:tc>
      </w:tr>
      <w:tr>
        <w:tc>
          <w:tcPr/>
          <w:p>
            <w:pPr>
              <w:pStyle w:val="Compact"/>
              <w:jc w:val="left"/>
            </w:pPr>
            <w:r>
              <w:t xml:space="preserve">Object detection for driving </w:t>
            </w:r>
            <w:r>
              <w:fldChar w:fldCharType="begin"/>
            </w:r>
            <w:r>
              <w:instrText xml:space="preserve">ADDIN CSL_CITATION {"citationItems":[{"id":"ITEM-1","itemData":{"author":[{"family":"Roh","given":"Emily Jimin"},{"family":"Baek","given":"Hankyul"},{"family":"Kim","given":"Donghyeon"},{"family":"Kim","given":"Joongheon"}],"container-title":"IEEE Transactions on Mobile Computing","id":"ITEM-1","issue":"2","issued":{"date-parts":[[2025]]},"page":"1031-1042","title":"Fast quantum convolutional neural networks for low-complexity object detection in autonomous driving applications","type":"article-journal","volume":"24"}}],"mendeley":{"formattedCitation":"(Roh et al. 2025)","plainTextFormattedCitation":"(Roh et al. 2025)","previouslyFormattedCitation":"(Roh et al. 2025)"},"properties":{"noteIndex":0},"schema":"https://github.com/citation-style-language/schema/raw/master/csl-citation.json"}</w:instrText>
            </w:r>
            <w:r>
              <w:fldChar w:fldCharType="separate"/>
            </w:r>
            <w:r>
              <w:t xml:space="preserve">(Roh et al. 2025)</w:t>
            </w:r>
            <w:r>
              <w:fldChar w:fldCharType="end"/>
            </w:r>
          </w:p>
        </w:tc>
        <w:tc>
          <w:tcPr/>
          <w:p>
            <w:pPr>
              <w:pStyle w:val="Compact"/>
              <w:jc w:val="left"/>
            </w:pPr>
            <w:r>
              <w:t xml:space="preserve">Quantum CNN</w:t>
            </w:r>
          </w:p>
        </w:tc>
        <w:tc>
          <w:tcPr/>
          <w:p>
            <w:pPr>
              <w:pStyle w:val="Compact"/>
              <w:jc w:val="left"/>
            </w:pPr>
            <w:r>
              <w:t xml:space="preserve">L2</w:t>
            </w:r>
          </w:p>
        </w:tc>
        <w:tc>
          <w:tcPr/>
          <w:p>
            <w:pPr>
              <w:pStyle w:val="Compact"/>
              <w:jc w:val="left"/>
            </w:pPr>
            <w:r>
              <w:t xml:space="preserve">Simulated circuits</w:t>
            </w:r>
          </w:p>
        </w:tc>
        <w:tc>
          <w:tcPr/>
          <w:p>
            <w:pPr>
              <w:pStyle w:val="Compact"/>
              <w:jc w:val="left"/>
            </w:pPr>
            <w:r>
              <w:t xml:space="preserve">Low-medium</w:t>
            </w:r>
          </w:p>
        </w:tc>
      </w:tr>
      <w:tr>
        <w:tc>
          <w:tcPr/>
          <w:p>
            <w:pPr>
              <w:pStyle w:val="Compact"/>
              <w:jc w:val="left"/>
            </w:pPr>
            <w:r>
              <w:t xml:space="preserve">Navigation, SLAM, IK (quantum-inspired) </w:t>
            </w:r>
            <w:r>
              <w:fldChar w:fldCharType="begin"/>
            </w:r>
            <w:r>
              <w:instrText xml:space="preserve">ADDIN CSL_CITATION {"citationItems":[{"id":"ITEM-1","itemData":{"DOI":"10.1109/TMECH.2010.2090896","author":[{"family":"Dong","given":"Daoyi"},{"family":"Chen","given":"Chunlin"},{"family":"Chu","given":"Jian"},{"family":"Tarn","given":"Tzyh-Jong"}],"container-title":"IEEE/ASME Transactions on Mechatronics","id":"ITEM-1","issue":"1","issued":{"date-parts":[[2012]]},"page":"86-97","publisher":"IEEE","title":"Robust quantum-inspired reinforcement learning for robot navigation","type":"article-journal","volume":"17"}},{"id":"ITEM-2","itemData":{"DOI":"10.1155/2018/1596080","author":[{"family":"Zuo","given":"Tao"},{"family":"Min","given":"Huasong"},{"family":"Tang","given":"Quan"},{"family":"Tao","given":"Qiang"}],"container-title":"Mathematical Problems in Engineering","id":"ITEM-2","issued":{"date-parts":[[2018]]},"page":"1596080","publisher":"Hindawi","title":"A robot SLAM improved by quantum-behaved particles swarm optimization","type":"article-journal","volume":"2018"}},{"id":"ITEM-3","itemData":{"DOI":"10.1016/j.robot.2025.105123","author":[{"family":"Fazilat","given":"Mehdi"},{"family":"Zioui","given":"Nadjet"}],"container-title":"Robotics and Autonomous Systems","id":"ITEM-3","issued":{"date-parts":[[2025]]},"page":"105123","publisher":"Elsevier","title":"Quantum neural network-based inverse kinematics of a six-jointed industrial robotic arm","type":"article-journal","volume":"194"}}],"mendeley":{"formattedCitation":"(Dong et al. 2012; Zuo et al. 2018; Fazilat and Zioui 2025b)","plainTextFormattedCitation":"(Dong et al. 2012; Zuo et al. 2018; Fazilat and Zioui 2025b)","previouslyFormattedCitation":"(Dong et al. 2012; Zuo et al. 2018; Fazilat and Zioui 2025b)"},"properties":{"noteIndex":0},"schema":"https://github.com/citation-style-language/schema/raw/master/csl-citation.json"}</w:instrText>
            </w:r>
            <w:r>
              <w:fldChar w:fldCharType="separate"/>
            </w:r>
            <w:r>
              <w:t xml:space="preserve">(Dong et al. 2012; Zuo et al. 2018; Fazilat and Zioui 2025b)</w:t>
            </w:r>
            <w:r>
              <w:fldChar w:fldCharType="end"/>
            </w:r>
          </w:p>
        </w:tc>
        <w:tc>
          <w:tcPr/>
          <w:p>
            <w:pPr>
              <w:pStyle w:val="Compact"/>
              <w:jc w:val="left"/>
            </w:pPr>
            <w:r>
              <w:t xml:space="preserve">QiRL, QPSO, quantum-inspired networks</w:t>
            </w:r>
          </w:p>
        </w:tc>
        <w:tc>
          <w:tcPr/>
          <w:p>
            <w:pPr>
              <w:pStyle w:val="Compact"/>
              <w:jc w:val="left"/>
            </w:pPr>
            <w:r>
              <w:t xml:space="preserve">L2–L5</w:t>
            </w:r>
          </w:p>
        </w:tc>
        <w:tc>
          <w:tcPr/>
          <w:p>
            <w:pPr>
              <w:pStyle w:val="Compact"/>
              <w:jc w:val="left"/>
            </w:pPr>
            <w:r>
              <w:t xml:space="preserve">Weak baselines</w:t>
            </w:r>
          </w:p>
        </w:tc>
        <w:tc>
          <w:tcPr/>
          <w:p>
            <w:pPr>
              <w:pStyle w:val="Compact"/>
              <w:jc w:val="left"/>
            </w:pPr>
            <w:r>
              <w:t xml:space="preserve">High (runs classically today)</w:t>
            </w:r>
          </w:p>
        </w:tc>
      </w:tr>
      <w:tr>
        <w:tc>
          <w:tcPr/>
          <w:p>
            <w:pPr>
              <w:pStyle w:val="Compact"/>
              <w:jc w:val="left"/>
            </w:pPr>
            <w:r>
              <w:t xml:space="preserve">GNSS-denied navigation </w:t>
            </w:r>
            <w:r>
              <w:fldChar w:fldCharType="begin"/>
            </w:r>
            <w:r>
              <w:instrText xml:space="preserve">ADDIN CSL_CITATION {"citationItems":[{"id":"ITEM-1","itemData":{"DOI":"10.48550/arXiv.2504.08167","URL":"https://arxiv.org/abs/2504.08167","author":[{"family":"Muradoglu","given":"Murat"},{"family":"Johnsson","given":"Mattias T."},{"family":"Wilson","given":"Nathanial M."},{"family":"Cohen","given":"Yuval"},{"family":"Shin","given":"Dongki"},{"family":"Navickas","given":"Tomas"},{"family":"Pyragius","given":"Tadas"},{"family":"Thomas","given":"Divya"},{"family":"Thompson","given":"Daniel"},{"family":"Moore","given":"Steven I."},{"family":"Rahman","given":"Md Tanvir"},{"family":"Walker","given":"Adrian"},{"family":"Dutta","given":"Indranil"},{"family":"Bijjahalli","given":"Suraj"},{"family":"Berlocher","given":"Jacob"},{"family":"Hush","given":"Michael R."},{"family":"Anderson","given":"Russell P."},{"family":"Szigeti","given":"Stuart S."},{"family":"Biercuk","given":"Michael J."}],"id":"ITEM-1","issued":{"date-parts":[[2025]]},"title":"Quantum-assured magnetic navigation achieves positioning accuracy better than a strategic-grade INS in airborne and ground-based field trials","type":""}},{"id":"ITEM-2","itemData":{"DOI":"10.1103/PhysRevApplied.10.034030","author":[{"family":"Cheiney","given":"Pierrick"},{"family":"Fouché","given":"Lauriane"},{"family":"Templier","given":"Simon"},{"family":"Napolitano","given":"Fabien"},{"family":"Battelier","given":"Baptiste"},{"family":"Bouyer","given":"Philippe"},{"family":"Barrett","given":"Brynle"}],"container-title":"Physical Review Applied","id":"ITEM-2","issue":"3","issued":{"date-parts":[[2018]]},"page":"034030","publisher":"American Physical Society","title":"Navigation-compatible hybrid quantum accelerometer using a Kalman filter","type":"article-journal","volume":"10"}},{"id":"ITEM-3","itemData":{"DOI":"10.1126/sciadv.add3854","author":[{"family":"Templier","given":"Simon"},{"family":"Cheiney","given":"Pierrick"},{"dropping-particle":"d’Armagnac de","family":"Castanet","given":"Quentin"},{"family":"Gouraud","given":"Baptiste"},{"family":"Porte","given":"Henri"},{"family":"Napolitano","given":"Fabien"},{"family":"Bouyer","given":"Philippe"},{"family":"Battelier","given":"Baptiste"},{"family":"Barrett","given":"Brynle"}],"container-title":"Science Advances","id":"ITEM-3","issued":{"date-parts":[[2022]]},"page":"eadd3854","title":"Tracking the vector acceleration with a hybrid quantum accelerometer triad","type":"article-journal","volume":"8"}}],"mendeley":{"formattedCitation":"(Muradoglu et al. 2025; Cheiney et al. 2018; Templier et al. 2022)","plainTextFormattedCitation":"(Muradoglu et al. 2025; Cheiney et al. 2018; Templier et al. 2022)","previouslyFormattedCitation":"(Muradoglu et al. 2025; Cheiney et al. 2018; Templier et al. 2022)"},"properties":{"noteIndex":0},"schema":"https://github.com/citation-style-language/schema/raw/master/csl-citation.json"}</w:instrText>
            </w:r>
            <w:r>
              <w:fldChar w:fldCharType="separate"/>
            </w:r>
            <w:r>
              <w:t xml:space="preserve">(Muradoglu et al. 2025; Cheiney et al. 2018; Templier et al. 2022)</w:t>
            </w:r>
            <w:r>
              <w:fldChar w:fldCharType="end"/>
            </w:r>
          </w:p>
        </w:tc>
        <w:tc>
          <w:tcPr/>
          <w:p>
            <w:pPr>
              <w:pStyle w:val="Compact"/>
              <w:jc w:val="left"/>
            </w:pPr>
            <w:r>
              <w:t xml:space="preserve">Quantum magnetometers, atom interferometers</w:t>
            </w:r>
          </w:p>
        </w:tc>
        <w:tc>
          <w:tcPr/>
          <w:p>
            <w:pPr>
              <w:pStyle w:val="Compact"/>
              <w:jc w:val="left"/>
            </w:pPr>
            <w:r>
              <w:t xml:space="preserve">L3–L6</w:t>
            </w:r>
          </w:p>
        </w:tc>
        <w:tc>
          <w:tcPr/>
          <w:p>
            <w:pPr>
              <w:pStyle w:val="Compact"/>
              <w:jc w:val="left"/>
            </w:pPr>
            <w:r>
              <w:t xml:space="preserve">SWaP-C, bandwidth</w:t>
            </w:r>
          </w:p>
        </w:tc>
        <w:tc>
          <w:tcPr/>
          <w:p>
            <w:pPr>
              <w:pStyle w:val="Compact"/>
              <w:jc w:val="left"/>
            </w:pPr>
            <w:r>
              <w:t xml:space="preserve">High (near-term)</w:t>
            </w:r>
          </w:p>
        </w:tc>
      </w:tr>
      <w:tr>
        <w:tc>
          <w:tcPr/>
          <w:p>
            <w:pPr>
              <w:pStyle w:val="Compact"/>
              <w:jc w:val="left"/>
            </w:pPr>
            <w:r>
              <w:t xml:space="preserve">Human decision modeling, HRI, human-machine teams, driving interaction </w:t>
            </w:r>
            <w:r>
              <w:fldChar w:fldCharType="begin"/>
            </w:r>
            <w:r>
              <w:instrText xml:space="preserve">ADDIN CSL_CITATION {"citationItems":[{"id":"ITEM-1","itemData":{"DOI":"10.3390/e25040548","author":[{"family":"Widdows","given":"Dominic"},{"family":"Rani","given":"Jyoti"},{"family":"Pothos","given":"Emmanuel M."}],"container-title":"Entropy","id":"ITEM-1","issue":"4","issued":{"date-parts":[[2023]]},"page":"548","publisher":"MDPI","title":"Quantum circuit components for cognitive decision-making","type":"article-journal","volume":"25"}},{"id":"ITEM-2","itemData":{"DOI":"10.3390/electronics10020100","author":[{"family":"Yan","given":"Fei"},{"family":"Iliyasu","given":"Abdullah M."},{"family":"Hirota","given":"Kaoru"}],"container-title":"Electronics","id":"ITEM-2","issue":"2","issued":{"date-parts":[[2021]]},"page":"100","publisher":"MDPI","title":"Conceptual framework for quantum affective computing and its use in fusion of multi-robot emotions","type":"article-journal","volume":"10"}},{"id":"ITEM-3","itemData":{"DOI":"10.3390/e25091323","author":[{"family":"Lawless","given":"William F."},{"family":"Moskowitz","given":"Ira S."},{"family":"Doctor","given":"Katarina Z."}],"container-title":"Entropy","id":"ITEM-3","issue":"9","issued":{"date-parts":[[2023]]},"page":"1323","publisher":"MDPI","title":"A quantum-like model of interdependence for embodied human–machine teams: Reviewing the path to autonomy facing complexity and uncertainty","title-short":"A quantum-like model of interdependence for embodied human–machine teams","type":"article-journal","volume":"25"}},{"id":"ITEM-4","itemData":{"DOI":"10.3390/e27020152","author":[{"family":"Humr","given":"Scott"},{"family":"Canan","given":"Mustafa"},{"family":"Demir","given":"Mustafa"}],"container-title":"Entropy","id":"ITEM-4","issue":"2","issued":{"date-parts":[[2025]]},"page":"152","publisher":"MDPI","title":"A quantum probability approach to improving human–AI decision making","type":"article-journal","volume":"27"}},{"id":"ITEM-5","itemData":{"URL":"https://arxiv.org/abs/2602.03571","author":[{"family":"Essalmi","given":"Karim"},{"family":"Garrido","given":"Fernando"},{"family":"Nashashibi","given":"Fawzi"}],"id":"ITEM-5","issued":{"date-parts":[[2026]]},"title":"Multi-player, multi-strategy quantum game model for interaction-aware decision-making in automated driving","type":""}}],"mendeley":{"formattedCitation":"(Widdows, Rani, and Pothos 2023; Yan, Iliyasu, and Hirota 2021; Lawless, Moskowitz, and Doctor 2023; Humr, Canan, and Demir 2025; Essalmi, Garrido, and Nashashibi 2026)","plainTextFormattedCitation":"(Widdows, Rani, and Pothos 2023; Yan, Iliyasu, and Hirota 2021; Lawless, Moskowitz, and Doctor 2023; Humr, Canan, and Demir 2025; Essalmi, Garrido, and Nashashibi 2026)","previouslyFormattedCitation":"(Widdows, Rani, and Pothos 2023; Yan, Iliyasu, and Hirota 2021; Lawless, Moskowitz, and Doctor 2023; Humr, Canan, and Demir 2025; Essalmi, Garrido, and Nashashibi 2026)"},"properties":{"noteIndex":0},"schema":"https://github.com/citation-style-language/schema/raw/master/csl-citation.json"}</w:instrText>
            </w:r>
            <w:r>
              <w:fldChar w:fldCharType="separate"/>
            </w:r>
            <w:r>
              <w:t xml:space="preserve">(Widdows, Rani, and Pothos 2023; Yan, Iliyasu, and Hirota 2021; Lawless, Moskowitz, and Doctor 2023; Humr, Canan, and Demir 2025; Essalmi, Garrido, and Nashashibi 2026)</w:t>
            </w:r>
            <w:r>
              <w:fldChar w:fldCharType="end"/>
            </w:r>
          </w:p>
        </w:tc>
        <w:tc>
          <w:tcPr/>
          <w:p>
            <w:pPr>
              <w:pStyle w:val="Compact"/>
              <w:jc w:val="left"/>
            </w:pPr>
            <w:r>
              <w:t xml:space="preserve">Quantum-probability models</w:t>
            </w:r>
          </w:p>
        </w:tc>
        <w:tc>
          <w:tcPr/>
          <w:p>
            <w:pPr>
              <w:pStyle w:val="Compact"/>
              <w:jc w:val="left"/>
            </w:pPr>
            <w:r>
              <w:t xml:space="preserve">L1–L3</w:t>
            </w:r>
          </w:p>
        </w:tc>
        <w:tc>
          <w:tcPr/>
          <w:p>
            <w:pPr>
              <w:pStyle w:val="Compact"/>
              <w:jc w:val="left"/>
            </w:pPr>
            <w:r>
              <w:t xml:space="preserve">No HRI evaluation yet</w:t>
            </w:r>
          </w:p>
        </w:tc>
        <w:tc>
          <w:tcPr/>
          <w:p>
            <w:pPr>
              <w:pStyle w:val="Compact"/>
              <w:jc w:val="left"/>
            </w:pPr>
            <w:r>
              <w:t xml:space="preserve">Medium-high (hardware-light; untested on robots)</w:t>
            </w:r>
          </w:p>
        </w:tc>
      </w:tr>
      <w:tr>
        <w:tc>
          <w:tcPr/>
          <w:p>
            <w:pPr>
              <w:pStyle w:val="Compact"/>
              <w:jc w:val="left"/>
            </w:pPr>
            <w:r>
              <w:t xml:space="preserve">Swarms and distributed robots </w:t>
            </w:r>
            <w:r>
              <w:fldChar w:fldCharType="begin"/>
            </w:r>
            <w:r>
              <w:instrText xml:space="preserve">ADDIN CSL_CITATION {"citationItems":[{"id":"ITEM-1","itemData":{"DOI":"10.1016/j.swevo.2023.101297","author":[{"family":"Mannone","given":"Maria"},{"family":"Seidita","given":"Valeria"},{"family":"Chella","given":"Antonio"}],"container-title":"Swarm and Evolutionary Computation","id":"ITEM-1","issued":{"date-parts":[[2023]]},"page":"101297","title":"Modeling and designing a robotic swarm: A quantum computing approach","title-short":"Modeling and designing a robotic swarm","type":"article-journal","volume":"79"}},{"id":"ITEM-2","itemData":{"DOI":"10.1098/rsta.2024.0139","author":[{"family":"Mannone","given":"Maria"},{"family":"Seidita","given":"Valeria"},{"family":"Chella","given":"Antonio"}],"container-title":"Philosophical Transactions of the Royal Society A: Mathematical, Physical and Engineering Sciences","id":"ITEM-2","issue":"2289","issued":{"date-parts":[[2025]]},"page":"20240139","title":"Quantum computing for swarm robotics: A local-to-global approach","title-short":"Quantum computing for swarm robotics","type":"article-journal","volume":"383"}}],"mendeley":{"formattedCitation":"(Mannone, Seidita, and Chella 2023, 2025)","plainTextFormattedCitation":"(Mannone, Seidita, and Chella 2023, 2025)","previouslyFormattedCitation":"(Mannone, Seidita, and Chella 2023, 2025)"},"properties":{"noteIndex":0},"schema":"https://github.com/citation-style-language/schema/raw/master/csl-citation.json"}</w:instrText>
            </w:r>
            <w:r>
              <w:fldChar w:fldCharType="separate"/>
            </w:r>
            <w:r>
              <w:t xml:space="preserve">(Mannone, Seidita, and Chella 2023, 2025)</w:t>
            </w:r>
            <w:r>
              <w:fldChar w:fldCharType="end"/>
            </w:r>
          </w:p>
        </w:tc>
        <w:tc>
          <w:tcPr/>
          <w:p>
            <w:pPr>
              <w:pStyle w:val="Compact"/>
              <w:jc w:val="left"/>
            </w:pPr>
            <w:r>
              <w:t xml:space="preserve">Pairwise quantum circuits</w:t>
            </w:r>
          </w:p>
        </w:tc>
        <w:tc>
          <w:tcPr/>
          <w:p>
            <w:pPr>
              <w:pStyle w:val="Compact"/>
              <w:jc w:val="left"/>
            </w:pPr>
            <w:r>
              <w:t xml:space="preserve">L3–L4 (sim.)</w:t>
            </w:r>
          </w:p>
        </w:tc>
        <w:tc>
          <w:tcPr/>
          <w:p>
            <w:pPr>
              <w:pStyle w:val="Compact"/>
              <w:jc w:val="left"/>
            </w:pPr>
            <w:r>
              <w:t xml:space="preserve">QPU access at every interaction</w:t>
            </w:r>
          </w:p>
        </w:tc>
        <w:tc>
          <w:tcPr/>
          <w:p>
            <w:pPr>
              <w:pStyle w:val="Compact"/>
              <w:jc w:val="left"/>
            </w:pPr>
            <w:r>
              <w:t xml:space="preserve">Low</w:t>
            </w:r>
          </w:p>
        </w:tc>
      </w:tr>
      <w:tr>
        <w:tc>
          <w:tcPr/>
          <w:p>
            <w:pPr>
              <w:pStyle w:val="Compact"/>
              <w:jc w:val="left"/>
            </w:pPr>
            <w:r>
              <w:t xml:space="preserve">Secure robot and drone communication </w:t>
            </w:r>
            <w:r>
              <w:fldChar w:fldCharType="begin"/>
            </w:r>
            <w:r>
              <w:instrText xml:space="preserve">ADDIN CSL_CITATION {"citationItems":[{"id":"ITEM-1","itemData":{"DOI":"10.1103/PhysRevLett.133.200801","author":[{"family":"Tian","given":"Xiao-Hui"},{"family":"Yang","given":"Ran"},{"family":"Liu","given":"Hua-Ying"},{"family":"Fan","given":"Pengfei"},{"family":"Zhang","given":"Ji-Ning"},{"family":"Gu","given":"Changsheng"},{"family":"Chen","given":"Mengwen"},{"family":"Hu","given":"Mingzhe"},{"family":"Lu","given":"Feng-Yu"},{"family":"Yin","given":"Zhen-Qiang"},{"family":"Yin","given":"Zhi-Jun"},{"family":"Yuan","given":"Mo"},{"family":"Wang","given":"Shuang"},{"family":"Chen","given":"Wei"},{"family":"Gong","given":"Yan-Xiao"},{"family":"Zhu","given":"Shi-Ning"},{"family":"Xie","given":"Zhenda"}],"container-title":"Physical Review Letters","id":"ITEM-1","issue":"20","issued":{"date-parts":[[2024]]},"page":"200801","publisher":"American Physical Society","title":"Experimental demonstration of drone-based quantum key distribution","type":"article-journal","volume":"133"}},{"id":"ITEM-2","itemData":{"DOI":"10.48550/arXiv.2505.17587","URL":"https://arxiv.org/abs/2505.17587","author":[{"family":"Conrad","given":"Andrew"},{"family":"Cochran","given":"Roderick"},{"family":"Sanchez-Rosales","given":"Daniel"},{"family":"Isaac","given":"Samantha"},{"family":"Javid","given":"Timur"},{"family":"Rezaei","given":"Tahereh"},{"family":"Schroeder","given":"A. J."},{"family":"Golba","given":"Grzegorz"},{"family":"Gutha","given":"Akash"},{"family":"Wilens","given":"Brian"},{"family":"Herndon","given":"Kyle"},{"family":"Hill","given":"Alex"},{"family":"Chapman","given":"Joseph"},{"family":"Call","given":"Ian"},{"family":"Szabo","given":"Joseph"},{"family":"Corrigan","given":"Aodhan"},{"family":"Kamin","given":"Lars"},{"family":"Lütkenhaus","given":"Norbert"},{"family":"Gauthier","given":"Daniel J."},{"family":"Kwiat","given":"Paul G."}],"id":"ITEM-2","issued":{"date-parts":[[2025]]},"title":"Drone- and vehicle-based quantum key distribution","type":""}},{"id":"ITEM-3","itemData":{"DOI":"10.48550/arXiv.2008.12230","URL":"https://arxiv.org/abs/2008.12230","author":[{"family":"Khoshnoud","given":"Farbod"},{"family":"Quadrelli","given":"Marco B."},{"family":"Esat","given":"Ibrahim I."},{"family":"Robinson","given":"Dario"}],"id":"ITEM-3","issued":{"date-parts":[[2020]]},"title":"Quantum cooperative robotics and autonomy","type":""}},{"id":"ITEM-4","itemData":{"DOI":"10.1103/PhysRevLett.126.020503","author":[{"family":"Liu","given":"Hua-Ying"},{"family":"Tian","given":"Xiao-Hui"},{"family":"Gu","given":"Changsheng"},{"family":"Fan","given":"Pengfei"},{"family":"Ni","given":"Xin"},{"family":"Yang","given":"Ran"},{"family":"Zhang","given":"Ji-Ning"},{"family":"Hu","given":"Mingzhe"},{"family":"Guo","given":"Jian"},{"family":"Cao","given":"Xun"},{"family":"Hu","given":"Xiaopeng"},{"family":"Zhao","given":"Gang"},{"family":"Lu","given":"Yan-Qing"},{"family":"Gong","given":"Yan-Xiao"},{"family":"Xie","given":"Zhenda"},{"family":"Zhu","given":"Shi-Ning"}],"container-title":"Physical Review Letters","id":"ITEM-4","issued":{"date-parts":[[2021]]},"page":"020503","title":"Optical-relayed entanglement distribution using drones as mobile nodes","type":"article-journal","volume":"126"}}],"mendeley":{"formattedCitation":"(Tian et al. 2024; Conrad et al. 2025; Khoshnoud et al. 2020; Liu et al. 2021)","plainTextFormattedCitation":"(Tian et al. 2024; Conrad et al. 2025; Khoshnoud et al. 2020; Liu et al. 2021)","previouslyFormattedCitation":"(Tian et al. 2024; Conrad et al. 2025; Khoshnoud et al. 2020; Liu et al. 2021)"},"properties":{"noteIndex":0},"schema":"https://github.com/citation-style-language/schema/raw/master/csl-citation.json"}</w:instrText>
            </w:r>
            <w:r>
              <w:fldChar w:fldCharType="separate"/>
            </w:r>
            <w:r>
              <w:t xml:space="preserve">(Tian et al. 2024; Conrad et al. 2025; Khoshnoud et al. 2020; Liu et al. 2021)</w:t>
            </w:r>
            <w:r>
              <w:fldChar w:fldCharType="end"/>
            </w:r>
          </w:p>
        </w:tc>
        <w:tc>
          <w:tcPr/>
          <w:p>
            <w:pPr>
              <w:pStyle w:val="Compact"/>
              <w:jc w:val="left"/>
            </w:pPr>
            <w:r>
              <w:t xml:space="preserve">QKD, photonic hardware</w:t>
            </w:r>
          </w:p>
        </w:tc>
        <w:tc>
          <w:tcPr/>
          <w:p>
            <w:pPr>
              <w:pStyle w:val="Compact"/>
              <w:jc w:val="left"/>
            </w:pPr>
            <w:r>
              <w:t xml:space="preserve">L5</w:t>
            </w:r>
          </w:p>
        </w:tc>
        <w:tc>
          <w:tcPr/>
          <w:p>
            <w:pPr>
              <w:pStyle w:val="Compact"/>
              <w:jc w:val="left"/>
            </w:pPr>
            <w:r>
              <w:t xml:space="preserve">Range, SWaP, weather</w:t>
            </w:r>
          </w:p>
        </w:tc>
        <w:tc>
          <w:tcPr/>
          <w:p>
            <w:pPr>
              <w:pStyle w:val="Compact"/>
              <w:jc w:val="left"/>
            </w:pPr>
            <w:r>
              <w:t xml:space="preserve">High (security, near-term)</w:t>
            </w:r>
          </w:p>
        </w:tc>
      </w:tr>
    </w:tbl>
    <w:bookmarkEnd w:id="41"/>
    <w:bookmarkStart w:id="42" w:name="tab:checklist"/>
    <w:p>
      <w:pPr>
        <w:pStyle w:val="TableCaption"/>
      </w:pPr>
      <w:r>
        <w:rPr>
          <w:bCs/>
          <w:b/>
        </w:rPr>
        <w:t xml:space="preserve">Table S8.</w:t>
      </w:r>
      <w:r>
        <w:t xml:space="preserve"> </w:t>
      </w:r>
      <w:r>
        <w:t xml:space="preserve">Proposed minimal reporting checklist for quantum-robotics experiments.</w:t>
      </w:r>
    </w:p>
    <w:tbl>
      <w:tblPr>
        <w:tblStyle w:val="Table"/>
        <w:tblW w:type="pct" w:w="5000"/>
        <w:tblLook w:firstRow="1" w:lastRow="0" w:firstColumn="0" w:lastColumn="0" w:noHBand="0" w:noVBand="0" w:val="0020"/>
        <w:jc w:val="start"/>
        <w:tblCaption w:val="Table S8. Proposed minimal reporting checklist for quantum-robotics experiments."/>
      </w:tblPr>
      <w:tblGrid>
        <w:gridCol w:w="1900"/>
        <w:gridCol w:w="6019"/>
      </w:tblGrid>
      <w:tr>
        <w:trPr>
          <w:tblHeader w:val="true"/>
        </w:trPr>
        <w:tc>
          <w:tcPr/>
          <w:p>
            <w:pPr>
              <w:pStyle w:val="Compact"/>
              <w:jc w:val="left"/>
            </w:pPr>
            <w:r>
              <w:rPr>
                <w:bCs/>
                <w:b/>
              </w:rPr>
              <w:t xml:space="preserve">Item</w:t>
            </w:r>
          </w:p>
        </w:tc>
        <w:tc>
          <w:tcPr/>
          <w:p>
            <w:pPr>
              <w:pStyle w:val="Compact"/>
              <w:jc w:val="left"/>
            </w:pPr>
            <w:r>
              <w:rPr>
                <w:bCs/>
                <w:b/>
              </w:rPr>
              <w:t xml:space="preserve">What to report</w:t>
            </w:r>
          </w:p>
        </w:tc>
      </w:tr>
      <w:tr>
        <w:tc>
          <w:tcPr/>
          <w:p>
            <w:pPr>
              <w:pStyle w:val="Compact"/>
              <w:jc w:val="left"/>
            </w:pPr>
            <w:r>
              <w:t xml:space="preserve">1. Task and formulation</w:t>
            </w:r>
          </w:p>
        </w:tc>
        <w:tc>
          <w:tcPr/>
          <w:p>
            <w:pPr>
              <w:pStyle w:val="Compact"/>
              <w:jc w:val="left"/>
            </w:pPr>
            <w:r>
              <w:t xml:space="preserve">Robotic task, its mapping to the quantum formulation (e.g., QUBO size, penalty weights, encoding), and any discretization relative to the original continuous problem.</w:t>
            </w:r>
          </w:p>
        </w:tc>
      </w:tr>
      <w:tr>
        <w:tc>
          <w:tcPr/>
          <w:p>
            <w:pPr>
              <w:pStyle w:val="Compact"/>
              <w:jc w:val="left"/>
            </w:pPr>
            <w:r>
              <w:t xml:space="preserve">2. Quantum type</w:t>
            </w:r>
          </w:p>
        </w:tc>
        <w:tc>
          <w:tcPr/>
          <w:p>
            <w:pPr>
              <w:pStyle w:val="Compact"/>
              <w:jc w:val="left"/>
            </w:pPr>
            <w:r>
              <w:t xml:space="preserve">Genuinely quantum or quantum-inspired; quantum hardware, simulator, or digital annealer used; noise model for simulations.</w:t>
            </w:r>
          </w:p>
        </w:tc>
      </w:tr>
      <w:tr>
        <w:tc>
          <w:tcPr/>
          <w:p>
            <w:pPr>
              <w:pStyle w:val="Compact"/>
              <w:jc w:val="left"/>
            </w:pPr>
            <w:r>
              <w:t xml:space="preserve">3. Classical baseline</w:t>
            </w:r>
          </w:p>
        </w:tc>
        <w:tc>
          <w:tcPr/>
          <w:p>
            <w:pPr>
              <w:pStyle w:val="Compact"/>
              <w:jc w:val="left"/>
            </w:pPr>
            <w:r>
              <w:t xml:space="preserve">State-of-the-art, tuned classical method (e.g., Gurobi, CPLEX, RRT*, A*, adequately sized deep RL) with comparable resources.</w:t>
            </w:r>
          </w:p>
        </w:tc>
      </w:tr>
      <w:tr>
        <w:tc>
          <w:tcPr/>
          <w:p>
            <w:pPr>
              <w:pStyle w:val="Compact"/>
              <w:jc w:val="left"/>
            </w:pPr>
            <w:r>
              <w:t xml:space="preserve">4. Quantum resources</w:t>
            </w:r>
          </w:p>
        </w:tc>
        <w:tc>
          <w:tcPr/>
          <w:p>
            <w:pPr>
              <w:pStyle w:val="Compact"/>
              <w:jc w:val="left"/>
            </w:pPr>
            <w:r>
              <w:t xml:space="preserve">Qubits, circuit depth, two-qubit gate count, shots, optimizer iterations, embedding size, and error-mitigation method.</w:t>
            </w:r>
          </w:p>
        </w:tc>
      </w:tr>
      <w:tr>
        <w:tc>
          <w:tcPr/>
          <w:p>
            <w:pPr>
              <w:pStyle w:val="Compact"/>
              <w:jc w:val="left"/>
            </w:pPr>
            <w:r>
              <w:t xml:space="preserve">5. End-to-end time and energy</w:t>
            </w:r>
          </w:p>
        </w:tc>
        <w:tc>
          <w:tcPr/>
          <w:p>
            <w:pPr>
              <w:pStyle w:val="Compact"/>
              <w:jc w:val="left"/>
            </w:pPr>
            <w:r>
              <w:t xml:space="preserve">Wall-clock time including queueing, compilation or embedding, and post-processing; energy where possible.</w:t>
            </w:r>
          </w:p>
        </w:tc>
      </w:tr>
      <w:tr>
        <w:tc>
          <w:tcPr/>
          <w:p>
            <w:pPr>
              <w:pStyle w:val="Compact"/>
              <w:jc w:val="left"/>
            </w:pPr>
            <w:r>
              <w:t xml:space="preserve">6. Task metrics</w:t>
            </w:r>
          </w:p>
        </w:tc>
        <w:tc>
          <w:tcPr/>
          <w:p>
            <w:pPr>
              <w:pStyle w:val="Compact"/>
              <w:jc w:val="left"/>
            </w:pPr>
            <w:r>
              <w:t xml:space="preserve">Success rate, solution quality, path length, or error, with variance over seeds or instances.</w:t>
            </w:r>
          </w:p>
        </w:tc>
      </w:tr>
      <w:tr>
        <w:tc>
          <w:tcPr/>
          <w:p>
            <w:pPr>
              <w:pStyle w:val="Compact"/>
              <w:jc w:val="left"/>
            </w:pPr>
            <w:r>
              <w:t xml:space="preserve">7. Evidence level</w:t>
            </w:r>
          </w:p>
        </w:tc>
        <w:tc>
          <w:tcPr/>
          <w:p>
            <w:pPr>
              <w:pStyle w:val="Compact"/>
              <w:jc w:val="left"/>
            </w:pPr>
            <w:r>
              <w:t xml:space="preserve">Level reached in Table 2 of the main article, and whether the quantum component runs in the real-time loop.</w:t>
            </w:r>
          </w:p>
        </w:tc>
      </w:tr>
      <w:tr>
        <w:tc>
          <w:tcPr/>
          <w:p>
            <w:pPr>
              <w:pStyle w:val="Compact"/>
              <w:jc w:val="left"/>
            </w:pPr>
            <w:r>
              <w:t xml:space="preserve">8. Reproducibility</w:t>
            </w:r>
          </w:p>
        </w:tc>
        <w:tc>
          <w:tcPr/>
          <w:p>
            <w:pPr>
              <w:pStyle w:val="Compact"/>
              <w:jc w:val="left"/>
            </w:pPr>
            <w:r>
              <w:t xml:space="preserve">Code, data, hyperparameters, device name, and calibration date.</w:t>
            </w:r>
          </w:p>
        </w:tc>
      </w:tr>
    </w:tbl>
    <w:bookmarkEnd w:id="42"/>
    <w:bookmarkStart w:id="43" w:name="tab:roadmap"/>
    <w:p>
      <w:pPr>
        <w:pStyle w:val="TableCaption"/>
      </w:pPr>
      <w:r>
        <w:rPr>
          <w:bCs/>
          <w:b/>
        </w:rPr>
        <w:t xml:space="preserve">Table S9.</w:t>
      </w:r>
      <w:r>
        <w:t xml:space="preserve"> </w:t>
      </w:r>
      <w:r>
        <w:t xml:space="preserve">Research agenda derived from the taxonomy, arranged by time horizon.</w:t>
      </w:r>
    </w:p>
    <w:tbl>
      <w:tblPr>
        <w:tblStyle w:val="Table"/>
        <w:tblW w:type="pct" w:w="5000"/>
        <w:tblLook w:firstRow="1" w:lastRow="0" w:firstColumn="0" w:lastColumn="0" w:noHBand="0" w:noVBand="0" w:val="0020"/>
        <w:jc w:val="start"/>
        <w:tblCaption w:val="Table S9. Research agenda derived from the taxonomy, arranged by time horizon."/>
      </w:tblPr>
      <w:tblGrid>
        <w:gridCol w:w="1029"/>
        <w:gridCol w:w="3960"/>
        <w:gridCol w:w="1188"/>
        <w:gridCol w:w="1742"/>
      </w:tblGrid>
      <w:tr>
        <w:trPr>
          <w:tblHeader w:val="true"/>
        </w:trPr>
        <w:tc>
          <w:tcPr/>
          <w:p>
            <w:pPr>
              <w:pStyle w:val="Compact"/>
              <w:jc w:val="left"/>
            </w:pPr>
            <w:r>
              <w:rPr>
                <w:bCs/>
                <w:b/>
              </w:rPr>
              <w:t xml:space="preserve">Horizon</w:t>
            </w:r>
          </w:p>
        </w:tc>
        <w:tc>
          <w:tcPr/>
          <w:p>
            <w:pPr>
              <w:pStyle w:val="Compact"/>
              <w:jc w:val="left"/>
            </w:pPr>
            <w:r>
              <w:rPr>
                <w:bCs/>
                <w:b/>
              </w:rPr>
              <w:t xml:space="preserve">Research direction</w:t>
            </w:r>
          </w:p>
        </w:tc>
        <w:tc>
          <w:tcPr/>
          <w:p>
            <w:pPr>
              <w:pStyle w:val="Compact"/>
              <w:jc w:val="left"/>
            </w:pPr>
            <w:r>
              <w:rPr>
                <w:bCs/>
                <w:b/>
              </w:rPr>
              <w:t xml:space="preserve">Function</w:t>
            </w:r>
          </w:p>
        </w:tc>
        <w:tc>
          <w:tcPr/>
          <w:p>
            <w:pPr>
              <w:pStyle w:val="Compact"/>
              <w:jc w:val="left"/>
            </w:pPr>
            <w:r>
              <w:rPr>
                <w:bCs/>
                <w:b/>
              </w:rPr>
              <w:t xml:space="preserve">Key references</w:t>
            </w:r>
          </w:p>
        </w:tc>
      </w:tr>
      <w:tr>
        <w:tc>
          <w:tcPr/>
          <w:p>
            <w:pPr>
              <w:pStyle w:val="Compact"/>
              <w:jc w:val="left"/>
            </w:pPr>
            <w:r>
              <w:t xml:space="preserve">Near term (1–3 years)</w:t>
            </w:r>
          </w:p>
        </w:tc>
        <w:tc>
          <w:tcPr/>
          <w:p>
            <w:pPr>
              <w:pStyle w:val="Compact"/>
              <w:jc w:val="left"/>
            </w:pPr>
            <w:r>
              <w:t xml:space="preserve">Integrate quantum magnetometers and cold-atom accelerometers into robot navigation stacks with Kalman-type fusion and independent field validation</w:t>
            </w:r>
          </w:p>
        </w:tc>
        <w:tc>
          <w:tcPr/>
          <w:p>
            <w:pPr>
              <w:pStyle w:val="Compact"/>
              <w:jc w:val="left"/>
            </w:pPr>
            <w:r>
              <w:t xml:space="preserve">Sensing</w:t>
            </w:r>
          </w:p>
        </w:tc>
        <w:tc>
          <w:tcPr/>
          <w:p>
            <w:pPr>
              <w:pStyle w:val="Compact"/>
              <w:jc w:val="left"/>
            </w:pPr>
            <w:r>
              <w:fldChar w:fldCharType="begin"/>
            </w:r>
            <w:r>
              <w:instrText xml:space="preserve">ADDIN CSL_CITATION {"citationItems":[{"id":"ITEM-1","itemData":{"DOI":"10.48550/arXiv.2504.08167","URL":"https://arxiv.org/abs/2504.08167","author":[{"family":"Muradoglu","given":"Murat"},{"family":"Johnsson","given":"Mattias T."},{"family":"Wilson","given":"Nathanial M."},{"family":"Cohen","given":"Yuval"},{"family":"Shin","given":"Dongki"},{"family":"Navickas","given":"Tomas"},{"family":"Pyragius","given":"Tadas"},{"family":"Thomas","given":"Divya"},{"family":"Thompson","given":"Daniel"},{"family":"Moore","given":"Steven I."},{"family":"Rahman","given":"Md Tanvir"},{"family":"Walker","given":"Adrian"},{"family":"Dutta","given":"Indranil"},{"family":"Bijjahalli","given":"Suraj"},{"family":"Berlocher","given":"Jacob"},{"family":"Hush","given":"Michael R."},{"family":"Anderson","given":"Russell P."},{"family":"Szigeti","given":"Stuart S."},{"family":"Biercuk","given":"Michael J."}],"id":"ITEM-1","issued":{"date-parts":[[2025]]},"title":"Quantum-assured magnetic navigation achieves positioning accuracy better than a strategic-grade INS in airborne and ground-based field trials","type":""}},{"id":"ITEM-2","itemData":{"DOI":"10.1103/PhysRevApplied.10.034030","author":[{"family":"Cheiney","given":"Pierrick"},{"family":"Fouché","given":"Lauriane"},{"family":"Templier","given":"Simon"},{"family":"Napolitano","given":"Fabien"},{"family":"Battelier","given":"Baptiste"},{"family":"Bouyer","given":"Philippe"},{"family":"Barrett","given":"Brynle"}],"container-title":"Physical Review Applied","id":"ITEM-2","issue":"3","issued":{"date-parts":[[2018]]},"page":"034030","publisher":"American Physical Society","title":"Navigation-compatible hybrid quantum accelerometer using a Kalman filter","type":"article-journal","volume":"10"}}],"mendeley":{"formattedCitation":"(Muradoglu et al. 2025; Cheiney et al. 2018)","plainTextFormattedCitation":"(Muradoglu et al. 2025; Cheiney et al. 2018)","previouslyFormattedCitation":"(Muradoglu et al. 2025; Cheiney et al. 2018)"},"properties":{"noteIndex":0},"schema":"https://github.com/citation-style-language/schema/raw/master/csl-citation.json"}</w:instrText>
            </w:r>
            <w:r>
              <w:fldChar w:fldCharType="separate"/>
            </w:r>
            <w:r>
              <w:t xml:space="preserve">(Muradoglu et al. 2025; Cheiney et al. 2018)</w:t>
            </w:r>
            <w:r>
              <w:fldChar w:fldCharType="end"/>
            </w:r>
          </w:p>
        </w:tc>
      </w:tr>
      <w:tr>
        <w:tc>
          <w:tcPr/>
          <w:p>
            <w:pPr>
              <w:pStyle w:val="Compact"/>
            </w:pPr>
          </w:p>
        </w:tc>
        <w:tc>
          <w:tcPr/>
          <w:p>
            <w:pPr>
              <w:pStyle w:val="Compact"/>
              <w:jc w:val="left"/>
            </w:pPr>
            <w:r>
              <w:t xml:space="preserve">Develop QP decision and human-modeling modules for social and collaborative robots; evaluate them with human participants against Bayesian and POMDP baselines</w:t>
            </w:r>
          </w:p>
        </w:tc>
        <w:tc>
          <w:tcPr/>
          <w:p>
            <w:pPr>
              <w:pStyle w:val="Compact"/>
              <w:jc w:val="left"/>
            </w:pPr>
            <w:r>
              <w:t xml:space="preserve">Decision-making</w:t>
            </w:r>
          </w:p>
        </w:tc>
        <w:tc>
          <w:tcPr/>
          <w:p>
            <w:pPr>
              <w:pStyle w:val="Compact"/>
              <w:jc w:val="left"/>
            </w:pPr>
            <w:r>
              <w:fldChar w:fldCharType="begin"/>
            </w:r>
            <w:r>
              <w:instrText xml:space="preserve">ADDIN CSL_CITATION {"citationItems":[{"id":"ITEM-1","itemData":{"DOI":"10.1146/annurev-psych-033020-123501","author":[{"family":"Pothos","given":"Emmanuel M."},{"family":"Busemeyer","given":"Jerome R."}],"container-title":"Annual Review of Psychology","id":"ITEM-1","issue":"1","issued":{"date-parts":[[2022]]},"page":"749-778","publisher":"Annual Reviews","title":"Quantum cognition","type":"article-journal","volume":"73"}},{"id":"ITEM-2","itemData":{"DOI":"10.1146/annurev-control-042920-092451","author":[{"family":"Kurniawati","given":"Hanna"}],"container-title":"Annual Review of Control, Robotics, and Autonomous Systems","id":"ITEM-2","issued":{"date-parts":[[2022]]},"page":"253-277","publisher":"Annual Reviews","title":"Partially observable Markov decision processes and robotics","type":"article-journal","volume":"5"}}],"mendeley":{"formattedCitation":"(Pothos and Busemeyer 2022; Kurniawati 2022)","plainTextFormattedCitation":"(Pothos and Busemeyer 2022; Kurniawati 2022)","previouslyFormattedCitation":"(Pothos and Busemeyer 2022; Kurniawati 2022)"},"properties":{"noteIndex":0},"schema":"https://github.com/citation-style-language/schema/raw/master/csl-citation.json"}</w:instrText>
            </w:r>
            <w:r>
              <w:fldChar w:fldCharType="separate"/>
            </w:r>
            <w:r>
              <w:t xml:space="preserve">(Pothos and Busemeyer 2022; Kurniawati 2022)</w:t>
            </w:r>
            <w:r>
              <w:fldChar w:fldCharType="end"/>
            </w:r>
          </w:p>
        </w:tc>
      </w:tr>
      <w:tr>
        <w:tc>
          <w:tcPr/>
          <w:p>
            <w:pPr>
              <w:pStyle w:val="Compact"/>
            </w:pPr>
          </w:p>
        </w:tc>
        <w:tc>
          <w:tcPr/>
          <w:p>
            <w:pPr>
              <w:pStyle w:val="Compact"/>
              <w:jc w:val="left"/>
            </w:pPr>
            <w:r>
              <w:t xml:space="preserve">Establish benchmarks and reporting standards (Table S8)</w:t>
            </w:r>
          </w:p>
        </w:tc>
        <w:tc>
          <w:tcPr/>
          <w:p>
            <w:pPr>
              <w:pStyle w:val="Compact"/>
              <w:jc w:val="left"/>
            </w:pPr>
            <w:r>
              <w:t xml:space="preserve">All</w:t>
            </w:r>
          </w:p>
        </w:tc>
        <w:tc>
          <w:tcPr/>
          <w:p>
            <w:pPr>
              <w:pStyle w:val="Compact"/>
              <w:jc w:val="left"/>
            </w:pPr>
            <w:r>
              <w:t xml:space="preserve">-</w:t>
            </w:r>
          </w:p>
        </w:tc>
      </w:tr>
      <w:tr>
        <w:tc>
          <w:tcPr/>
          <w:p>
            <w:pPr>
              <w:pStyle w:val="Compact"/>
            </w:pPr>
          </w:p>
        </w:tc>
        <w:tc>
          <w:tcPr/>
          <w:p>
            <w:pPr>
              <w:pStyle w:val="Compact"/>
              <w:jc w:val="left"/>
            </w:pPr>
            <w:r>
              <w:t xml:space="preserve">Use quantum and quantum-inspired QUBO solvers for offline and periodic fleet optimization with classical fallbacks</w:t>
            </w:r>
          </w:p>
        </w:tc>
        <w:tc>
          <w:tcPr/>
          <w:p>
            <w:pPr>
              <w:pStyle w:val="Compact"/>
              <w:jc w:val="left"/>
            </w:pPr>
            <w:r>
              <w:t xml:space="preserve">Optimization</w:t>
            </w:r>
          </w:p>
        </w:tc>
        <w:tc>
          <w:tcPr/>
          <w:p>
            <w:pPr>
              <w:pStyle w:val="Compact"/>
              <w:jc w:val="left"/>
            </w:pPr>
            <w:r>
              <w:fldChar w:fldCharType="begin"/>
            </w:r>
            <w:r>
              <w:instrText xml:space="preserve">ADDIN CSL_CITATION {"citationItems":[{"id":"ITEM-1","itemData":{"DOI":"10.1038/s41598-025-28481-w","author":[{"family":"Quang","given":"Thinh Nguyen"},{"family":"Matsuyama","given":"Kosuke"},{"family":"Shimizu","given":"Keisuke"},{"family":"Sugano","given":"Hiroki"},{"family":"Kurimoto","given":"Eiji"},{"family":"Miki","given":"Masahiro"},{"family":"Suzuki","given":"Jumpei"},{"family":"Chen","given":"Ziyi"},{"family":"Waidyasooriya","given":"Hasitha Muthumala"},{"family":"Hariyama","given":"Masanori"},{"family":"Hitomi","given":"Masaru"},{"family":"Sawamura","given":"Kenta"},{"family":"Ohzeki","given":"Masayuki"}],"container-title":"Scientific Reports","id":"ITEM-1","issued":{"date-parts":[[2025]]},"page":"44047","publisher":"Nature Publishing Group","title":"Quantum annealing-based route optimization for commercial AGV operating systems in large-scale logistics warehouses","type":"article-journal","volume":"15"}},{"id":"ITEM-2","itemData":{"URL":"https://proceedings.mlr.press/v267/gerlach25a.html","author":[{"family":"Gerlach","given":"Thore"},{"family":"Lee","given":"Loong Kuan"},{"family":"Barbaresco","given":"Frederic"},{"family":"Piatkowski","given":"Nico"}],"collection-title":"Proceedings of machine learning research","container-title":"Proceedings of the 42nd international conference on machine learning","editor":[{"family":"Singh","given":"Aarti"},{"family":"Fazel","given":"Maryam"},{"family":"Hsu","given":"Daniel"},{"family":"Lacoste-Julien","given":"Simon"},{"family":"Berkenkamp","given":"Felix"},{"family":"Maharaj","given":"Tegan"},{"family":"Wagstaff","given":"Kiri"},{"family":"Zhu","given":"Jerry"}],"id":"ITEM-2","issued":{"date-parts":[[2025]]},"page":"19161-19171","publisher":"PMLR","publisher-place":"Vancouver, Canada","title":"Hybrid quantum-classical multi-agent pathfinding","type":"paper-conference","volume":"267"}},{"id":"ITEM-3","itemData":{"DOI":"10.1126/sciadv.aav2372","author":[{"family":"Goto","given":"Hayato"},{"family":"Tatsumura","given":"Kosuke"},{"family":"Dixon","given":"Alexander R."}],"container-title":"Science Advances","id":"ITEM-3","issue":"4","issued":{"date-parts":[[2019]]},"page":"eaav2372","publisher":"American Association for the Advancement of Science","title":"Combinatorial optimization by simulating adiabatic bifurcations in nonlinear Hamiltonian systems","type":"article-journal","volume":"5"}}],"mendeley":{"formattedCitation":"(Quang et al. 2025; Gerlach et al. 2025; Goto, Tatsumura, and Dixon 2019)","plainTextFormattedCitation":"(Quang et al. 2025; Gerlach et al. 2025; Goto, Tatsumura, and Dixon 2019)","previouslyFormattedCitation":"(Quang et al. 2025; Gerlach et al. 2025; Goto, Tatsumura, and Dixon 2019)"},"properties":{"noteIndex":0},"schema":"https://github.com/citation-style-language/schema/raw/master/csl-citation.json"}</w:instrText>
            </w:r>
            <w:r>
              <w:fldChar w:fldCharType="separate"/>
            </w:r>
            <w:r>
              <w:t xml:space="preserve">(Quang et al. 2025; Gerlach et al. 2025; Goto, Tatsumura, and Dixon 2019)</w:t>
            </w:r>
            <w:r>
              <w:fldChar w:fldCharType="end"/>
            </w:r>
          </w:p>
        </w:tc>
      </w:tr>
      <w:tr>
        <w:tc>
          <w:tcPr/>
          <w:p>
            <w:pPr>
              <w:pStyle w:val="Compact"/>
            </w:pPr>
          </w:p>
        </w:tc>
        <w:tc>
          <w:tcPr/>
          <w:p>
            <w:pPr>
              <w:pStyle w:val="Compact"/>
              <w:jc w:val="left"/>
            </w:pPr>
            <w:r>
              <w:t xml:space="preserve">Evaluate QKD for secure multi-robot and drone communication</w:t>
            </w:r>
          </w:p>
        </w:tc>
        <w:tc>
          <w:tcPr/>
          <w:p>
            <w:pPr>
              <w:pStyle w:val="Compact"/>
              <w:jc w:val="left"/>
            </w:pPr>
            <w:r>
              <w:t xml:space="preserve">Communication</w:t>
            </w:r>
          </w:p>
        </w:tc>
        <w:tc>
          <w:tcPr/>
          <w:p>
            <w:pPr>
              <w:pStyle w:val="Compact"/>
              <w:jc w:val="left"/>
            </w:pPr>
            <w:r>
              <w:fldChar w:fldCharType="begin"/>
            </w:r>
            <w:r>
              <w:instrText xml:space="preserve">ADDIN CSL_CITATION {"citationItems":[{"id":"ITEM-1","itemData":{"DOI":"10.48550/arXiv.2505.17587","URL":"https://arxiv.org/abs/2505.17587","author":[{"family":"Conrad","given":"Andrew"},{"family":"Cochran","given":"Roderick"},{"family":"Sanchez-Rosales","given":"Daniel"},{"family":"Isaac","given":"Samantha"},{"family":"Javid","given":"Timur"},{"family":"Rezaei","given":"Tahereh"},{"family":"Schroeder","given":"A. J."},{"family":"Golba","given":"Grzegorz"},{"family":"Gutha","given":"Akash"},{"family":"Wilens","given":"Brian"},{"family":"Herndon","given":"Kyle"},{"family":"Hill","given":"Alex"},{"family":"Chapman","given":"Joseph"},{"family":"Call","given":"Ian"},{"family":"Szabo","given":"Joseph"},{"family":"Corrigan","given":"Aodhan"},{"family":"Kamin","given":"Lars"},{"family":"Lütkenhaus","given":"Norbert"},{"family":"Gauthier","given":"Daniel J."},{"family":"Kwiat","given":"Paul G."}],"id":"ITEM-1","issued":{"date-parts":[[2025]]},"title":"Drone- and vehicle-based quantum key distribution","type":""}}],"mendeley":{"formattedCitation":"(Conrad et al. 2025)","plainTextFormattedCitation":"(Conrad et al. 2025)","previouslyFormattedCitation":"(Conrad et al. 2025)"},"properties":{"noteIndex":0},"schema":"https://github.com/citation-style-language/schema/raw/master/csl-citation.json"}</w:instrText>
            </w:r>
            <w:r>
              <w:fldChar w:fldCharType="separate"/>
            </w:r>
            <w:r>
              <w:t xml:space="preserve">(Conrad et al. 2025)</w:t>
            </w:r>
            <w:r>
              <w:fldChar w:fldCharType="end"/>
            </w:r>
          </w:p>
        </w:tc>
      </w:tr>
      <w:tr>
        <w:tc>
          <w:tcPr/>
          <w:p>
            <w:pPr>
              <w:pStyle w:val="Compact"/>
              <w:jc w:val="left"/>
            </w:pPr>
            <w:r>
              <w:t xml:space="preserve">Medium term (3–5 years)</w:t>
            </w:r>
          </w:p>
        </w:tc>
        <w:tc>
          <w:tcPr/>
          <w:p>
            <w:pPr>
              <w:pStyle w:val="Compact"/>
              <w:jc w:val="left"/>
            </w:pPr>
            <w:r>
              <w:t xml:space="preserve">Train QRL policies on real QPUs where parameter efficiency matters for embedded deployment, and test for sample-efficiency gains on physical robots</w:t>
            </w:r>
          </w:p>
        </w:tc>
        <w:tc>
          <w:tcPr/>
          <w:p>
            <w:pPr>
              <w:pStyle w:val="Compact"/>
              <w:jc w:val="left"/>
            </w:pPr>
            <w:r>
              <w:t xml:space="preserve">Learning</w:t>
            </w:r>
          </w:p>
        </w:tc>
        <w:tc>
          <w:tcPr/>
          <w:p>
            <w:pPr>
              <w:pStyle w:val="Compact"/>
              <w:jc w:val="left"/>
            </w:pPr>
            <w:r>
              <w:fldChar w:fldCharType="begin"/>
            </w:r>
            <w:r>
              <w:instrText xml:space="preserve">ADDIN CSL_CITATION {"citationItems":[{"id":"ITEM-1","itemData":{"DOI":"10.1109/ACCESS.2024.3417808","author":[{"family":"Hohenfeld","given":"Hans"},{"family":"Heimann","given":"Dirk"},{"family":"Wiebe","given":"Felix"},{"family":"Kirchner","given":"Frank"}],"container-title":"IEEE Access","id":"ITEM-1","issued":{"date-parts":[[2024]]},"page":"87217-87236","publisher":"IEEE","title":"Quantum deep reinforcement learning for robot navigation tasks","type":"article-journal","volume":"12"}},{"id":"ITEM-2","itemData":{"DOI":"10.1177/0278364913495721","author":[{"family":"Kober","given":"Jens"},{"family":"Bagnell","given":"J. Andrew"},{"family":"Peters","given":"Jan"}],"container-title":"The International Journal of Robotics Research","id":"ITEM-2","issue":"11","issued":{"date-parts":[[2013]]},"page":"1238-1274","publisher":"SAGE Publications","title":"Reinforcement learning in robotics: A survey","title-short":"Reinforcement learning in robotics","type":"article-journal","volume":"32"}}],"mendeley":{"formattedCitation":"(Hohenfeld et al. 2024; Kober, Bagnell, and Peters 2013)","plainTextFormattedCitation":"(Hohenfeld et al. 2024; Kober, Bagnell, and Peters 2013)","previouslyFormattedCitation":"(Hohenfeld et al. 2024; Kober, Bagnell, and Peters 2013)"},"properties":{"noteIndex":0},"schema":"https://github.com/citation-style-language/schema/raw/master/csl-citation.json"}</w:instrText>
            </w:r>
            <w:r>
              <w:fldChar w:fldCharType="separate"/>
            </w:r>
            <w:r>
              <w:t xml:space="preserve">(Hohenfeld et al. 2024; Kober, Bagnell, and Peters 2013)</w:t>
            </w:r>
            <w:r>
              <w:fldChar w:fldCharType="end"/>
            </w:r>
          </w:p>
        </w:tc>
      </w:tr>
      <w:tr>
        <w:tc>
          <w:tcPr/>
          <w:p>
            <w:pPr>
              <w:pStyle w:val="Compact"/>
            </w:pPr>
          </w:p>
        </w:tc>
        <w:tc>
          <w:tcPr/>
          <w:p>
            <w:pPr>
              <w:pStyle w:val="Compact"/>
              <w:jc w:val="left"/>
            </w:pPr>
            <w:r>
              <w:t xml:space="preserve">Build edge (on-premise) QPU architectures for warehouses and factories with dynamic circuits and asynchronous execution</w:t>
            </w:r>
          </w:p>
        </w:tc>
        <w:tc>
          <w:tcPr/>
          <w:p>
            <w:pPr>
              <w:pStyle w:val="Compact"/>
              <w:jc w:val="left"/>
            </w:pPr>
            <w:r>
              <w:t xml:space="preserve">Architecture</w:t>
            </w:r>
          </w:p>
        </w:tc>
        <w:tc>
          <w:tcPr/>
          <w:p>
            <w:pPr>
              <w:pStyle w:val="Compact"/>
              <w:jc w:val="left"/>
            </w:pPr>
            <w:r>
              <w:fldChar w:fldCharType="begin"/>
            </w:r>
            <w:r>
              <w:instrText xml:space="preserve">ADDIN CSL_CITATION {"citationItems":[{"id":"ITEM-1","itemData":{"DOI":"10.1103/PhysRevLett.127.100501","author":[{"family":"Córcoles","given":"Antonio D."},{"family":"Takita","given":"Maika"},{"family":"Inoue","given":"Ken"},{"family":"Lekuch","given":"Scott"},{"family":"Minev","given":"Zlatko K."},{"family":"Chow","given":"Jerry M."},{"family":"Gambetta","given":"Jay M."}],"container-title":"Physical Review Letters","id":"ITEM-1","issue":"10","issued":{"date-parts":[[2021]]},"page":"100501","publisher":"American Physical Society","title":"Exploiting dynamic quantum circuits in a quantum algorithm with superconducting qubits","type":"article-journal","volume":"127"}}],"mendeley":{"formattedCitation":"(Córcoles et al. 2021)","plainTextFormattedCitation":"(Córcoles et al. 2021)","previouslyFormattedCitation":"(Córcoles et al. 2021)"},"properties":{"noteIndex":0},"schema":"https://github.com/citation-style-language/schema/raw/master/csl-citation.json"}</w:instrText>
            </w:r>
            <w:r>
              <w:fldChar w:fldCharType="separate"/>
            </w:r>
            <w:r>
              <w:t xml:space="preserve">(Córcoles et al. 2021)</w:t>
            </w:r>
            <w:r>
              <w:fldChar w:fldCharType="end"/>
            </w:r>
          </w:p>
        </w:tc>
      </w:tr>
      <w:tr>
        <w:tc>
          <w:tcPr/>
          <w:p>
            <w:pPr>
              <w:pStyle w:val="Compact"/>
            </w:pPr>
          </w:p>
        </w:tc>
        <w:tc>
          <w:tcPr/>
          <w:p>
            <w:pPr>
              <w:pStyle w:val="Compact"/>
              <w:jc w:val="left"/>
            </w:pPr>
            <w:r>
              <w:t xml:space="preserve">Apply constraint-preserving QAOA mixers with transferable parameters to task allocation and scheduling</w:t>
            </w:r>
          </w:p>
        </w:tc>
        <w:tc>
          <w:tcPr/>
          <w:p>
            <w:pPr>
              <w:pStyle w:val="Compact"/>
              <w:jc w:val="left"/>
            </w:pPr>
            <w:r>
              <w:t xml:space="preserve">Optimization</w:t>
            </w:r>
          </w:p>
        </w:tc>
        <w:tc>
          <w:tcPr/>
          <w:p>
            <w:pPr>
              <w:pStyle w:val="Compact"/>
              <w:jc w:val="left"/>
            </w:pPr>
            <w:r>
              <w:fldChar w:fldCharType="begin"/>
            </w:r>
            <w:r>
              <w:instrText xml:space="preserve">ADDIN CSL_CITATION {"citationItems":[{"id":"ITEM-1","itemData":{"DOI":"10.3390/a12020034","author":[{"family":"Hadfield","given":"Stuart"},{"family":"Wang","given":"Zhihui"},{"family":"O’Gorman","given":"Bryan"},{"family":"Rieffel","given":"Eleanor G."},{"family":"Venturelli","given":"Davide"},{"family":"Biswas","given":"Rupak"}],"container-title":"Algorithms","id":"ITEM-1","issue":"2","issued":{"date-parts":[[2019]]},"page":"34","publisher":"MDPI","title":"From the quantum approximate optimization algorithm to a quantum alternating operator ansatz","type":"article-journal","volume":"12"}},{"id":"ITEM-2","itemData":{"DOI":"10.1103/PhysRevX.10.021067","author":[{"family":"Zhou","given":"Leo"},{"family":"Wang","given":"Sheng-Tao"},{"family":"Choi","given":"Soonwon"},{"family":"Pichler","given":"Hannes"},{"family":"Lukin","given":"Mikhail D."}],"container-title":"Physical Review X","id":"ITEM-2","issue":"2","issued":{"date-parts":[[2020]]},"page":"021067","publisher":"American Physical Society","title":"Quantum approximate optimization algorithm: Performance, mechanism, and implementation on near-term devices","title-short":"Quantum approximate optimization algorithm","type":"article-journal","volume":"10"}}],"mendeley":{"formattedCitation":"(Hadfield et al. 2019; Zhou et al. 2020)","plainTextFormattedCitation":"(Hadfield et al. 2019; Zhou et al. 2020)","previouslyFormattedCitation":"(Hadfield et al. 2019; Zhou et al. 2020)"},"properties":{"noteIndex":0},"schema":"https://github.com/citation-style-language/schema/raw/master/csl-citation.json"}</w:instrText>
            </w:r>
            <w:r>
              <w:fldChar w:fldCharType="separate"/>
            </w:r>
            <w:r>
              <w:t xml:space="preserve">(Hadfield et al. 2019; Zhou et al. 2020)</w:t>
            </w:r>
            <w:r>
              <w:fldChar w:fldCharType="end"/>
            </w:r>
          </w:p>
        </w:tc>
      </w:tr>
      <w:tr>
        <w:tc>
          <w:tcPr/>
          <w:p>
            <w:pPr>
              <w:pStyle w:val="Compact"/>
              <w:jc w:val="left"/>
            </w:pPr>
            <w:r>
              <w:t xml:space="preserve">Long term (5+ years)</w:t>
            </w:r>
          </w:p>
        </w:tc>
        <w:tc>
          <w:tcPr/>
          <w:p>
            <w:pPr>
              <w:pStyle w:val="Compact"/>
              <w:jc w:val="left"/>
            </w:pPr>
            <w:r>
              <w:t xml:space="preserve">Use fault-tolerant amplitude estimation to accelerate Monte Carlo localization and belief-space planning</w:t>
            </w:r>
          </w:p>
        </w:tc>
        <w:tc>
          <w:tcPr/>
          <w:p>
            <w:pPr>
              <w:pStyle w:val="Compact"/>
              <w:jc w:val="left"/>
            </w:pPr>
            <w:r>
              <w:t xml:space="preserve">Planning</w:t>
            </w:r>
          </w:p>
        </w:tc>
        <w:tc>
          <w:tcPr/>
          <w:p>
            <w:pPr>
              <w:pStyle w:val="Compact"/>
              <w:jc w:val="left"/>
            </w:pPr>
            <w:r>
              <w:fldChar w:fldCharType="begin"/>
            </w:r>
            <w:r>
              <w:instrText xml:space="preserve">ADDIN CSL_CITATION {"citationItems":[{"id":"ITEM-1","itemData":{"DOI":"10.1098/rspa.2015.0301","author":[{"family":"Montanaro","given":"Ashley"}],"container-title":"Proceedings of the Royal Society A: Mathematical, Physical and Engineering Sciences","id":"ITEM-1","issue":"2181","issued":{"date-parts":[[2015]]},"page":"20150301","publisher":"The Royal Society","title":"Quantum speedup of Monte Carlo methods","type":"article-journal","volume":"471"}}],"mendeley":{"formattedCitation":"(Montanaro 2015)","plainTextFormattedCitation":"(Montanaro 2015)","previouslyFormattedCitation":"(Montanaro 2015)"},"properties":{"noteIndex":0},"schema":"https://github.com/citation-style-language/schema/raw/master/csl-citation.json"}</w:instrText>
            </w:r>
            <w:r>
              <w:fldChar w:fldCharType="separate"/>
            </w:r>
            <w:r>
              <w:t xml:space="preserve">(Montanaro 2015)</w:t>
            </w:r>
            <w:r>
              <w:fldChar w:fldCharType="end"/>
            </w:r>
          </w:p>
        </w:tc>
      </w:tr>
      <w:tr>
        <w:tc>
          <w:tcPr/>
          <w:p>
            <w:pPr>
              <w:pStyle w:val="Compact"/>
            </w:pPr>
          </w:p>
        </w:tc>
        <w:tc>
          <w:tcPr/>
          <w:p>
            <w:pPr>
              <w:pStyle w:val="Compact"/>
              <w:jc w:val="left"/>
            </w:pPr>
            <w:r>
              <w:t xml:space="preserve">Develop distributed quantum computing for multi-robot systems</w:t>
            </w:r>
          </w:p>
        </w:tc>
        <w:tc>
          <w:tcPr/>
          <w:p>
            <w:pPr>
              <w:pStyle w:val="Compact"/>
              <w:jc w:val="left"/>
            </w:pPr>
            <w:r>
              <w:t xml:space="preserve">Architecture</w:t>
            </w:r>
          </w:p>
        </w:tc>
        <w:tc>
          <w:tcPr/>
          <w:p>
            <w:pPr>
              <w:pStyle w:val="Compact"/>
              <w:jc w:val="left"/>
            </w:pPr>
            <w:r>
              <w:fldChar w:fldCharType="begin"/>
            </w:r>
            <w:r>
              <w:instrText xml:space="preserve">ADDIN CSL_CITATION {"citationItems":[{"id":"ITEM-1","itemData":{"DOI":"10.1145/3445814.3446758","author":[{"family":"Tang","given":"Wei"},{"family":"Tomesh","given":"Teague"},{"family":"Suchara","given":"Martin"},{"family":"Larson","given":"Jeffrey"},{"family":"Martonosi","given":"Margaret"}],"container-title":"Proceedings of the 26th ACM international conference on architectural support for programming languages and operating systems (ASPLOS ’21)","id":"ITEM-1","issued":{"date-parts":[[2021]]},"page":"473-486","publisher":"Association for Computing Machinery","publisher-place":"New York, NY, USA","title":"CutQC: Using small quantum computers for large quantum circuit evaluations","title-short":"CutQC","type":"paper-conference"}},{"id":"ITEM-2","itemData":{"DOI":"10.1109/ICDCS54860.2022.00151","author":[{"family":"Yun","given":"Won Joon"},{"family":"Kwak","given":"Yunseok"},{"family":"Kim","given":"Jae Pyoung"},{"family":"Cho","given":"Hyunhee"},{"family":"Jung","given":"Soyi"},{"family":"Park","given":"Jihong"},{"family":"Kim","given":"Joongheon"}],"container-title":"Proceedings of the 2022 IEEE 42nd international conference on distributed computing systems (ICDCS)","id":"ITEM-2","issued":{"date-parts":[[2022]]},"page":"1332-1335","publisher":"IEEE","publisher-place":"Piscataway, NJ, USA","title":"Quantum multi-agent reinforcement learning via variational quantum circuit design","type":"paper-conference"}}],"mendeley":{"formattedCitation":"(W. Tang et al. 2021; Yun et al. 2022)","plainTextFormattedCitation":"(W. Tang et al. 2021; Yun et al. 2022)","previouslyFormattedCitation":"(W. Tang et al. 2021; Yun et al. 2022)"},"properties":{"noteIndex":0},"schema":"https://github.com/citation-style-language/schema/raw/master/csl-citation.json"}</w:instrText>
            </w:r>
            <w:r>
              <w:fldChar w:fldCharType="separate"/>
            </w:r>
            <w:r>
              <w:t xml:space="preserve">(W. Tang et al. 2021; Yun et al. 2022)</w:t>
            </w:r>
            <w:r>
              <w:fldChar w:fldCharType="end"/>
            </w:r>
          </w:p>
        </w:tc>
      </w:tr>
      <w:tr>
        <w:tc>
          <w:tcPr/>
          <w:p>
            <w:pPr>
              <w:pStyle w:val="Compact"/>
            </w:pPr>
          </w:p>
        </w:tc>
        <w:tc>
          <w:tcPr/>
          <w:p>
            <w:pPr>
              <w:pStyle w:val="Compact"/>
              <w:jc w:val="left"/>
            </w:pPr>
            <w:r>
              <w:t xml:space="preserve">Use quantum simulation to design robot batteries and materials</w:t>
            </w:r>
          </w:p>
        </w:tc>
        <w:tc>
          <w:tcPr/>
          <w:p>
            <w:pPr>
              <w:pStyle w:val="Compact"/>
              <w:jc w:val="left"/>
            </w:pPr>
            <w:r>
              <w:t xml:space="preserve">Materials</w:t>
            </w:r>
          </w:p>
        </w:tc>
        <w:tc>
          <w:tcPr/>
          <w:p>
            <w:pPr>
              <w:pStyle w:val="Compact"/>
              <w:jc w:val="left"/>
            </w:pPr>
            <w:r>
              <w:fldChar w:fldCharType="begin"/>
            </w:r>
            <w:r>
              <w:instrText xml:space="preserve">ADDIN CSL_CITATION {"citationItems":[{"id":"ITEM-1","itemData":{"DOI":"10.1103/PhysRevResearch.4.023019","author":[{"family":"Kim","given":"Isaac H."},{"family":"Liu","given":"Ye-Hua"},{"family":"Pallister","given":"Sam"},{"family":"Pol","given":"William"},{"family":"Roberts","given":"Sam"},{"family":"Lee","given":"Eunseok"}],"container-title":"Physical Review Research","id":"ITEM-1","issue":"2","issued":{"date-parts":[[2022]]},"page":"023019","publisher":"American Physical Society","title":"Fault-tolerant resource estimate for quantum chemical simulations: Case study on Li-ion battery electrolyte molecules","title-short":"Fault-tolerant resource estimate for quantum chemical simulations","type":"article-journal","volume":"4"}},{"id":"ITEM-2","itemData":{"DOI":"10.1063/5.0044068","author":[{"family":"Rice","given":"Julia E."},{"family":"Gujarati","given":"Tanvi P."},{"family":"Motta","given":"Mario"},{"family":"Takeshita","given":"Tyler Y."},{"family":"Lee","given":"Eunseok"},{"family":"Latone","given":"Joseph A."},{"family":"Garcia","given":"Jeannette M."}],"container-title":"The Journal of Chemical Physics","id":"ITEM-2","issue":"13","issued":{"date-parts":[[2021]]},"page":"134115","publisher":"AIP Publishing","title":"Quantum computation of dominant products in lithium–sulfur batteries","type":"article-journal","volume":"154"}}],"mendeley":{"formattedCitation":"(Kim et al. 2022; Rice et al. 2021)","plainTextFormattedCitation":"(Kim et al. 2022; Rice et al. 2021)","previouslyFormattedCitation":"(Kim et al. 2022; Rice et al. 2021)"},"properties":{"noteIndex":0},"schema":"https://github.com/citation-style-language/schema/raw/master/csl-citation.json"}</w:instrText>
            </w:r>
            <w:r>
              <w:fldChar w:fldCharType="separate"/>
            </w:r>
            <w:r>
              <w:t xml:space="preserve">(Kim et al. 2022; Rice et al. 2021)</w:t>
            </w:r>
            <w:r>
              <w:fldChar w:fldCharType="end"/>
            </w:r>
          </w:p>
        </w:tc>
      </w:tr>
    </w:tbl>
    <w:bookmarkEnd w:id="43"/>
    <w:bookmarkEnd w:id="44"/>
    <w:bookmarkStart w:id="50" w:name="emerging-directions"/>
    <w:p>
      <w:pPr>
        <w:pStyle w:val="Heading1"/>
      </w:pPr>
      <w:r>
        <w:t xml:space="preserve">Emerging Directions</w:t>
      </w:r>
    </w:p>
    <w:bookmarkStart w:id="45" w:name="quantum-inspired-robotics"/>
    <w:p>
      <w:pPr>
        <w:pStyle w:val="Heading2"/>
      </w:pPr>
      <w:r>
        <w:t xml:space="preserve">Quantum-Inspired Robotics</w:t>
      </w:r>
    </w:p>
    <w:p>
      <w:pPr>
        <w:pStyle w:val="FirstParagraph"/>
      </w:pPr>
      <w:r>
        <w:t xml:space="preserve">Quantum-inspired algorithms borrow quantum concepts but run on classical hardware. They include quantum-inspired evolutionary algorithms with Q-bit individuals </w:t>
      </w:r>
      <w:r>
        <w:fldChar w:fldCharType="begin"/>
      </w:r>
      <w:r>
        <w:instrText xml:space="preserve">ADDIN CSL_CITATION {"citationItems":[{"id":"ITEM-1","itemData":{"DOI":"10.1109/TEVC.2002.804320","author":[{"family":"Han","given":"Kuk-Hyun"},{"family":"Kim","given":"Jong-Hwan"}],"container-title":"IEEE Transactions on Evolutionary Computation","id":"ITEM-1","issue":"6","issued":{"date-parts":[[2002]]},"page":"580-593","publisher":"IEEE","title":"Quantum-inspired evolutionary algorithm for a class of combinatorial optimization","type":"article-journal","volume":"6"}}],"mendeley":{"formattedCitation":"(Han and Kim 2002)","plainTextFormattedCitation":"(Han and Kim 2002)","previouslyFormattedCitation":"(Han and Kim 2002)"},"properties":{"noteIndex":0},"schema":"https://github.com/citation-style-language/schema/raw/master/csl-citation.json"}</w:instrText>
      </w:r>
      <w:r>
        <w:fldChar w:fldCharType="separate"/>
      </w:r>
      <w:r>
        <w:t xml:space="preserve">(Han and Kim 2002)</w:t>
      </w:r>
      <w:r>
        <w:fldChar w:fldCharType="end"/>
      </w:r>
      <w:r>
        <w:t xml:space="preserve">, quantum-behaved particle swarm optimization (QPSO), amplitude-based QiRL </w:t>
      </w:r>
      <w:r>
        <w:fldChar w:fldCharType="begin"/>
      </w:r>
      <w:r>
        <w:instrText xml:space="preserve">ADDIN CSL_CITATION {"citationItems":[{"id":"ITEM-1","itemData":{"DOI":"10.1109/TMECH.2010.2090896","author":[{"family":"Dong","given":"Daoyi"},{"family":"Chen","given":"Chunlin"},{"family":"Chu","given":"Jian"},{"family":"Tarn","given":"Tzyh-Jong"}],"container-title":"IEEE/ASME Transactions on Mechatronics","id":"ITEM-1","issue":"1","issued":{"date-parts":[[2012]]},"page":"86-97","publisher":"IEEE","title":"Robust quantum-inspired reinforcement learning for robot navigation","type":"article-journal","volume":"17"}}],"mendeley":{"formattedCitation":"(Dong et al. 2012)","plainTextFormattedCitation":"(Dong et al. 2012)","previouslyFormattedCitation":"(Dong et al. 2012)"},"properties":{"noteIndex":0},"schema":"https://github.com/citation-style-language/schema/raw/master/csl-citation.json"}</w:instrText>
      </w:r>
      <w:r>
        <w:fldChar w:fldCharType="separate"/>
      </w:r>
      <w:r>
        <w:t xml:space="preserve">(Dong et al. 2012)</w:t>
      </w:r>
      <w:r>
        <w:fldChar w:fldCharType="end"/>
      </w:r>
      <w:r>
        <w:t xml:space="preserve">, simulated-bifurcation Ising machines </w:t>
      </w:r>
      <w:r>
        <w:fldChar w:fldCharType="begin"/>
      </w:r>
      <w:r>
        <w:instrText xml:space="preserve">ADDIN CSL_CITATION {"citationItems":[{"id":"ITEM-1","itemData":{"DOI":"10.1126/sciadv.aav2372","author":[{"family":"Goto","given":"Hayato"},{"family":"Tatsumura","given":"Kosuke"},{"family":"Dixon","given":"Alexander R."}],"container-title":"Science Advances","id":"ITEM-1","issue":"4","issued":{"date-parts":[[2019]]},"page":"eaav2372","publisher":"American Association for the Advancement of Science","title":"Combinatorial optimization by simulating adiabatic bifurcations in nonlinear Hamiltonian systems","type":"article-journal","volume":"5"}}],"mendeley":{"formattedCitation":"(Goto, Tatsumura, and Dixon 2019)","plainTextFormattedCitation":"(Goto, Tatsumura, and Dixon 2019)","previouslyFormattedCitation":"(Goto, Tatsumura, and Dixon 2019)"},"properties":{"noteIndex":0},"schema":"https://github.com/citation-style-language/schema/raw/master/csl-citation.json"}</w:instrText>
      </w:r>
      <w:r>
        <w:fldChar w:fldCharType="separate"/>
      </w:r>
      <w:r>
        <w:t xml:space="preserve">(Goto, Tatsumura, and Dixon 2019)</w:t>
      </w:r>
      <w:r>
        <w:fldChar w:fldCharType="end"/>
      </w:r>
      <w:r>
        <w:t xml:space="preserve">, and dequantized sampling-based linear algebra </w:t>
      </w:r>
      <w:r>
        <w:fldChar w:fldCharType="begin"/>
      </w:r>
      <w:r>
        <w:instrText xml:space="preserve">ADDIN CSL_CITATION {"citationItems":[{"id":"ITEM-1","itemData":{"DOI":"10.1145/3313276.3316310","author":[{"family":"Tang","given":"Ewin"}],"container-title":"Proceedings of the 51st annual ACM SIGACT symposium on theory of computing (STOC 2019)","id":"ITEM-1","issued":{"date-parts":[[2019]]},"page":"217-228","publisher":"ACM","publisher-place":"New York, NY, USA","title":"A quantum-inspired classical algorithm for recommendation systems","type":"paper-conference"}},{"id":"ITEM-2","itemData":{"DOI":"10.1145/3357713.3384314","author":[{"family":"Chia","given":"Nai-Hui"},{"family":"Gilyén","given":"András"},{"family":"Li","given":"Tongyang"},{"family":"Lin","given":"Han-Hsuan"},{"family":"Tang","given":"Ewin"},{"family":"Wang","given":"Chunhao"}],"container-title":"Proceedings of the 52nd annual ACM SIGACT symposium on theory of computing (STOC 2020)","id":"ITEM-2","issued":{"date-parts":[[2020]]},"page":"387-400","publisher":"ACM","publisher-place":"New York, NY, USA","title":"Sampling-based sublinear low-rank matrix arithmetic framework for dequantizing quantum machine learning","type":"paper-conference"}}],"mendeley":{"formattedCitation":"(E. Tang 2019; Chia et al. 2020)","plainTextFormattedCitation":"(E. Tang 2019; Chia et al. 2020)","previouslyFormattedCitation":"(E. Tang 2019; Chia et al. 2020)"},"properties":{"noteIndex":0},"schema":"https://github.com/citation-style-language/schema/raw/master/csl-citation.json"}</w:instrText>
      </w:r>
      <w:r>
        <w:fldChar w:fldCharType="separate"/>
      </w:r>
      <w:r>
        <w:t xml:space="preserve">(E. Tang 2019; Chia et al. 2020)</w:t>
      </w:r>
      <w:r>
        <w:fldChar w:fldCharType="end"/>
      </w:r>
      <w:r>
        <w:t xml:space="preserve">. Zuo et al.</w:t>
      </w:r>
      <w:r>
        <w:t xml:space="preserve"> </w:t>
      </w:r>
      <w:r>
        <w:fldChar w:fldCharType="begin"/>
      </w:r>
      <w:r>
        <w:instrText xml:space="preserve">ADDIN CSL_CITATION {"citationItems":[{"id":"ITEM-1","itemData":{"DOI":"10.1155/2018/1596080","author":[{"family":"Zuo","given":"Tao"},{"family":"Min","given":"Huasong"},{"family":"Tang","given":"Quan"},{"family":"Tao","given":"Qiang"}],"container-title":"Mathematical Problems in Engineering","id":"ITEM-1","issued":{"date-parts":[[2018]]},"page":"1596080","publisher":"Hindawi","title":"A robot SLAM improved by quantum-behaved particles swarm optimization","type":"article-journal","volume":"2018"},"suppress-author":true}],"mendeley":{"formattedCitation":"(2018)","plainTextFormattedCitation":"(2018)","previouslyFormattedCitation":"(2018)"},"properties":{"noteIndex":0},"schema":"https://github.com/citation-style-language/schema/raw/master/csl-citation.json"}</w:instrText>
      </w:r>
      <w:r>
        <w:fldChar w:fldCharType="separate"/>
      </w:r>
      <w:r>
        <w:t xml:space="preserve">(2018)</w:t>
      </w:r>
      <w:r>
        <w:fldChar w:fldCharType="end"/>
      </w:r>
      <w:r>
        <w:t xml:space="preserve"> </w:t>
      </w:r>
      <w:r>
        <w:t xml:space="preserve">improved FastSLAM by using QPSO to move sampled particles closer to the robot’s true pose before weighting, with Gaussian perturbations to maintain diversity and a diversity-triggered resampling step to counter particle depletion. In simulation, QPSO-FastSLAM achieved lower pose and landmark errors than FastSLAM 2.0 and PSO-FastSLAM (for example, 0.44 m versus 0.52 m with 20 particles), and it also performed better on the Victoria Park outdoor dataset. Fazilat and Zioui</w:t>
      </w:r>
      <w:r>
        <w:t xml:space="preserve"> </w:t>
      </w:r>
      <w:r>
        <w:fldChar w:fldCharType="begin"/>
      </w:r>
      <w:r>
        <w:instrText xml:space="preserve">ADDIN CSL_CITATION {"citationItems":[{"id":"ITEM-1","itemData":{"DOI":"10.1016/j.robot.2025.105123","author":[{"family":"Fazilat","given":"Mehdi"},{"family":"Zioui","given":"Nadjet"}],"container-title":"Robotics and Autonomous Systems","id":"ITEM-1","issued":{"date-parts":[[2025]]},"page":"105123","publisher":"Elsevier","title":"Quantum neural network-based inverse kinematics of a six-jointed industrial robotic arm","type":"article-journal","volume":"194"},"suppress-author":true}],"mendeley":{"formattedCitation":"(2025b)","plainTextFormattedCitation":"(2025b)","previouslyFormattedCitation":"(2025b)"},"properties":{"noteIndex":0},"schema":"https://github.com/citation-style-language/schema/raw/master/csl-citation.json"}</w:instrText>
      </w:r>
      <w:r>
        <w:fldChar w:fldCharType="separate"/>
      </w:r>
      <w:r>
        <w:t xml:space="preserve">(2025b)</w:t>
      </w:r>
      <w:r>
        <w:fldChar w:fldCharType="end"/>
      </w:r>
      <w:r>
        <w:t xml:space="preserve"> </w:t>
      </w:r>
      <w:r>
        <w:t xml:space="preserve">used</w:t>
      </w:r>
      <w:r>
        <w:t xml:space="preserve"> </w:t>
      </w:r>
      <w:r>
        <w:t xml:space="preserve">“</w:t>
      </w:r>
      <w:r>
        <w:t xml:space="preserve">quantum neural networks</w:t>
      </w:r>
      <w:r>
        <w:t xml:space="preserve">”</w:t>
      </w:r>
      <w:r>
        <w:t xml:space="preserve">, in fact multilayer perceptrons with a quantum-inspired activation function, to learn the IK of a six-degree-of-freedom ABB IRB140 arm; the networks reduced the mean absolute error by 15.6% (without singularity avoidance) and 16.7% (with it) compared with classical networks, reaching 1.64 mm position accuracy. The paper carries a</w:t>
      </w:r>
      <w:r>
        <w:t xml:space="preserve"> </w:t>
      </w:r>
      <w:r>
        <w:t xml:space="preserve">“</w:t>
      </w:r>
      <w:r>
        <w:t xml:space="preserve">quantum</w:t>
      </w:r>
      <w:r>
        <w:t xml:space="preserve">”</w:t>
      </w:r>
      <w:r>
        <w:t xml:space="preserve"> </w:t>
      </w:r>
      <w:r>
        <w:t xml:space="preserve">title, but the method runs entirely on classical hardware. It is a good example of why quantum-inspired and genuinely quantum results have to be reported separately. Simulated quantum circuits have also been used for education, for example in Lego robots controlled by multiple-valued quantum automata </w:t>
      </w:r>
      <w:r>
        <w:fldChar w:fldCharType="begin"/>
      </w:r>
      <w:r>
        <w:instrText xml:space="preserve">ADDIN CSL_CITATION {"citationItems":[{"id":"ITEM-1","itemData":{"author":[{"family":"Raghuvanshi","given":"Arushi"},{"family":"Fan","given":"Yale"},{"family":"Woyke","given":"Michal"},{"family":"Perkowski","given":"Marek"}],"container-title":"Proceedings of the 37th international symposium on multiple-valued logic (ISMVL’07)","id":"ITEM-1","issued":{"date-parts":[[2007]]},"publisher":"IEEE","publisher-place":"Piscataway, NJ, USA","title":"Quantum robots for teenagers","type":"paper-conference"}}],"mendeley":{"formattedCitation":"(Raghuvanshi et al. 2007)","plainTextFormattedCitation":"(Raghuvanshi et al. 2007)","previouslyFormattedCitation":"(Raghuvanshi et al. 2007)"},"properties":{"noteIndex":0},"schema":"https://github.com/citation-style-language/schema/raw/master/csl-citation.json"}</w:instrText>
      </w:r>
      <w:r>
        <w:fldChar w:fldCharType="separate"/>
      </w:r>
      <w:r>
        <w:t xml:space="preserve">(Raghuvanshi et al. 2007)</w:t>
      </w:r>
      <w:r>
        <w:fldChar w:fldCharType="end"/>
      </w:r>
      <w:r>
        <w:t xml:space="preserve">.</w:t>
      </w:r>
    </w:p>
    <w:p>
      <w:pPr>
        <w:pStyle w:val="BodyText"/>
      </w:pPr>
      <w:r>
        <w:t xml:space="preserve">Quantum-inspired methods account for most of the quantum-labeled computational results validated on physical robots or real robot data </w:t>
      </w:r>
      <w:r>
        <w:fldChar w:fldCharType="begin"/>
      </w:r>
      <w:r>
        <w:instrText xml:space="preserve">ADDIN CSL_CITATION {"citationItems":[{"id":"ITEM-1","itemData":{"DOI":"10.1109/TMECH.2010.2090896","author":[{"family":"Dong","given":"Daoyi"},{"family":"Chen","given":"Chunlin"},{"family":"Chu","given":"Jian"},{"family":"Tarn","given":"Tzyh-Jong"}],"container-title":"IEEE/ASME Transactions on Mechatronics","id":"ITEM-1","issue":"1","issued":{"date-parts":[[2012]]},"page":"86-97","publisher":"IEEE","title":"Robust quantum-inspired reinforcement learning for robot navigation","type":"article-journal","volume":"17"}},{"id":"ITEM-2","itemData":{"DOI":"10.1155/2018/1596080","author":[{"family":"Zuo","given":"Tao"},{"family":"Min","given":"Huasong"},{"family":"Tang","given":"Quan"},{"family":"Tao","given":"Qiang"}],"container-title":"Mathematical Problems in Engineering","id":"ITEM-2","issued":{"date-parts":[[2018]]},"page":"1596080","publisher":"Hindawi","title":"A robot SLAM improved by quantum-behaved particles swarm optimization","type":"article-journal","volume":"2018"}},{"id":"ITEM-3","itemData":{"DOI":"10.1016/j.robot.2025.105123","author":[{"family":"Fazilat","given":"Mehdi"},{"family":"Zioui","given":"Nadjet"}],"container-title":"Robotics and Autonomous Systems","id":"ITEM-3","issued":{"date-parts":[[2025]]},"page":"105123","publisher":"Elsevier","title":"Quantum neural network-based inverse kinematics of a six-jointed industrial robotic arm","type":"article-journal","volume":"194"}}],"mendeley":{"formattedCitation":"(Dong et al. 2012; Zuo et al. 2018; Fazilat and Zioui 2025b)","plainTextFormattedCitation":"(Dong et al. 2012; Zuo et al. 2018; Fazilat and Zioui 2025b)","previouslyFormattedCitation":"(Dong et al. 2012; Zuo et al. 2018; Fazilat and Zioui 2025b)"},"properties":{"noteIndex":0},"schema":"https://github.com/citation-style-language/schema/raw/master/csl-citation.json"}</w:instrText>
      </w:r>
      <w:r>
        <w:fldChar w:fldCharType="separate"/>
      </w:r>
      <w:r>
        <w:t xml:space="preserve">(Dong et al. 2012; Zuo et al. 2018; Fazilat and Zioui 2025b)</w:t>
      </w:r>
      <w:r>
        <w:fldChar w:fldCharType="end"/>
      </w:r>
      <w:r>
        <w:t xml:space="preserve">, and quantum-inspired Ising machines already solve QUBOs of 2,000 spins on a single FPGA and of 100,000 spins on GPU clusters </w:t>
      </w:r>
      <w:r>
        <w:fldChar w:fldCharType="begin"/>
      </w:r>
      <w:r>
        <w:instrText xml:space="preserve">ADDIN CSL_CITATION {"citationItems":[{"id":"ITEM-1","itemData":{"DOI":"10.1126/sciadv.aav2372","author":[{"family":"Goto","given":"Hayato"},{"family":"Tatsumura","given":"Kosuke"},{"family":"Dixon","given":"Alexander R."}],"container-title":"Science Advances","id":"ITEM-1","issue":"4","issued":{"date-parts":[[2019]]},"page":"eaav2372","publisher":"American Association for the Advancement of Science","title":"Combinatorial optimization by simulating adiabatic bifurcations in nonlinear Hamiltonian systems","type":"article-journal","volume":"5"}}],"mendeley":{"formattedCitation":"(Goto, Tatsumura, and Dixon 2019)","plainTextFormattedCitation":"(Goto, Tatsumura, and Dixon 2019)","previouslyFormattedCitation":"(Goto, Tatsumura, and Dixon 2019)"},"properties":{"noteIndex":0},"schema":"https://github.com/citation-style-language/schema/raw/master/csl-citation.json"}</w:instrText>
      </w:r>
      <w:r>
        <w:fldChar w:fldCharType="separate"/>
      </w:r>
      <w:r>
        <w:t xml:space="preserve">(Goto, Tatsumura, and Dixon 2019)</w:t>
      </w:r>
      <w:r>
        <w:fldChar w:fldCharType="end"/>
      </w:r>
      <w:r>
        <w:t xml:space="preserve">. They can be deployed today. QiRL has been demonstrated on a physical robot (L5), and QPSO-SLAM has been evaluated on a real outdoor dataset. Dequantization results </w:t>
      </w:r>
      <w:r>
        <w:fldChar w:fldCharType="begin"/>
      </w:r>
      <w:r>
        <w:instrText xml:space="preserve">ADDIN CSL_CITATION {"citationItems":[{"id":"ITEM-1","itemData":{"DOI":"10.1145/3313276.3316310","author":[{"family":"Tang","given":"Ewin"}],"container-title":"Proceedings of the 51st annual ACM SIGACT symposium on theory of computing (STOC 2019)","id":"ITEM-1","issued":{"date-parts":[[2019]]},"page":"217-228","publisher":"ACM","publisher-place":"New York, NY, USA","title":"A quantum-inspired classical algorithm for recommendation systems","type":"paper-conference"}},{"id":"ITEM-2","itemData":{"DOI":"10.1145/3357713.3384314","author":[{"family":"Chia","given":"Nai-Hui"},{"family":"Gilyén","given":"András"},{"family":"Li","given":"Tongyang"},{"family":"Lin","given":"Han-Hsuan"},{"family":"Tang","given":"Ewin"},{"family":"Wang","given":"Chunhao"}],"container-title":"Proceedings of the 52nd annual ACM SIGACT symposium on theory of computing (STOC 2020)","id":"ITEM-2","issued":{"date-parts":[[2020]]},"page":"387-400","publisher":"ACM","publisher-place":"New York, NY, USA","title":"Sampling-based sublinear low-rank matrix arithmetic framework for dequantizing quantum machine learning","type":"paper-conference"}}],"mendeley":{"formattedCitation":"(E. Tang 2019; Chia et al. 2020)","plainTextFormattedCitation":"(E. Tang 2019; Chia et al. 2020)","previouslyFormattedCitation":"(E. Tang 2019; Chia et al. 2020)"},"properties":{"noteIndex":0},"schema":"https://github.com/citation-style-language/schema/raw/master/csl-citation.json"}</w:instrText>
      </w:r>
      <w:r>
        <w:fldChar w:fldCharType="separate"/>
      </w:r>
      <w:r>
        <w:t xml:space="preserve">(E. Tang 2019; Chia et al. 2020)</w:t>
      </w:r>
      <w:r>
        <w:fldChar w:fldCharType="end"/>
      </w:r>
      <w:r>
        <w:t xml:space="preserve"> </w:t>
      </w:r>
      <w:r>
        <w:t xml:space="preserve">and the</w:t>
      </w:r>
      <w:r>
        <w:t xml:space="preserve"> </w:t>
      </w:r>
      <w:r>
        <w:t xml:space="preserve">“</w:t>
      </w:r>
      <w:r>
        <w:t xml:space="preserve">fine print</w:t>
      </w:r>
      <w:r>
        <w:t xml:space="preserve">”</w:t>
      </w:r>
      <w:r>
        <w:t xml:space="preserve"> </w:t>
      </w:r>
      <w:r>
        <w:t xml:space="preserve">of quantum speed-ups </w:t>
      </w:r>
      <w:r>
        <w:fldChar w:fldCharType="begin"/>
      </w:r>
      <w:r>
        <w:instrText xml:space="preserve">ADDIN CSL_CITATION {"citationItems":[{"id":"ITEM-1","itemData":{"DOI":"10.1038/nphys3272","author":[{"family":"Aaronson","given":"Scott"}],"container-title":"Nature Physics","id":"ITEM-1","issue":"4","issued":{"date-parts":[[2015]]},"page":"291-293","title":"Read the fine print","type":"article-journal","volume":"11"}}],"mendeley":{"formattedCitation":"(Aaronson 2015)","plainTextFormattedCitation":"(Aaronson 2015)","previouslyFormattedCitation":"(Aaronson 2015)"},"properties":{"noteIndex":0},"schema":"https://github.com/citation-style-language/schema/raw/master/csl-citation.json"}</w:instrText>
      </w:r>
      <w:r>
        <w:fldChar w:fldCharType="separate"/>
      </w:r>
      <w:r>
        <w:t xml:space="preserve">(Aaronson 2015)</w:t>
      </w:r>
      <w:r>
        <w:fldChar w:fldCharType="end"/>
      </w:r>
      <w:r>
        <w:t xml:space="preserve"> </w:t>
      </w:r>
      <w:r>
        <w:t xml:space="preserve">show that quantum claims must be compared with the best classical algorithm under the same input assumptions.</w:t>
      </w:r>
    </w:p>
    <w:bookmarkEnd w:id="45"/>
    <w:bookmarkStart w:id="46" w:name="quantum-swarm-robotics"/>
    <w:p>
      <w:pPr>
        <w:pStyle w:val="Heading2"/>
      </w:pPr>
      <w:r>
        <w:t xml:space="preserve">Quantum Swarm Robotics</w:t>
      </w:r>
    </w:p>
    <w:p>
      <w:pPr>
        <w:pStyle w:val="FirstParagraph"/>
      </w:pPr>
      <w:r>
        <w:t xml:space="preserve">Quantum swarm robotics has largely been the work of one group in Palermo. Mannone, Seidita, and Chella</w:t>
      </w:r>
      <w:r>
        <w:t xml:space="preserve"> </w:t>
      </w:r>
      <w:r>
        <w:fldChar w:fldCharType="begin"/>
      </w:r>
      <w:r>
        <w:instrText xml:space="preserve">ADDIN CSL_CITATION {"citationItems":[{"id":"ITEM-1","itemData":{"DOI":"10.3390/math10030372","author":[{"family":"Mannone","given":"Maria"},{"family":"Seidita","given":"Valeria"},{"family":"Chella","given":"Antonio"}],"container-title":"Mathematics","id":"ITEM-1","issue":"3","issued":{"date-parts":[[2022]]},"page":"372","publisher":"MDPI","title":"Categories, quantum computing, and swarm robotics: A case study","title-short":"Categories, quantum computing, and swarm robotics","type":"article-journal","volume":"10"},"suppress-author":true}],"mendeley":{"formattedCitation":"(2022)","plainTextFormattedCitation":"(2022)","previouslyFormattedCitation":"(2022)"},"properties":{"noteIndex":0},"schema":"https://github.com/citation-style-language/schema/raw/master/csl-citation.json"}</w:instrText>
      </w:r>
      <w:r>
        <w:fldChar w:fldCharType="separate"/>
      </w:r>
      <w:r>
        <w:t xml:space="preserve">(2022)</w:t>
      </w:r>
      <w:r>
        <w:fldChar w:fldCharType="end"/>
      </w:r>
      <w:r>
        <w:t xml:space="preserve"> </w:t>
      </w:r>
      <w:r>
        <w:t xml:space="preserve">classified swarms with category theory and proposed a block-matrix representation in which diagonal blocks describe individual robots and off-diagonal blocks describe pairwise interactions, computed with a four-qubit circuit on IBM simulators and quantum computers. Mannone, Seidita, and Chella</w:t>
      </w:r>
      <w:r>
        <w:t xml:space="preserve"> </w:t>
      </w:r>
      <w:r>
        <w:fldChar w:fldCharType="begin"/>
      </w:r>
      <w:r>
        <w:instrText xml:space="preserve">ADDIN CSL_CITATION {"citationItems":[{"id":"ITEM-1","itemData":{"DOI":"10.1016/j.swevo.2023.101297","author":[{"family":"Mannone","given":"Maria"},{"family":"Seidita","given":"Valeria"},{"family":"Chella","given":"Antonio"}],"container-title":"Swarm and Evolutionary Computation","id":"ITEM-1","issued":{"date-parts":[[2023]]},"page":"101297","title":"Modeling and designing a robotic swarm: A quantum computing approach","title-short":"Modeling and designing a robotic swarm","type":"article-journal","volume":"79"},"suppress-author":true}],"mendeley":{"formattedCitation":"(2023)","plainTextFormattedCitation":"(2023)","previouslyFormattedCitation":"(2023)"},"properties":{"noteIndex":0},"schema":"https://github.com/citation-style-language/schema/raw/master/csl-citation.json"}</w:instrText>
      </w:r>
      <w:r>
        <w:fldChar w:fldCharType="separate"/>
      </w:r>
      <w:r>
        <w:t xml:space="preserve">(2023)</w:t>
      </w:r>
      <w:r>
        <w:fldChar w:fldCharType="end"/>
      </w:r>
      <w:r>
        <w:t xml:space="preserve"> </w:t>
      </w:r>
      <w:r>
        <w:t xml:space="preserve">implemented local, pairwise interactions as a quantum circuit built around a custom logic gate, embedded it in an ant-foraging algorithm with toy swarms of 3 and 10 robots, and analyzed how global foraging behavior emerges and what role entanglement plays. The authors present this as a way of modeling swarms, not as an optimization method. Mannone, Seidita, and Chella</w:t>
      </w:r>
      <w:r>
        <w:t xml:space="preserve"> </w:t>
      </w:r>
      <w:r>
        <w:fldChar w:fldCharType="begin"/>
      </w:r>
      <w:r>
        <w:instrText xml:space="preserve">ADDIN CSL_CITATION {"citationItems":[{"id":"ITEM-1","itemData":{"DOI":"10.1098/rsta.2024.0139","author":[{"family":"Mannone","given":"Maria"},{"family":"Seidita","given":"Valeria"},{"family":"Chella","given":"Antonio"}],"container-title":"Philosophical Transactions of the Royal Society A: Mathematical, Physical and Engineering Sciences","id":"ITEM-1","issue":"2289","issued":{"date-parts":[[2025]]},"page":"20240139","title":"Quantum computing for swarm robotics: A local-to-global approach","title-short":"Quantum computing for swarm robotics","type":"article-journal","volume":"383"},"suppress-author":true}],"mendeley":{"formattedCitation":"(2025)","plainTextFormattedCitation":"(2025)","previouslyFormattedCitation":"(2025)"},"properties":{"noteIndex":0},"schema":"https://github.com/citation-style-language/schema/raw/master/csl-citation.json"}</w:instrText>
      </w:r>
      <w:r>
        <w:fldChar w:fldCharType="separate"/>
      </w:r>
      <w:r>
        <w:t xml:space="preserve">(2025)</w:t>
      </w:r>
      <w:r>
        <w:fldChar w:fldCharType="end"/>
      </w:r>
      <w:r>
        <w:t xml:space="preserve"> </w:t>
      </w:r>
      <w:r>
        <w:t xml:space="preserve">reviewed and extended this local-to-global approach, coupling the Webots robot simulator with the Qiskit simulator in two- and three-dimensional search-and-rescue and aquatic scenarios, and reported faster convergence and shorter travel than fully classical algorithms. They are open about the limits: small robots cannot carry quantum processors, the file-based coupling of the two simulators slows everything down, and more realistic sensor-based rewards lower performance. Mannone et al.</w:t>
      </w:r>
      <w:r>
        <w:t xml:space="preserve"> </w:t>
      </w:r>
      <w:r>
        <w:fldChar w:fldCharType="begin"/>
      </w:r>
      <w:r>
        <w:instrText xml:space="preserve">ADDIN CSL_CITATION {"citationItems":[{"id":"ITEM-1","itemData":{"DOI":"10.1016/j.robot.2026.105418","author":[{"family":"Mannone","given":"Maria"},{"family":"Anand","given":"Mahathi"},{"family":"Fazio","given":"Peppino"},{"family":"Swikir","given":"Abdalla"}],"container-title":"Robotics and Autonomous Systems","id":"ITEM-1","issued":{"date-parts":[[2026]]},"page":"105418","publisher":"Elsevier","title":"Density matrix-based dynamics for quantum robotic swarms","type":"article-journal","volume":"200"},"suppress-author":true}],"mendeley":{"formattedCitation":"(2026)","plainTextFormattedCitation":"(2026)","previouslyFormattedCitation":"(2026)"},"properties":{"noteIndex":0},"schema":"https://github.com/citation-style-language/schema/raw/master/csl-citation.json"}</w:instrText>
      </w:r>
      <w:r>
        <w:fldChar w:fldCharType="separate"/>
      </w:r>
      <w:r>
        <w:t xml:space="preserve">(2026)</w:t>
      </w:r>
      <w:r>
        <w:fldChar w:fldCharType="end"/>
      </w:r>
      <w:r>
        <w:t xml:space="preserve"> </w:t>
      </w:r>
      <w:r>
        <w:t xml:space="preserve">generalized the block-matrix model to micro- and nano-robotic networks by describing the swarm as a density matrix whose size does not grow with the number of robots. Grover-based path planning </w:t>
      </w:r>
      <w:r>
        <w:fldChar w:fldCharType="begin"/>
      </w:r>
      <w:r>
        <w:instrText xml:space="preserve">ADDIN CSL_CITATION {"citationItems":[{"id":"ITEM-1","itemData":{"DOI":"10.1016/j.robot.2023.104362","author":[{"family":"Chella","given":"Antonio"},{"family":"Gaglio","given":"Salvatore"},{"family":"Mannone","given":"Maria"},{"family":"Pilato","given":"Giovanni"},{"family":"Seidita","given":"Valeria"},{"family":"Vella","given":"Filippo"},{"family":"Zammuto","given":"Salvatore"}],"container-title":"Robotics and Autonomous Systems","id":"ITEM-1","issued":{"date-parts":[[2023]]},"page":"104362","publisher":"Elsevier","title":"Quantum planning for swarm robotics","type":"article-journal","volume":"161"}}],"mendeley":{"formattedCitation":"(Chella et al. 2023)","plainTextFormattedCitation":"(Chella et al. 2023)","previouslyFormattedCitation":"(Chella et al. 2023)"},"properties":{"noteIndex":0},"schema":"https://github.com/citation-style-language/schema/raw/master/csl-citation.json"}</w:instrText>
      </w:r>
      <w:r>
        <w:fldChar w:fldCharType="separate"/>
      </w:r>
      <w:r>
        <w:t xml:space="preserve">(Chella et al. 2023)</w:t>
      </w:r>
      <w:r>
        <w:fldChar w:fldCharType="end"/>
      </w:r>
      <w:r>
        <w:t xml:space="preserve"> </w:t>
      </w:r>
      <w:r>
        <w:t xml:space="preserve">and multi-agent QRL with centralized training and decentralized execution </w:t>
      </w:r>
      <w:r>
        <w:fldChar w:fldCharType="begin"/>
      </w:r>
      <w:r>
        <w:instrText xml:space="preserve">ADDIN CSL_CITATION {"citationItems":[{"id":"ITEM-1","itemData":{"DOI":"10.1109/ICDCS54860.2022.00151","author":[{"family":"Yun","given":"Won Joon"},{"family":"Kwak","given":"Yunseok"},{"family":"Kim","given":"Jae Pyoung"},{"family":"Cho","given":"Hyunhee"},{"family":"Jung","given":"Soyi"},{"family":"Park","given":"Jihong"},{"family":"Kim","given":"Joongheon"}],"container-title":"Proceedings of the 2022 IEEE 42nd international conference on distributed computing systems (ICDCS)","id":"ITEM-1","issued":{"date-parts":[[2022]]},"page":"1332-1335","publisher":"IEEE","publisher-place":"Piscataway, NJ, USA","title":"Quantum multi-agent reinforcement learning via variational quantum circuit design","type":"paper-conference"}}],"mendeley":{"formattedCitation":"(Yun et al. 2022)","plainTextFormattedCitation":"(Yun et al. 2022)","previouslyFormattedCitation":"(Yun et al. 2022)"},"properties":{"noteIndex":0},"schema":"https://github.com/citation-style-language/schema/raw/master/csl-citation.json"}</w:instrText>
      </w:r>
      <w:r>
        <w:fldChar w:fldCharType="separate"/>
      </w:r>
      <w:r>
        <w:t xml:space="preserve">(Yun et al. 2022)</w:t>
      </w:r>
      <w:r>
        <w:fldChar w:fldCharType="end"/>
      </w:r>
      <w:r>
        <w:t xml:space="preserve"> </w:t>
      </w:r>
      <w:r>
        <w:t xml:space="preserve">complete this direction. The evidence ranges from L1 to L4, with toy swarms of up to 10 robots, and L4 is reached only in simulation </w:t>
      </w:r>
      <w:r>
        <w:fldChar w:fldCharType="begin"/>
      </w:r>
      <w:r>
        <w:instrText xml:space="preserve">ADDIN CSL_CITATION {"citationItems":[{"id":"ITEM-1","itemData":{"DOI":"10.1098/rsta.2024.0139","author":[{"family":"Mannone","given":"Maria"},{"family":"Seidita","given":"Valeria"},{"family":"Chella","given":"Antonio"}],"container-title":"Philosophical Transactions of the Royal Society A: Mathematical, Physical and Engineering Sciences","id":"ITEM-1","issue":"2289","issued":{"date-parts":[[2025]]},"page":"20240139","title":"Quantum computing for swarm robotics: A local-to-global approach","title-short":"Quantum computing for swarm robotics","type":"article-journal","volume":"383"}}],"mendeley":{"formattedCitation":"(Mannone, Seidita, and Chella 2025)","plainTextFormattedCitation":"(Mannone, Seidita, and Chella 2025)","previouslyFormattedCitation":"(Mannone, Seidita, and Chella 2025)"},"properties":{"noteIndex":0},"schema":"https://github.com/citation-style-language/schema/raw/master/csl-citation.json"}</w:instrText>
      </w:r>
      <w:r>
        <w:fldChar w:fldCharType="separate"/>
      </w:r>
      <w:r>
        <w:t xml:space="preserve">(Mannone, Seidita, and Chella 2025)</w:t>
      </w:r>
      <w:r>
        <w:fldChar w:fldCharType="end"/>
      </w:r>
      <w:r>
        <w:t xml:space="preserve">. The main barrier is that every robot would need QPU access at every interaction step, and latency and cost grow with the size of the swarm </w:t>
      </w:r>
      <w:r>
        <w:fldChar w:fldCharType="begin"/>
      </w:r>
      <w:r>
        <w:instrText xml:space="preserve">ADDIN CSL_CITATION {"citationItems":[{"id":"ITEM-1","itemData":{"DOI":"10.1109/IISWC53511.2021.00015","author":[{"family":"Ravi","given":"Gokul Subramanian"},{"family":"Smith","given":"Kaitlin N."},{"family":"Gokhale","given":"Pranav"},{"family":"Chong","given":"Frederic T."}],"container-title":"2021 IEEE international symposium on workload characterization (IISWC)","id":"ITEM-1","issued":{"date-parts":[[2021]]},"page":"39-50","publisher":"IEEE","publisher-place":"Piscataway, NJ, USA","title":"Quantum computing in the cloud: Analyzing job and machine characteristics","title-short":"Quantum computing in the cloud","type":"paper-conference"}}],"mendeley":{"formattedCitation":"(Ravi et al. 2021)","plainTextFormattedCitation":"(Ravi et al. 2021)","previouslyFormattedCitation":"(Ravi et al. 2021)"},"properties":{"noteIndex":0},"schema":"https://github.com/citation-style-language/schema/raw/master/csl-citation.json"}</w:instrText>
      </w:r>
      <w:r>
        <w:fldChar w:fldCharType="separate"/>
      </w:r>
      <w:r>
        <w:t xml:space="preserve">(Ravi et al. 2021)</w:t>
      </w:r>
      <w:r>
        <w:fldChar w:fldCharType="end"/>
      </w:r>
      <w:r>
        <w:t xml:space="preserve">.</w:t>
      </w:r>
    </w:p>
    <w:bookmarkEnd w:id="46"/>
    <w:bookmarkStart w:id="47" w:name="distributed-quantum-robotics"/>
    <w:p>
      <w:pPr>
        <w:pStyle w:val="Heading2"/>
      </w:pPr>
      <w:r>
        <w:t xml:space="preserve">Distributed Quantum Robotics</w:t>
      </w:r>
    </w:p>
    <w:p>
      <w:pPr>
        <w:pStyle w:val="FirstParagraph"/>
      </w:pPr>
      <w:r>
        <w:t xml:space="preserve">In the distributed vision, fleets or swarms share a pool of networked quantum resources. Quantum communication between mobile robots already has physical demonstrations (Section 7.2 of the main article). For distributed computation, circuit cutting executes large circuits on several small QPUs with classical recombination </w:t>
      </w:r>
      <w:r>
        <w:fldChar w:fldCharType="begin"/>
      </w:r>
      <w:r>
        <w:instrText xml:space="preserve">ADDIN CSL_CITATION {"citationItems":[{"id":"ITEM-1","itemData":{"DOI":"10.1145/3445814.3446758","author":[{"family":"Tang","given":"Wei"},{"family":"Tomesh","given":"Teague"},{"family":"Suchara","given":"Martin"},{"family":"Larson","given":"Jeffrey"},{"family":"Martonosi","given":"Margaret"}],"container-title":"Proceedings of the 26th ACM international conference on architectural support for programming languages and operating systems (ASPLOS ’21)","id":"ITEM-1","issued":{"date-parts":[[2021]]},"page":"473-486","publisher":"Association for Computing Machinery","publisher-place":"New York, NY, USA","title":"CutQC: Using small quantum computers for large quantum circuit evaluations","title-short":"CutQC","type":"paper-conference"}}],"mendeley":{"formattedCitation":"(W. Tang et al. 2021)","plainTextFormattedCitation":"(W. Tang et al. 2021)","previouslyFormattedCitation":"(W. Tang et al. 2021)"},"properties":{"noteIndex":0},"schema":"https://github.com/citation-style-language/schema/raw/master/csl-citation.json"}</w:instrText>
      </w:r>
      <w:r>
        <w:fldChar w:fldCharType="separate"/>
      </w:r>
      <w:r>
        <w:t xml:space="preserve">(W. Tang et al. 2021)</w:t>
      </w:r>
      <w:r>
        <w:fldChar w:fldCharType="end"/>
      </w:r>
      <w:r>
        <w:t xml:space="preserve">, multi-agent QRL with centralized training and decentralized execution keeps qubit counts independent of the number of agents </w:t>
      </w:r>
      <w:r>
        <w:fldChar w:fldCharType="begin"/>
      </w:r>
      <w:r>
        <w:instrText xml:space="preserve">ADDIN CSL_CITATION {"citationItems":[{"id":"ITEM-1","itemData":{"DOI":"10.1109/ICDCS54860.2022.00151","author":[{"family":"Yun","given":"Won Joon"},{"family":"Kwak","given":"Yunseok"},{"family":"Kim","given":"Jae Pyoung"},{"family":"Cho","given":"Hyunhee"},{"family":"Jung","given":"Soyi"},{"family":"Park","given":"Jihong"},{"family":"Kim","given":"Joongheon"}],"container-title":"Proceedings of the 2022 IEEE 42nd international conference on distributed computing systems (ICDCS)","id":"ITEM-1","issued":{"date-parts":[[2022]]},"page":"1332-1335","publisher":"IEEE","publisher-place":"Piscataway, NJ, USA","title":"Quantum multi-agent reinforcement learning via variational quantum circuit design","type":"paper-conference"}}],"mendeley":{"formattedCitation":"(Yun et al. 2022)","plainTextFormattedCitation":"(Yun et al. 2022)","previouslyFormattedCitation":"(Yun et al. 2022)"},"properties":{"noteIndex":0},"schema":"https://github.com/citation-style-language/schema/raw/master/csl-citation.json"}</w:instrText>
      </w:r>
      <w:r>
        <w:fldChar w:fldCharType="separate"/>
      </w:r>
      <w:r>
        <w:t xml:space="preserve">(Yun et al. 2022)</w:t>
      </w:r>
      <w:r>
        <w:fldChar w:fldCharType="end"/>
      </w:r>
      <w:r>
        <w:t xml:space="preserve">, and entanglement-based fusion has been proposed to compress the joint state of a robot group </w:t>
      </w:r>
      <w:r>
        <w:fldChar w:fldCharType="begin"/>
      </w:r>
      <w:r>
        <w:instrText xml:space="preserve">ADDIN CSL_CITATION {"citationItems":[{"id":"ITEM-1","itemData":{"DOI":"10.3390/electronics10020100","author":[{"family":"Yan","given":"Fei"},{"family":"Iliyasu","given":"Abdullah M."},{"family":"Hirota","given":"Kaoru"}],"container-title":"Electronics","id":"ITEM-1","issue":"2","issued":{"date-parts":[[2021]]},"page":"100","publisher":"MDPI","title":"Conceptual framework for quantum affective computing and its use in fusion of multi-robot emotions","type":"article-journal","volume":"10"}}],"mendeley":{"formattedCitation":"(Yan, Iliyasu, and Hirota 2021)","plainTextFormattedCitation":"(Yan, Iliyasu, and Hirota 2021)","previouslyFormattedCitation":"(Yan, Iliyasu, and Hirota 2021)"},"properties":{"noteIndex":0},"schema":"https://github.com/citation-style-language/schema/raw/master/csl-citation.json"}</w:instrText>
      </w:r>
      <w:r>
        <w:fldChar w:fldCharType="separate"/>
      </w:r>
      <w:r>
        <w:t xml:space="preserve">(Yan, Iliyasu, and Hirota 2021)</w:t>
      </w:r>
      <w:r>
        <w:fldChar w:fldCharType="end"/>
      </w:r>
      <w:r>
        <w:t xml:space="preserve">. Distributed quantum computation for robots is still at L1–L2. The classical post-processing of circuit cutting grows exponentially with the number of cuts </w:t>
      </w:r>
      <w:r>
        <w:fldChar w:fldCharType="begin"/>
      </w:r>
      <w:r>
        <w:instrText xml:space="preserve">ADDIN CSL_CITATION {"citationItems":[{"id":"ITEM-1","itemData":{"DOI":"10.1145/3445814.3446758","author":[{"family":"Tang","given":"Wei"},{"family":"Tomesh","given":"Teague"},{"family":"Suchara","given":"Martin"},{"family":"Larson","given":"Jeffrey"},{"family":"Martonosi","given":"Margaret"}],"container-title":"Proceedings of the 26th ACM international conference on architectural support for programming languages and operating systems (ASPLOS ’21)","id":"ITEM-1","issued":{"date-parts":[[2021]]},"page":"473-486","publisher":"Association for Computing Machinery","publisher-place":"New York, NY, USA","title":"CutQC: Using small quantum computers for large quantum circuit evaluations","title-short":"CutQC","type":"paper-conference"}}],"mendeley":{"formattedCitation":"(W. Tang et al. 2021)","plainTextFormattedCitation":"(W. Tang et al. 2021)","previouslyFormattedCitation":"(W. Tang et al. 2021)"},"properties":{"noteIndex":0},"schema":"https://github.com/citation-style-language/schema/raw/master/csl-citation.json"}</w:instrText>
      </w:r>
      <w:r>
        <w:fldChar w:fldCharType="separate"/>
      </w:r>
      <w:r>
        <w:t xml:space="preserve">(W. Tang et al. 2021)</w:t>
      </w:r>
      <w:r>
        <w:fldChar w:fldCharType="end"/>
      </w:r>
      <w:r>
        <w:t xml:space="preserve">, and networked entanglement between mobile platforms is far beyond what can be done today.</w:t>
      </w:r>
    </w:p>
    <w:bookmarkEnd w:id="47"/>
    <w:bookmarkStart w:id="48" w:name="Xa976f48723a2c2f3c4ba97cafd9cf44a9d673ae"/>
    <w:p>
      <w:pPr>
        <w:pStyle w:val="Heading2"/>
      </w:pPr>
      <w:r>
        <w:t xml:space="preserve">Quantum Computer Vision for Robot Perception</w:t>
      </w:r>
    </w:p>
    <w:p>
      <w:pPr>
        <w:pStyle w:val="FirstParagraph"/>
      </w:pPr>
      <w:r>
        <w:t xml:space="preserve">A related literature, usually called quantum computer vision, casts perception problems as QUBOs and solves them with quantum annealing. These studies fail our inclusion criterion I1, because the problems are posed on vision benchmarks and not on robots, so we did not grade them. We discuss them anyway, because several of the problems are front-end components of robot perception and SLAM. Golyanik and Theobalt</w:t>
      </w:r>
      <w:r>
        <w:t xml:space="preserve"> </w:t>
      </w:r>
      <w:r>
        <w:fldChar w:fldCharType="begin"/>
      </w:r>
      <w:r>
        <w:instrText xml:space="preserve">ADDIN CSL_CITATION {"citationItems":[{"id":"ITEM-1","itemData":{"author":[{"family":"Golyanik","given":"Vladislav"},{"family":"Theobalt","given":"Christian"}],"container-title":"Proceedings of the IEEE/CVF conference on computer vision and pattern recognition (CVPR)","id":"ITEM-1","issued":{"date-parts":[[2020]]},"page":"9182-9191","publisher":"IEEE","publisher-place":"Piscataway, NJ, USA","title":"A quantum computational approach to correspondence problems on point sets","type":"paper-conference"},"suppress-author":true}],"mendeley":{"formattedCitation":"(2020)","plainTextFormattedCitation":"(2020)","previouslyFormattedCitation":"(2020)"},"properties":{"noteIndex":0},"schema":"https://github.com/citation-style-language/schema/raw/master/csl-citation.json"}</w:instrText>
      </w:r>
      <w:r>
        <w:fldChar w:fldCharType="separate"/>
      </w:r>
      <w:r>
        <w:t xml:space="preserve">(2020)</w:t>
      </w:r>
      <w:r>
        <w:fldChar w:fldCharType="end"/>
      </w:r>
      <w:r>
        <w:t xml:space="preserve"> </w:t>
      </w:r>
      <w:r>
        <w:t xml:space="preserve">formulated point-set alignment, the core of scan registration, for an adiabatic quantum computer, and Meli, Mannel, and Lellmann</w:t>
      </w:r>
      <w:r>
        <w:t xml:space="preserve"> </w:t>
      </w:r>
      <w:r>
        <w:fldChar w:fldCharType="begin"/>
      </w:r>
      <w:r>
        <w:instrText xml:space="preserve">ADDIN CSL_CITATION {"citationItems":[{"id":"ITEM-1","itemData":{"author":[{"family":"Meli","given":"Natacha Kuete"},{"family":"Mannel","given":"Florian"},{"family":"Lellmann","given":"Jan"}],"container-title":"Proceedings of the IEEE/CVF conference on computer vision and pattern recognition (CVPR)","id":"ITEM-1","issued":{"date-parts":[[2022]]},"page":"529-537","publisher":"IEEE","publisher-place":"Piscataway, NJ, USA","title":"An iterative quantum approach for transformation estimation from point sets","type":"paper-conference"},"suppress-author":true}],"mendeley":{"formattedCitation":"(2022)","plainTextFormattedCitation":"(2022)","previouslyFormattedCitation":"(2022)"},"properties":{"noteIndex":0},"schema":"https://github.com/citation-style-language/schema/raw/master/csl-citation.json"}</w:instrText>
      </w:r>
      <w:r>
        <w:fldChar w:fldCharType="separate"/>
      </w:r>
      <w:r>
        <w:t xml:space="preserve">(2022)</w:t>
      </w:r>
      <w:r>
        <w:fldChar w:fldCharType="end"/>
      </w:r>
      <w:r>
        <w:t xml:space="preserve"> </w:t>
      </w:r>
      <w:r>
        <w:t xml:space="preserve">made it iterative so that it reaches high precision with consistent rotation matrices. Birdal et al.</w:t>
      </w:r>
      <w:r>
        <w:t xml:space="preserve"> </w:t>
      </w:r>
      <w:r>
        <w:fldChar w:fldCharType="begin"/>
      </w:r>
      <w:r>
        <w:instrText xml:space="preserve">ADDIN CSL_CITATION {"citationItems":[{"id":"ITEM-1","itemData":{"DOI":"10.1109/CVPR46437.2021.01292","author":[{"family":"Birdal","given":"Tolga"},{"family":"Golyanik","given":"Vladislav"},{"family":"Theobalt","given":"Christian"},{"family":"Guibas","given":"Leonidas J."}],"container-title":"Proceedings of the IEEE/CVF conference on computer vision and pattern recognition (CVPR)","id":"ITEM-1","issued":{"date-parts":[[2021]]},"page":"13122-13133","publisher":"IEEE","publisher-place":"Piscataway, NJ, USA","title":"Quantum permutation synchronization","type":"paper-conference"},"suppress-author":true}],"mendeley":{"formattedCitation":"(2021)","plainTextFormattedCitation":"(2021)","previouslyFormattedCitation":"(2021)"},"properties":{"noteIndex":0},"schema":"https://github.com/citation-style-language/schema/raw/master/csl-citation.json"}</w:instrText>
      </w:r>
      <w:r>
        <w:fldChar w:fldCharType="separate"/>
      </w:r>
      <w:r>
        <w:t xml:space="preserve">(2021)</w:t>
      </w:r>
      <w:r>
        <w:fldChar w:fldCharType="end"/>
      </w:r>
      <w:r>
        <w:t xml:space="preserve"> </w:t>
      </w:r>
      <w:r>
        <w:t xml:space="preserve">introduced the first quantum algorithm for permutation synchronization, which enforces consistent correspondences across multiple views, and Seelbach Benkner et al.</w:t>
      </w:r>
      <w:r>
        <w:t xml:space="preserve"> </w:t>
      </w:r>
      <w:r>
        <w:fldChar w:fldCharType="begin"/>
      </w:r>
      <w:r>
        <w:instrText xml:space="preserve">ADDIN CSL_CITATION {"citationItems":[{"id":"ITEM-1","itemData":{"author":[{"family":"Seelbach Benkner","given":"Marcel"},{"family":"Lähner","given":"Zorah"},{"family":"Golyanik","given":"Vladislav"},{"family":"Wunderlich","given":"Christof"},{"family":"Theobalt","given":"Christian"},{"family":"Moeller","given":"Michael"}],"container-title":"Proceedings of the IEEE/CVF international conference on computer vision (ICCV)","id":"ITEM-1","issued":{"date-parts":[[2021]]},"page":"7586-7596","publisher":"IEEE","publisher-place":"Piscataway, NJ, USA","title":"Q-Match: Iterative shape matching via quantum annealing","title-short":"Q-Match","type":"paper-conference"},"suppress-author":true}],"mendeley":{"formattedCitation":"(2021)","plainTextFormattedCitation":"(2021)","previouslyFormattedCitation":"(2021)"},"properties":{"noteIndex":0},"schema":"https://github.com/citation-style-language/schema/raw/master/csl-citation.json"}</w:instrText>
      </w:r>
      <w:r>
        <w:fldChar w:fldCharType="separate"/>
      </w:r>
      <w:r>
        <w:t xml:space="preserve">(2021)</w:t>
      </w:r>
      <w:r>
        <w:fldChar w:fldCharType="end"/>
      </w:r>
      <w:r>
        <w:t xml:space="preserve"> </w:t>
      </w:r>
      <w:r>
        <w:t xml:space="preserve">solved shape correspondence, posed as a quadratic assignment problem, by iterating small annealer-sized subproblems, which handles problems an order of magnitude larger than earlier quantum formulations. Doan et al.</w:t>
      </w:r>
      <w:r>
        <w:t xml:space="preserve"> </w:t>
      </w:r>
      <w:r>
        <w:fldChar w:fldCharType="begin"/>
      </w:r>
      <w:r>
        <w:instrText xml:space="preserve">ADDIN CSL_CITATION {"citationItems":[{"id":"ITEM-1","itemData":{"author":[{"family":"Doan","given":"Anh-Dzung"},{"family":"Sasdelli","given":"Michele"},{"family":"Suter","given":"David"},{"family":"Chin","given":"Tat-Jun"}],"container-title":"Proceedings of the IEEE/CVF conference on computer vision and pattern recognition (CVPR)","id":"ITEM-1","issued":{"date-parts":[[2022]]},"page":"417-427","publisher":"IEEE","publisher-place":"Piscataway, NJ, USA","title":"A hybrid quantum-classical algorithm for robust fitting","type":"paper-conference"},"suppress-author":true}],"mendeley":{"formattedCitation":"(2022)","plainTextFormattedCitation":"(2022)","previouslyFormattedCitation":"(2022)"},"properties":{"noteIndex":0},"schema":"https://github.com/citation-style-language/schema/raw/master/csl-citation.json"}</w:instrText>
      </w:r>
      <w:r>
        <w:fldChar w:fldCharType="separate"/>
      </w:r>
      <w:r>
        <w:t xml:space="preserve">(2022)</w:t>
      </w:r>
      <w:r>
        <w:fldChar w:fldCharType="end"/>
      </w:r>
      <w:r>
        <w:t xml:space="preserve"> </w:t>
      </w:r>
      <w:r>
        <w:t xml:space="preserve">proposed a hybrid quantum-classical algorithm for robust fitting with outliers, and Zaech et al.</w:t>
      </w:r>
      <w:r>
        <w:t xml:space="preserve"> </w:t>
      </w:r>
      <w:r>
        <w:fldChar w:fldCharType="begin"/>
      </w:r>
      <w:r>
        <w:instrText xml:space="preserve">ADDIN CSL_CITATION {"citationItems":[{"id":"ITEM-1","itemData":{"author":[{"family":"Zaech","given":"Jan-Nico"},{"family":"Liniger","given":"Alexander"},{"family":"Danelljan","given":"Martin"},{"family":"Dai","given":"Dengxin"},{"family":"Van Gool","given":"Luc"}],"container-title":"Proceedings of the IEEE/CVF conference on computer vision and pattern recognition (CVPR)","id":"ITEM-1","issued":{"date-parts":[[2022]]},"page":"8811-8822","publisher":"IEEE","publisher-place":"Piscataway, NJ, USA","title":"Adiabatic quantum computing for multi object tracking","type":"paper-conference"},"suppress-author":true}],"mendeley":{"formattedCitation":"(2022)","plainTextFormattedCitation":"(2022)","previouslyFormattedCitation":"(2022)"},"properties":{"noteIndex":0},"schema":"https://github.com/citation-style-language/schema/raw/master/csl-citation.json"}</w:instrText>
      </w:r>
      <w:r>
        <w:fldChar w:fldCharType="separate"/>
      </w:r>
      <w:r>
        <w:t xml:space="preserve">(2022)</w:t>
      </w:r>
      <w:r>
        <w:fldChar w:fldCharType="end"/>
      </w:r>
      <w:r>
        <w:t xml:space="preserve"> </w:t>
      </w:r>
      <w:r>
        <w:t xml:space="preserve">formulated multi-object tracking, the data-association step of tracking for driving and mobile robots, for adiabatic quantum computers. Evaluated on our hierarchy, these studies would sit at L2–L3: they are executed on annealers or in simulation for small instances and are not coupled to a robot. They share the limits identified for robot optimization in Section 4 of the main article: problems must be discretized to fit current devices, embedding inflates qubit counts, and mature classical solvers remain faster at practical sizes. Even so, they are the most direct route by which quantum optimization could reach robot perception. Testing one of them inside a registration or tracking pipeline on robot data would be a natural next step, and would bring it into the scope of this survey.</w:t>
      </w:r>
    </w:p>
    <w:bookmarkEnd w:id="48"/>
    <w:bookmarkStart w:id="49" w:name="quantum-simulation-for-robot-materials"/>
    <w:p>
      <w:pPr>
        <w:pStyle w:val="Heading2"/>
      </w:pPr>
      <w:r>
        <w:t xml:space="preserve">Quantum Simulation for Robot Materials</w:t>
      </w:r>
    </w:p>
    <w:p>
      <w:pPr>
        <w:pStyle w:val="FirstParagraph"/>
      </w:pPr>
      <w:r>
        <w:t xml:space="preserve">Quantum simulation of molecules, the application with the strongest expected advantage </w:t>
      </w:r>
      <w:r>
        <w:fldChar w:fldCharType="begin"/>
      </w:r>
      <w:r>
        <w:instrText xml:space="preserve">ADDIN CSL_CITATION {"citationItems":[{"id":"ITEM-1","itemData":{"DOI":"10.1103/RevModPhys.92.015003","author":[{"family":"McArdle","given":"Sam"},{"family":"Endo","given":"Suguru"},{"family":"Aspuru-Guzik","given":"Alán"},{"family":"Benjamin","given":"Simon C."},{"family":"Yuan","given":"Xiao"}],"container-title":"Reviews of Modern Physics","id":"ITEM-1","issue":"1","issued":{"date-parts":[[2020]]},"page":"015003","publisher":"American Physical Society","title":"Quantum computational chemistry","type":"article-journal","volume":"92"}},{"id":"ITEM-2","itemData":{"DOI":"10.1021/acs.chemrev.9b00829","author":[{"family":"Bauer","given":"Bela"},{"family":"Bravyi","given":"Sergey"},{"family":"Motta","given":"Mario"},{"family":"Chan","given":"Garnet Kin-Lic"}],"container-title":"Chemical Reviews","id":"ITEM-2","issue":"22","issued":{"date-parts":[[2020]]},"page":"12685-12717","publisher":"American Chemical Society","title":"Quantum algorithms for quantum chemistry and quantum materials science","type":"article-journal","volume":"120"}}],"mendeley":{"formattedCitation":"(McArdle et al. 2020; Bauer et al. 2020)","plainTextFormattedCitation":"(McArdle et al. 2020; Bauer et al. 2020)","previouslyFormattedCitation":"(McArdle et al. 2020; Bauer et al. 2020)"},"properties":{"noteIndex":0},"schema":"https://github.com/citation-style-language/schema/raw/master/csl-citation.json"}</w:instrText>
      </w:r>
      <w:r>
        <w:fldChar w:fldCharType="separate"/>
      </w:r>
      <w:r>
        <w:t xml:space="preserve">(McArdle et al. 2020; Bauer et al. 2020)</w:t>
      </w:r>
      <w:r>
        <w:fldChar w:fldCharType="end"/>
      </w:r>
      <w:r>
        <w:t xml:space="preserve">, may benefit robotics indirectly through better batteries, actuators, and sensors. Variational simulations of lithium-sulfur battery molecules have run on IBM hardware </w:t>
      </w:r>
      <w:r>
        <w:fldChar w:fldCharType="begin"/>
      </w:r>
      <w:r>
        <w:instrText xml:space="preserve">ADDIN CSL_CITATION {"citationItems":[{"id":"ITEM-1","itemData":{"DOI":"10.1063/5.0044068","author":[{"family":"Rice","given":"Julia E."},{"family":"Gujarati","given":"Tanvi P."},{"family":"Motta","given":"Mario"},{"family":"Takeshita","given":"Tyler Y."},{"family":"Lee","given":"Eunseok"},{"family":"Latone","given":"Joseph A."},{"family":"Garcia","given":"Jeannette M."}],"container-title":"The Journal of Chemical Physics","id":"ITEM-1","issue":"13","issued":{"date-parts":[[2021]]},"page":"134115","publisher":"AIP Publishing","title":"Quantum computation of dominant products in lithium–sulfur batteries","type":"article-journal","volume":"154"}}],"mendeley":{"formattedCitation":"(Rice et al. 2021)","plainTextFormattedCitation":"(Rice et al. 2021)","previouslyFormattedCitation":"(Rice et al. 2021)"},"properties":{"noteIndex":0},"schema":"https://github.com/citation-style-language/schema/raw/master/csl-citation.json"}</w:instrText>
      </w:r>
      <w:r>
        <w:fldChar w:fldCharType="separate"/>
      </w:r>
      <w:r>
        <w:t xml:space="preserve">(Rice et al. 2021)</w:t>
      </w:r>
      <w:r>
        <w:fldChar w:fldCharType="end"/>
      </w:r>
      <w:r>
        <w:t xml:space="preserve">, and fault-tolerant resource estimates exist for lithium-ion electrolyte molecules </w:t>
      </w:r>
      <w:r>
        <w:fldChar w:fldCharType="begin"/>
      </w:r>
      <w:r>
        <w:instrText xml:space="preserve">ADDIN CSL_CITATION {"citationItems":[{"id":"ITEM-1","itemData":{"DOI":"10.1103/PhysRevResearch.4.023019","author":[{"family":"Kim","given":"Isaac H."},{"family":"Liu","given":"Ye-Hua"},{"family":"Pallister","given":"Sam"},{"family":"Pol","given":"William"},{"family":"Roberts","given":"Sam"},{"family":"Lee","given":"Eunseok"}],"container-title":"Physical Review Research","id":"ITEM-1","issue":"2","issued":{"date-parts":[[2022]]},"page":"023019","publisher":"American Physical Society","title":"Fault-tolerant resource estimate for quantum chemical simulations: Case study on Li-ion battery electrolyte molecules","title-short":"Fault-tolerant resource estimate for quantum chemical simulations","type":"article-journal","volume":"4"}}],"mendeley":{"formattedCitation":"(Kim et al. 2022)","plainTextFormattedCitation":"(Kim et al. 2022)","previouslyFormattedCitation":"(Kim et al. 2022)"},"properties":{"noteIndex":0},"schema":"https://github.com/citation-style-language/schema/raw/master/csl-citation.json"}</w:instrText>
      </w:r>
      <w:r>
        <w:fldChar w:fldCharType="separate"/>
      </w:r>
      <w:r>
        <w:t xml:space="preserve">(Kim et al. 2022)</w:t>
      </w:r>
      <w:r>
        <w:fldChar w:fldCharType="end"/>
      </w:r>
      <w:r>
        <w:t xml:space="preserve"> </w:t>
      </w:r>
      <w:r>
        <w:t xml:space="preserve">and for catalytic reaction mechanisms </w:t>
      </w:r>
      <w:r>
        <w:fldChar w:fldCharType="begin"/>
      </w:r>
      <w:r>
        <w:instrText xml:space="preserve">ADDIN CSL_CITATION {"citationItems":[{"id":"ITEM-1","itemData":{"DOI":"10.1073/pnas.1619152114","author":[{"family":"Reiher","given":"Markus"},{"family":"Wiebe","given":"Nathan"},{"family":"Svore","given":"Krysta M."},{"family":"Wecker","given":"Dave"},{"family":"Troyer","given":"Matthias"}],"container-title":"Proceedings of the National Academy of Sciences","id":"ITEM-1","issue":"29","issued":{"date-parts":[[2017]]},"page":"7555-7560","publisher":"National Academy of Sciences","title":"Elucidating reaction mechanisms on quantum computers","type":"article-journal","volume":"114"}}],"mendeley":{"formattedCitation":"(Reiher et al. 2017)","plainTextFormattedCitation":"(Reiher et al. 2017)","previouslyFormattedCitation":"(Reiher et al. 2017)"},"properties":{"noteIndex":0},"schema":"https://github.com/citation-style-language/schema/raw/master/csl-citation.json"}</w:instrText>
      </w:r>
      <w:r>
        <w:fldChar w:fldCharType="separate"/>
      </w:r>
      <w:r>
        <w:t xml:space="preserve">(Reiher et al. 2017)</w:t>
      </w:r>
      <w:r>
        <w:fldChar w:fldCharType="end"/>
      </w:r>
      <w:r>
        <w:t xml:space="preserve">. This direction is at L3 for small molecules that remain classically tractable; industrially relevant problems require large fault-tolerant machines.</w:t>
      </w:r>
    </w:p>
    <w:bookmarkEnd w:id="49"/>
    <w:bookmarkEnd w:id="50"/>
    <w:bookmarkStart w:id="246" w:name="bibliography"/>
    <w:p>
      <w:pPr>
        <w:pStyle w:val="Heading1"/>
      </w:pPr>
      <w:r>
        <w:t xml:space="preserve">References</w:t>
      </w:r>
    </w:p>
    <w:bookmarkStart w:id="245" w:name="refs"/>
    <w:bookmarkStart w:id="52" w:name="ref-Aaronson2015"/>
    <w:p>
      <w:pPr>
        <w:pStyle w:val="Bibliography"/>
      </w:pPr>
      <w:r>
        <w:fldChar w:fldCharType="begin"/>
      </w:r>
      <w:r>
        <w:instrText xml:space="preserve">ADDIN Mendeley Bibliography CSL_BIBLIOGRAPHY</w:instrText>
      </w:r>
      <w:r>
        <w:fldChar w:fldCharType="separate"/>
      </w:r>
      <w:r>
        <w:t xml:space="preserve">Aaronson, Scott. 2015.</w:t>
      </w:r>
      <w:r>
        <w:t xml:space="preserve"> </w:t>
      </w:r>
      <w:r>
        <w:t xml:space="preserve">“Read the Fine Print.”</w:t>
      </w:r>
      <w:r>
        <w:t xml:space="preserve"> </w:t>
      </w:r>
      <w:r>
        <w:rPr>
          <w:iCs/>
          <w:i/>
        </w:rPr>
        <w:t xml:space="preserve">Nature Physics</w:t>
      </w:r>
      <w:r>
        <w:t xml:space="preserve"> </w:t>
      </w:r>
      <w:r>
        <w:t xml:space="preserve">11 (4): 291–93.</w:t>
      </w:r>
      <w:r>
        <w:t xml:space="preserve"> </w:t>
      </w:r>
      <w:hyperlink r:id="rId51">
        <w:r>
          <w:rPr>
            <w:rStyle w:val="Hyperlink"/>
          </w:rPr>
          <w:t xml:space="preserve">https://doi.org/10.1038/nphys3272</w:t>
        </w:r>
      </w:hyperlink>
      <w:r>
        <w:t xml:space="preserve">.</w:t>
      </w:r>
    </w:p>
    <w:bookmarkEnd w:id="52"/>
    <w:bookmarkStart w:id="54" w:name="ref-Acuto2022"/>
    <w:p>
      <w:pPr>
        <w:pStyle w:val="Bibliography"/>
      </w:pPr>
      <w:r>
        <w:t xml:space="preserve">Acuto, Alberto, Paola Barillà, Ludovico Bozzolo, Matteo Conterno, Mattia Pavese, and Antonio Policicchio. 2022.</w:t>
      </w:r>
      <w:r>
        <w:t xml:space="preserve"> </w:t>
      </w:r>
      <w:r>
        <w:t xml:space="preserve">“Variational Quantum Soft Actor-Critic for Robotic Arm Control.”</w:t>
      </w:r>
      <w:r>
        <w:t xml:space="preserve"> </w:t>
      </w:r>
      <w:hyperlink r:id="rId53">
        <w:r>
          <w:rPr>
            <w:rStyle w:val="Hyperlink"/>
          </w:rPr>
          <w:t xml:space="preserve">https://arxiv.org/abs/2212.11681</w:t>
        </w:r>
      </w:hyperlink>
      <w:r>
        <w:t xml:space="preserve">.</w:t>
      </w:r>
    </w:p>
    <w:bookmarkEnd w:id="54"/>
    <w:bookmarkStart w:id="56" w:name="ref-Altrabulsi2026"/>
    <w:p>
      <w:pPr>
        <w:pStyle w:val="Bibliography"/>
      </w:pPr>
      <w:r>
        <w:t xml:space="preserve">Altrabulsi, Mohamed Khair, Nouhaila Innan, Alberto Marchisio, Muhammad Kashif, and Muhammad Shafique. 2026.</w:t>
      </w:r>
      <w:r>
        <w:t xml:space="preserve"> </w:t>
      </w:r>
      <w:r>
        <w:t xml:space="preserve">“</w:t>
      </w:r>
      <w:r>
        <w:t xml:space="preserve">Q-SpiRL</w:t>
      </w:r>
      <w:r>
        <w:t xml:space="preserve">: Quantum Spiking Reinforcement Learning for Adaptive Robot Navigation.”</w:t>
      </w:r>
      <w:r>
        <w:t xml:space="preserve"> </w:t>
      </w:r>
      <w:hyperlink r:id="rId55">
        <w:r>
          <w:rPr>
            <w:rStyle w:val="Hyperlink"/>
          </w:rPr>
          <w:t xml:space="preserve">https://arxiv.org/abs/2605.20801</w:t>
        </w:r>
      </w:hyperlink>
      <w:r>
        <w:t xml:space="preserve">.</w:t>
      </w:r>
    </w:p>
    <w:bookmarkEnd w:id="56"/>
    <w:bookmarkStart w:id="58" w:name="ref-Antero2025"/>
    <w:p>
      <w:pPr>
        <w:pStyle w:val="Bibliography"/>
      </w:pPr>
      <w:r>
        <w:t xml:space="preserve">Antero, Unai, Basilio Sierra, Jon Oñativia, Alejandra Ruiz, and Eneko Osaba. 2025.</w:t>
      </w:r>
      <w:r>
        <w:t xml:space="preserve"> </w:t>
      </w:r>
      <w:r>
        <w:t xml:space="preserve">“Robot Localization Aided by Quantum Algorithms.”</w:t>
      </w:r>
      <w:r>
        <w:t xml:space="preserve"> </w:t>
      </w:r>
      <w:r>
        <w:rPr>
          <w:iCs/>
          <w:i/>
        </w:rPr>
        <w:t xml:space="preserve">Robotics and Autonomous Systems</w:t>
      </w:r>
      <w:r>
        <w:t xml:space="preserve"> </w:t>
      </w:r>
      <w:r>
        <w:t xml:space="preserve">192: 105026.</w:t>
      </w:r>
      <w:r>
        <w:t xml:space="preserve"> </w:t>
      </w:r>
      <w:hyperlink r:id="rId57">
        <w:r>
          <w:rPr>
            <w:rStyle w:val="Hyperlink"/>
          </w:rPr>
          <w:t xml:space="preserve">https://doi.org/10.1016/j.robot.2025.105026</w:t>
        </w:r>
      </w:hyperlink>
      <w:r>
        <w:t xml:space="preserve">.</w:t>
      </w:r>
    </w:p>
    <w:bookmarkEnd w:id="58"/>
    <w:bookmarkStart w:id="60" w:name="ref-AtchadeAdelomou2021"/>
    <w:p>
      <w:pPr>
        <w:pStyle w:val="Bibliography"/>
      </w:pPr>
      <w:r>
        <w:t xml:space="preserve">Atchade-Adelomou, Parfait, Guillermo Alonso-Linaje, Jordi Albo-Canals, and Daniel Casado-Fauli. 2021.</w:t>
      </w:r>
      <w:r>
        <w:t xml:space="preserve"> </w:t>
      </w:r>
      <w:r>
        <w:t xml:space="preserve">“</w:t>
      </w:r>
      <w:r>
        <w:t xml:space="preserve">qRobot</w:t>
      </w:r>
      <w:r>
        <w:t xml:space="preserve">: A Quantum Computing Approach in Mobile Robot Order Picking and Batching Problem Solver Optimization.”</w:t>
      </w:r>
      <w:r>
        <w:t xml:space="preserve"> </w:t>
      </w:r>
      <w:r>
        <w:rPr>
          <w:iCs/>
          <w:i/>
        </w:rPr>
        <w:t xml:space="preserve">Algorithms</w:t>
      </w:r>
      <w:r>
        <w:t xml:space="preserve"> </w:t>
      </w:r>
      <w:r>
        <w:t xml:space="preserve">14 (7): 194.</w:t>
      </w:r>
      <w:r>
        <w:t xml:space="preserve"> </w:t>
      </w:r>
      <w:hyperlink r:id="rId59">
        <w:r>
          <w:rPr>
            <w:rStyle w:val="Hyperlink"/>
          </w:rPr>
          <w:t xml:space="preserve">https://doi.org/10.3390/a14070194</w:t>
        </w:r>
      </w:hyperlink>
      <w:r>
        <w:t xml:space="preserve">.</w:t>
      </w:r>
    </w:p>
    <w:bookmarkEnd w:id="60"/>
    <w:bookmarkStart w:id="62" w:name="ref-Bang2026"/>
    <w:p>
      <w:pPr>
        <w:pStyle w:val="Bibliography"/>
      </w:pPr>
      <w:r>
        <w:t xml:space="preserve">Bang, Junyeop, Byongho Lee, Dohyun An, and Hwangnam Kim. 2026.</w:t>
      </w:r>
      <w:r>
        <w:t xml:space="preserve"> </w:t>
      </w:r>
      <w:r>
        <w:t xml:space="preserve">“Optimality-Preserving Decomposition for Scalable</w:t>
      </w:r>
      <w:r>
        <w:t xml:space="preserve"> </w:t>
      </w:r>
      <w:r>
        <w:t xml:space="preserve">QAOA</w:t>
      </w:r>
      <w:r>
        <w:t xml:space="preserve"> </w:t>
      </w:r>
      <w:r>
        <w:t xml:space="preserve">in Natural-Language-Guided Multi-Drone Assignment.”</w:t>
      </w:r>
      <w:r>
        <w:t xml:space="preserve"> </w:t>
      </w:r>
      <w:hyperlink r:id="rId61">
        <w:r>
          <w:rPr>
            <w:rStyle w:val="Hyperlink"/>
          </w:rPr>
          <w:t xml:space="preserve">https://arxiv.org/abs/2606.14252</w:t>
        </w:r>
      </w:hyperlink>
      <w:r>
        <w:t xml:space="preserve">.</w:t>
      </w:r>
    </w:p>
    <w:bookmarkEnd w:id="62"/>
    <w:bookmarkStart w:id="64" w:name="ref-Bauer2020"/>
    <w:p>
      <w:pPr>
        <w:pStyle w:val="Bibliography"/>
      </w:pPr>
      <w:r>
        <w:t xml:space="preserve">Bauer, Bela, Sergey Bravyi, Mario Motta, and Garnet Kin-Lic Chan. 2020.</w:t>
      </w:r>
      <w:r>
        <w:t xml:space="preserve"> </w:t>
      </w:r>
      <w:r>
        <w:t xml:space="preserve">“Quantum Algorithms for Quantum Chemistry and Quantum Materials Science.”</w:t>
      </w:r>
      <w:r>
        <w:t xml:space="preserve"> </w:t>
      </w:r>
      <w:r>
        <w:rPr>
          <w:iCs/>
          <w:i/>
        </w:rPr>
        <w:t xml:space="preserve">Chemical Reviews</w:t>
      </w:r>
      <w:r>
        <w:t xml:space="preserve"> </w:t>
      </w:r>
      <w:r>
        <w:t xml:space="preserve">120 (22): 12685–717.</w:t>
      </w:r>
      <w:r>
        <w:t xml:space="preserve"> </w:t>
      </w:r>
      <w:hyperlink r:id="rId63">
        <w:r>
          <w:rPr>
            <w:rStyle w:val="Hyperlink"/>
          </w:rPr>
          <w:t xml:space="preserve">https://doi.org/10.1021/acs.chemrev.9b00829</w:t>
        </w:r>
      </w:hyperlink>
      <w:r>
        <w:t xml:space="preserve">.</w:t>
      </w:r>
    </w:p>
    <w:bookmarkEnd w:id="64"/>
    <w:bookmarkStart w:id="66" w:name="ref-Benioff1998"/>
    <w:p>
      <w:pPr>
        <w:pStyle w:val="Bibliography"/>
      </w:pPr>
      <w:r>
        <w:t xml:space="preserve">Benioff, Paul. 1998.</w:t>
      </w:r>
      <w:r>
        <w:t xml:space="preserve"> </w:t>
      </w:r>
      <w:r>
        <w:t xml:space="preserve">“Quantum Robots and Environments.”</w:t>
      </w:r>
      <w:r>
        <w:t xml:space="preserve"> </w:t>
      </w:r>
      <w:r>
        <w:rPr>
          <w:iCs/>
          <w:i/>
        </w:rPr>
        <w:t xml:space="preserve">Physical Review A</w:t>
      </w:r>
      <w:r>
        <w:t xml:space="preserve"> </w:t>
      </w:r>
      <w:r>
        <w:t xml:space="preserve">58 (2): 893–904.</w:t>
      </w:r>
      <w:r>
        <w:t xml:space="preserve"> </w:t>
      </w:r>
      <w:hyperlink r:id="rId65">
        <w:r>
          <w:rPr>
            <w:rStyle w:val="Hyperlink"/>
          </w:rPr>
          <w:t xml:space="preserve">https://doi.org/10.1103/PhysRevA.58.893</w:t>
        </w:r>
      </w:hyperlink>
      <w:r>
        <w:t xml:space="preserve">.</w:t>
      </w:r>
    </w:p>
    <w:bookmarkEnd w:id="66"/>
    <w:bookmarkStart w:id="68" w:name="ref-Benioff2002"/>
    <w:p>
      <w:pPr>
        <w:pStyle w:val="Bibliography"/>
      </w:pPr>
      <w:r>
        <w:t xml:space="preserve">———. 2002.</w:t>
      </w:r>
      <w:r>
        <w:t xml:space="preserve"> </w:t>
      </w:r>
      <w:r>
        <w:t xml:space="preserve">“Space Searches with a Quantum Robot.”</w:t>
      </w:r>
      <w:r>
        <w:t xml:space="preserve"> </w:t>
      </w:r>
      <w:r>
        <w:t xml:space="preserve">In</w:t>
      </w:r>
      <w:r>
        <w:t xml:space="preserve"> </w:t>
      </w:r>
      <w:r>
        <w:rPr>
          <w:iCs/>
          <w:i/>
        </w:rPr>
        <w:t xml:space="preserve">Quantum Computation and Information</w:t>
      </w:r>
      <w:r>
        <w:t xml:space="preserve">, edited by Samuel J. Lomonaco Jr. and Howard E. Brandt. Vol. 305. Contemporary Mathematics. Providence, RI: American Mathematical Society.</w:t>
      </w:r>
      <w:r>
        <w:t xml:space="preserve"> </w:t>
      </w:r>
      <w:hyperlink r:id="rId67">
        <w:r>
          <w:rPr>
            <w:rStyle w:val="Hyperlink"/>
          </w:rPr>
          <w:t xml:space="preserve">https://arxiv.org/abs/quant-ph/0003006</w:t>
        </w:r>
      </w:hyperlink>
      <w:r>
        <w:t xml:space="preserve">.</w:t>
      </w:r>
    </w:p>
    <w:bookmarkEnd w:id="68"/>
    <w:bookmarkStart w:id="70" w:name="ref-Birdal2021"/>
    <w:p>
      <w:pPr>
        <w:pStyle w:val="Bibliography"/>
      </w:pPr>
      <w:r>
        <w:t xml:space="preserve">Birdal, Tolga, Vladislav Golyanik, Christian Theobalt, and Leonidas J. Guibas. 2021.</w:t>
      </w:r>
      <w:r>
        <w:t xml:space="preserve"> </w:t>
      </w:r>
      <w:r>
        <w:t xml:space="preserve">“Quantum Permutation Synchronization.”</w:t>
      </w:r>
      <w:r>
        <w:t xml:space="preserve"> </w:t>
      </w:r>
      <w:r>
        <w:t xml:space="preserve">In</w:t>
      </w:r>
      <w:r>
        <w:t xml:space="preserve"> </w:t>
      </w:r>
      <w:r>
        <w:rPr>
          <w:iCs/>
          <w:i/>
        </w:rPr>
        <w:t xml:space="preserve">Proceedings of the</w:t>
      </w:r>
      <w:r>
        <w:rPr>
          <w:iCs/>
          <w:i/>
        </w:rPr>
        <w:t xml:space="preserve"> </w:t>
      </w:r>
      <w:r>
        <w:rPr>
          <w:iCs/>
          <w:i/>
        </w:rPr>
        <w:t xml:space="preserve">IEEE/CVF</w:t>
      </w:r>
      <w:r>
        <w:rPr>
          <w:iCs/>
          <w:i/>
        </w:rPr>
        <w:t xml:space="preserve"> </w:t>
      </w:r>
      <w:r>
        <w:rPr>
          <w:iCs/>
          <w:i/>
        </w:rPr>
        <w:t xml:space="preserve">Conference on Computer Vision and Pattern Recognition (</w:t>
      </w:r>
      <w:r>
        <w:rPr>
          <w:iCs/>
          <w:i/>
        </w:rPr>
        <w:t xml:space="preserve">CVPR</w:t>
      </w:r>
      <w:r>
        <w:rPr>
          <w:iCs/>
          <w:i/>
        </w:rPr>
        <w:t xml:space="preserve">)</w:t>
      </w:r>
      <w:r>
        <w:t xml:space="preserve">, 13122–33. Piscataway, NJ, USA: IEEE.</w:t>
      </w:r>
      <w:r>
        <w:t xml:space="preserve"> </w:t>
      </w:r>
      <w:hyperlink r:id="rId69">
        <w:r>
          <w:rPr>
            <w:rStyle w:val="Hyperlink"/>
          </w:rPr>
          <w:t xml:space="preserve">https://doi.org/10.1109/CVPR46437.2021.01292</w:t>
        </w:r>
      </w:hyperlink>
      <w:r>
        <w:t xml:space="preserve">.</w:t>
      </w:r>
    </w:p>
    <w:bookmarkEnd w:id="70"/>
    <w:bookmarkStart w:id="72" w:name="ref-Busemeyer2012"/>
    <w:p>
      <w:pPr>
        <w:pStyle w:val="Bibliography"/>
      </w:pPr>
      <w:r>
        <w:t xml:space="preserve">Busemeyer, Jerome R., and Peter D. Bruza. 2012.</w:t>
      </w:r>
      <w:r>
        <w:t xml:space="preserve"> </w:t>
      </w:r>
      <w:r>
        <w:rPr>
          <w:iCs/>
          <w:i/>
        </w:rPr>
        <w:t xml:space="preserve">Quantum Models of Cognition and Decision</w:t>
      </w:r>
      <w:r>
        <w:t xml:space="preserve">. Cambridge, UK: Cambridge University Press.</w:t>
      </w:r>
      <w:r>
        <w:t xml:space="preserve"> </w:t>
      </w:r>
      <w:hyperlink r:id="rId71">
        <w:r>
          <w:rPr>
            <w:rStyle w:val="Hyperlink"/>
          </w:rPr>
          <w:t xml:space="preserve">https://doi.org/10.1017/CBO9780511997716</w:t>
        </w:r>
      </w:hyperlink>
      <w:r>
        <w:t xml:space="preserve">.</w:t>
      </w:r>
    </w:p>
    <w:bookmarkEnd w:id="72"/>
    <w:bookmarkStart w:id="74" w:name="ref-Cheiney2018"/>
    <w:p>
      <w:pPr>
        <w:pStyle w:val="Bibliography"/>
      </w:pPr>
      <w:r>
        <w:t xml:space="preserve">Cheiney, Pierrick, Lauriane Fouché, Simon Templier, Fabien Napolitano, Baptiste Battelier, Philippe Bouyer, and Brynle Barrett. 2018.</w:t>
      </w:r>
      <w:r>
        <w:t xml:space="preserve"> </w:t>
      </w:r>
      <w:r>
        <w:t xml:space="preserve">“Navigation-Compatible Hybrid Quantum Accelerometer Using a</w:t>
      </w:r>
      <w:r>
        <w:t xml:space="preserve"> </w:t>
      </w:r>
      <w:r>
        <w:t xml:space="preserve">Kalman</w:t>
      </w:r>
      <w:r>
        <w:t xml:space="preserve"> </w:t>
      </w:r>
      <w:r>
        <w:t xml:space="preserve">Filter.”</w:t>
      </w:r>
      <w:r>
        <w:t xml:space="preserve"> </w:t>
      </w:r>
      <w:r>
        <w:rPr>
          <w:iCs/>
          <w:i/>
        </w:rPr>
        <w:t xml:space="preserve">Physical Review Applied</w:t>
      </w:r>
      <w:r>
        <w:t xml:space="preserve"> </w:t>
      </w:r>
      <w:r>
        <w:t xml:space="preserve">10 (3): 034030.</w:t>
      </w:r>
      <w:r>
        <w:t xml:space="preserve"> </w:t>
      </w:r>
      <w:hyperlink r:id="rId73">
        <w:r>
          <w:rPr>
            <w:rStyle w:val="Hyperlink"/>
          </w:rPr>
          <w:t xml:space="preserve">https://doi.org/10.1103/PhysRevApplied.10.034030</w:t>
        </w:r>
      </w:hyperlink>
      <w:r>
        <w:t xml:space="preserve">.</w:t>
      </w:r>
    </w:p>
    <w:bookmarkEnd w:id="74"/>
    <w:bookmarkStart w:id="76" w:name="ref-Chella2023"/>
    <w:p>
      <w:pPr>
        <w:pStyle w:val="Bibliography"/>
      </w:pPr>
      <w:r>
        <w:t xml:space="preserve">Chella, Antonio, Salvatore Gaglio, Maria Mannone, Giovanni Pilato, Valeria Seidita, Filippo Vella, and Salvatore Zammuto. 2023.</w:t>
      </w:r>
      <w:r>
        <w:t xml:space="preserve"> </w:t>
      </w:r>
      <w:r>
        <w:t xml:space="preserve">“Quantum Planning for Swarm Robotics.”</w:t>
      </w:r>
      <w:r>
        <w:t xml:space="preserve"> </w:t>
      </w:r>
      <w:r>
        <w:rPr>
          <w:iCs/>
          <w:i/>
        </w:rPr>
        <w:t xml:space="preserve">Robotics and Autonomous Systems</w:t>
      </w:r>
      <w:r>
        <w:t xml:space="preserve"> </w:t>
      </w:r>
      <w:r>
        <w:t xml:space="preserve">161: 104362.</w:t>
      </w:r>
      <w:r>
        <w:t xml:space="preserve"> </w:t>
      </w:r>
      <w:hyperlink r:id="rId75">
        <w:r>
          <w:rPr>
            <w:rStyle w:val="Hyperlink"/>
          </w:rPr>
          <w:t xml:space="preserve">https://doi.org/10.1016/j.robot.2023.104362</w:t>
        </w:r>
      </w:hyperlink>
      <w:r>
        <w:t xml:space="preserve">.</w:t>
      </w:r>
    </w:p>
    <w:bookmarkEnd w:id="76"/>
    <w:bookmarkStart w:id="78" w:name="ref-Chella2022"/>
    <w:p>
      <w:pPr>
        <w:pStyle w:val="Bibliography"/>
      </w:pPr>
      <w:r>
        <w:t xml:space="preserve">Chella, Antonio, Salvatore Gaglio, Giovanni Pilato, Filippo Vella, and Salvatore Zammuto. 2022.</w:t>
      </w:r>
      <w:r>
        <w:t xml:space="preserve"> </w:t>
      </w:r>
      <w:r>
        <w:t xml:space="preserve">“A Quantum Planner for Robot Motion.”</w:t>
      </w:r>
      <w:r>
        <w:t xml:space="preserve"> </w:t>
      </w:r>
      <w:r>
        <w:rPr>
          <w:iCs/>
          <w:i/>
        </w:rPr>
        <w:t xml:space="preserve">Mathematics</w:t>
      </w:r>
      <w:r>
        <w:t xml:space="preserve"> </w:t>
      </w:r>
      <w:r>
        <w:t xml:space="preserve">10 (14): 2475.</w:t>
      </w:r>
      <w:r>
        <w:t xml:space="preserve"> </w:t>
      </w:r>
      <w:hyperlink r:id="rId77">
        <w:r>
          <w:rPr>
            <w:rStyle w:val="Hyperlink"/>
          </w:rPr>
          <w:t xml:space="preserve">https://doi.org/10.3390/math10142475</w:t>
        </w:r>
      </w:hyperlink>
      <w:r>
        <w:t xml:space="preserve">.</w:t>
      </w:r>
    </w:p>
    <w:bookmarkEnd w:id="78"/>
    <w:bookmarkStart w:id="80" w:name="ref-Chia2020"/>
    <w:p>
      <w:pPr>
        <w:pStyle w:val="Bibliography"/>
      </w:pPr>
      <w:r>
        <w:t xml:space="preserve">Chia, Nai-Hui, András Gilyén, Tongyang Li, Han-Hsuan Lin, Ewin Tang, and Chunhao Wang. 2020.</w:t>
      </w:r>
      <w:r>
        <w:t xml:space="preserve"> </w:t>
      </w:r>
      <w:r>
        <w:t xml:space="preserve">“Sampling-Based Sublinear Low-Rank Matrix Arithmetic Framework for Dequantizing Quantum Machine Learning.”</w:t>
      </w:r>
      <w:r>
        <w:t xml:space="preserve"> </w:t>
      </w:r>
      <w:r>
        <w:t xml:space="preserve">In</w:t>
      </w:r>
      <w:r>
        <w:t xml:space="preserve"> </w:t>
      </w:r>
      <w:r>
        <w:rPr>
          <w:iCs/>
          <w:i/>
        </w:rPr>
        <w:t xml:space="preserve">Proceedings of the 52nd Annual ACM SIGACT Symposium on Theory of Computing (</w:t>
      </w:r>
      <w:r>
        <w:rPr>
          <w:iCs/>
          <w:i/>
        </w:rPr>
        <w:t xml:space="preserve">STOC</w:t>
      </w:r>
      <w:r>
        <w:rPr>
          <w:iCs/>
          <w:i/>
        </w:rPr>
        <w:t xml:space="preserve"> </w:t>
      </w:r>
      <w:r>
        <w:rPr>
          <w:iCs/>
          <w:i/>
        </w:rPr>
        <w:t xml:space="preserve">2020)</w:t>
      </w:r>
      <w:r>
        <w:t xml:space="preserve">, 387–400. New York, NY, USA: ACM.</w:t>
      </w:r>
      <w:r>
        <w:t xml:space="preserve"> </w:t>
      </w:r>
      <w:hyperlink r:id="rId79">
        <w:r>
          <w:rPr>
            <w:rStyle w:val="Hyperlink"/>
          </w:rPr>
          <w:t xml:space="preserve">https://doi.org/10.1145/3357713.3384314</w:t>
        </w:r>
      </w:hyperlink>
      <w:r>
        <w:t xml:space="preserve">.</w:t>
      </w:r>
    </w:p>
    <w:bookmarkEnd w:id="80"/>
    <w:bookmarkStart w:id="82" w:name="ref-Clark2019"/>
    <w:p>
      <w:pPr>
        <w:pStyle w:val="Bibliography"/>
      </w:pPr>
      <w:r>
        <w:t xml:space="preserve">Clark, James, Tristan West, Joseph Paul Zammit, Xiaohu Guo, Luke Mason, and Duncan Russell. 2019.</w:t>
      </w:r>
      <w:r>
        <w:t xml:space="preserve"> </w:t>
      </w:r>
      <w:r>
        <w:t xml:space="preserve">“Towards Real Time Multi-Robot Routing Using Quantum Computing Technologies.”</w:t>
      </w:r>
      <w:r>
        <w:t xml:space="preserve"> </w:t>
      </w:r>
      <w:r>
        <w:t xml:space="preserve">In</w:t>
      </w:r>
      <w:r>
        <w:t xml:space="preserve"> </w:t>
      </w:r>
      <w:r>
        <w:rPr>
          <w:iCs/>
          <w:i/>
        </w:rPr>
        <w:t xml:space="preserve">Proceedings of the International Conference on High Performance Computing in Asia-Pacific Region (</w:t>
      </w:r>
      <w:r>
        <w:rPr>
          <w:iCs/>
          <w:i/>
        </w:rPr>
        <w:t xml:space="preserve">HPC Asia</w:t>
      </w:r>
      <w:r>
        <w:rPr>
          <w:iCs/>
          <w:i/>
        </w:rPr>
        <w:t xml:space="preserve"> </w:t>
      </w:r>
      <w:r>
        <w:rPr>
          <w:iCs/>
          <w:i/>
        </w:rPr>
        <w:t xml:space="preserve">2019)</w:t>
      </w:r>
      <w:r>
        <w:t xml:space="preserve">, 111–19. New York, NY, USA: ACM.</w:t>
      </w:r>
      <w:r>
        <w:t xml:space="preserve"> </w:t>
      </w:r>
      <w:hyperlink r:id="rId81">
        <w:r>
          <w:rPr>
            <w:rStyle w:val="Hyperlink"/>
          </w:rPr>
          <w:t xml:space="preserve">https://doi.org/10.1145/3293320.3293333</w:t>
        </w:r>
      </w:hyperlink>
      <w:r>
        <w:t xml:space="preserve">.</w:t>
      </w:r>
    </w:p>
    <w:bookmarkEnd w:id="82"/>
    <w:bookmarkStart w:id="84" w:name="ref-Conrad2025"/>
    <w:p>
      <w:pPr>
        <w:pStyle w:val="Bibliography"/>
      </w:pPr>
      <w:r>
        <w:t xml:space="preserve">Conrad, Andrew, Roderick Cochran, Daniel Sanchez-Rosales, Samantha Isaac, Timur Javid, Tahereh Rezaei, A. J. Schroeder, et al. 2025.</w:t>
      </w:r>
      <w:r>
        <w:t xml:space="preserve"> </w:t>
      </w:r>
      <w:r>
        <w:t xml:space="preserve">“Drone- and Vehicle-Based Quantum Key Distribution.”</w:t>
      </w:r>
      <w:r>
        <w:t xml:space="preserve"> </w:t>
      </w:r>
      <w:hyperlink r:id="rId83">
        <w:r>
          <w:rPr>
            <w:rStyle w:val="Hyperlink"/>
          </w:rPr>
          <w:t xml:space="preserve">https://doi.org/10.48550/arXiv.2505.17587</w:t>
        </w:r>
      </w:hyperlink>
      <w:r>
        <w:t xml:space="preserve">.</w:t>
      </w:r>
    </w:p>
    <w:bookmarkEnd w:id="84"/>
    <w:bookmarkStart w:id="86" w:name="ref-Corcoles2021"/>
    <w:p>
      <w:pPr>
        <w:pStyle w:val="Bibliography"/>
      </w:pPr>
      <w:r>
        <w:t xml:space="preserve">Córcoles, Antonio D., Maika Takita, Ken Inoue, Scott Lekuch, Zlatko K. Minev, Jerry M. Chow, and Jay M. Gambetta. 2021.</w:t>
      </w:r>
      <w:r>
        <w:t xml:space="preserve"> </w:t>
      </w:r>
      <w:r>
        <w:t xml:space="preserve">“Exploiting Dynamic Quantum Circuits in a Quantum Algorithm with Superconducting Qubits.”</w:t>
      </w:r>
      <w:r>
        <w:t xml:space="preserve"> </w:t>
      </w:r>
      <w:r>
        <w:rPr>
          <w:iCs/>
          <w:i/>
        </w:rPr>
        <w:t xml:space="preserve">Physical Review Letters</w:t>
      </w:r>
      <w:r>
        <w:t xml:space="preserve"> </w:t>
      </w:r>
      <w:r>
        <w:t xml:space="preserve">127 (10): 100501.</w:t>
      </w:r>
      <w:r>
        <w:t xml:space="preserve"> </w:t>
      </w:r>
      <w:hyperlink r:id="rId85">
        <w:r>
          <w:rPr>
            <w:rStyle w:val="Hyperlink"/>
          </w:rPr>
          <w:t xml:space="preserve">https://doi.org/10.1103/PhysRevLett.127.100501</w:t>
        </w:r>
      </w:hyperlink>
      <w:r>
        <w:t xml:space="preserve">.</w:t>
      </w:r>
    </w:p>
    <w:bookmarkEnd w:id="86"/>
    <w:bookmarkStart w:id="88" w:name="ref-Daglarli2025"/>
    <w:p>
      <w:pPr>
        <w:pStyle w:val="Bibliography"/>
      </w:pPr>
      <w:r>
        <w:t xml:space="preserve">Dağlarlı, Evren. 2025.</w:t>
      </w:r>
      <w:r>
        <w:t xml:space="preserve"> </w:t>
      </w:r>
      <w:r>
        <w:t xml:space="preserve">“A Generative Neuro-Cognitive Architecture Using Quantum Algorithms for the Autonomous Behavior of a Smart Agent in a Simulation Environment.”</w:t>
      </w:r>
      <w:r>
        <w:t xml:space="preserve"> </w:t>
      </w:r>
      <w:r>
        <w:rPr>
          <w:iCs/>
          <w:i/>
        </w:rPr>
        <w:t xml:space="preserve">Computers, Materials &amp; Continua</w:t>
      </w:r>
      <w:r>
        <w:t xml:space="preserve"> </w:t>
      </w:r>
      <w:r>
        <w:t xml:space="preserve">84 (3).</w:t>
      </w:r>
      <w:r>
        <w:t xml:space="preserve"> </w:t>
      </w:r>
      <w:hyperlink r:id="rId87">
        <w:r>
          <w:rPr>
            <w:rStyle w:val="Hyperlink"/>
          </w:rPr>
          <w:t xml:space="preserve">https://doi.org/10.32604/cmc.2025.065572</w:t>
        </w:r>
      </w:hyperlink>
      <w:r>
        <w:t xml:space="preserve">.</w:t>
      </w:r>
    </w:p>
    <w:bookmarkEnd w:id="88"/>
    <w:bookmarkStart w:id="90" w:name="ref-DeCarolis2025"/>
    <w:p>
      <w:pPr>
        <w:pStyle w:val="Bibliography"/>
      </w:pPr>
      <w:r>
        <w:t xml:space="preserve">De Carolis, Berardina Nadja, Corrado Loglisci, Maria Grazia Miccoli, Giuseppe Palestra, and Sergio Violante. 2025.</w:t>
      </w:r>
      <w:r>
        <w:t xml:space="preserve"> </w:t>
      </w:r>
      <w:r>
        <w:t xml:space="preserve">“Quantum-Enhanced Social Robotics: The</w:t>
      </w:r>
      <w:r>
        <w:t xml:space="preserve"> </w:t>
      </w:r>
      <w:r>
        <w:t xml:space="preserve">QUADRI</w:t>
      </w:r>
      <w:r>
        <w:t xml:space="preserve"> </w:t>
      </w:r>
      <w:r>
        <w:t xml:space="preserve">Project.”</w:t>
      </w:r>
      <w:r>
        <w:t xml:space="preserve"> </w:t>
      </w:r>
      <w:r>
        <w:t xml:space="preserve">In</w:t>
      </w:r>
      <w:r>
        <w:t xml:space="preserve"> </w:t>
      </w:r>
      <w:r>
        <w:rPr>
          <w:iCs/>
          <w:i/>
        </w:rPr>
        <w:t xml:space="preserve">Adjunct Proceedings of the 33rd</w:t>
      </w:r>
      <w:r>
        <w:rPr>
          <w:iCs/>
          <w:i/>
        </w:rPr>
        <w:t xml:space="preserve"> </w:t>
      </w:r>
      <w:r>
        <w:rPr>
          <w:iCs/>
          <w:i/>
        </w:rPr>
        <w:t xml:space="preserve">ACM</w:t>
      </w:r>
      <w:r>
        <w:rPr>
          <w:iCs/>
          <w:i/>
        </w:rPr>
        <w:t xml:space="preserve"> </w:t>
      </w:r>
      <w:r>
        <w:rPr>
          <w:iCs/>
          <w:i/>
        </w:rPr>
        <w:t xml:space="preserve">Conference on User Modeling, Adaptation and Personalization (</w:t>
      </w:r>
      <w:r>
        <w:rPr>
          <w:iCs/>
          <w:i/>
        </w:rPr>
        <w:t xml:space="preserve">UMAP</w:t>
      </w:r>
      <w:r>
        <w:rPr>
          <w:iCs/>
          <w:i/>
        </w:rPr>
        <w:t xml:space="preserve"> </w:t>
      </w:r>
      <w:r>
        <w:rPr>
          <w:iCs/>
          <w:i/>
        </w:rPr>
        <w:t xml:space="preserve">Adjunct ’25)</w:t>
      </w:r>
      <w:r>
        <w:t xml:space="preserve">, 151–55. New York, NY, USA: Association for Computing Machinery.</w:t>
      </w:r>
      <w:r>
        <w:t xml:space="preserve"> </w:t>
      </w:r>
      <w:hyperlink r:id="rId89">
        <w:r>
          <w:rPr>
            <w:rStyle w:val="Hyperlink"/>
          </w:rPr>
          <w:t xml:space="preserve">https://doi.org/10.1145/3708319.3735545</w:t>
        </w:r>
      </w:hyperlink>
      <w:r>
        <w:t xml:space="preserve">.</w:t>
      </w:r>
    </w:p>
    <w:bookmarkEnd w:id="90"/>
    <w:bookmarkStart w:id="91" w:name="ref-Doan2022"/>
    <w:p>
      <w:pPr>
        <w:pStyle w:val="Bibliography"/>
      </w:pPr>
      <w:r>
        <w:t xml:space="preserve">Doan, Anh-Dzung, Michele Sasdelli, David Suter, and Tat-Jun Chin. 2022.</w:t>
      </w:r>
      <w:r>
        <w:t xml:space="preserve"> </w:t>
      </w:r>
      <w:r>
        <w:t xml:space="preserve">“A Hybrid Quantum-Classical Algorithm for Robust Fitting.”</w:t>
      </w:r>
      <w:r>
        <w:t xml:space="preserve"> </w:t>
      </w:r>
      <w:r>
        <w:t xml:space="preserve">In</w:t>
      </w:r>
      <w:r>
        <w:t xml:space="preserve"> </w:t>
      </w:r>
      <w:r>
        <w:rPr>
          <w:iCs/>
          <w:i/>
        </w:rPr>
        <w:t xml:space="preserve">Proceedings of the</w:t>
      </w:r>
      <w:r>
        <w:rPr>
          <w:iCs/>
          <w:i/>
        </w:rPr>
        <w:t xml:space="preserve"> </w:t>
      </w:r>
      <w:r>
        <w:rPr>
          <w:iCs/>
          <w:i/>
        </w:rPr>
        <w:t xml:space="preserve">IEEE/CVF</w:t>
      </w:r>
      <w:r>
        <w:rPr>
          <w:iCs/>
          <w:i/>
        </w:rPr>
        <w:t xml:space="preserve"> </w:t>
      </w:r>
      <w:r>
        <w:rPr>
          <w:iCs/>
          <w:i/>
        </w:rPr>
        <w:t xml:space="preserve">Conference on Computer Vision and Pattern Recognition (</w:t>
      </w:r>
      <w:r>
        <w:rPr>
          <w:iCs/>
          <w:i/>
        </w:rPr>
        <w:t xml:space="preserve">CVPR</w:t>
      </w:r>
      <w:r>
        <w:rPr>
          <w:iCs/>
          <w:i/>
        </w:rPr>
        <w:t xml:space="preserve">)</w:t>
      </w:r>
      <w:r>
        <w:t xml:space="preserve">, 417–27. Piscataway, NJ, USA: IEEE.</w:t>
      </w:r>
    </w:p>
    <w:bookmarkEnd w:id="91"/>
    <w:bookmarkStart w:id="93" w:name="ref-Dong2012"/>
    <w:p>
      <w:pPr>
        <w:pStyle w:val="Bibliography"/>
      </w:pPr>
      <w:r>
        <w:t xml:space="preserve">Dong, Daoyi, Chunlin Chen, Jian Chu, and Tzyh-Jong Tarn. 2012.</w:t>
      </w:r>
      <w:r>
        <w:t xml:space="preserve"> </w:t>
      </w:r>
      <w:r>
        <w:t xml:space="preserve">“Robust Quantum-Inspired Reinforcement Learning for Robot Navigation.”</w:t>
      </w:r>
      <w:r>
        <w:t xml:space="preserve"> </w:t>
      </w:r>
      <w:r>
        <w:rPr>
          <w:iCs/>
          <w:i/>
        </w:rPr>
        <w:t xml:space="preserve">IEEE/ASME</w:t>
      </w:r>
      <w:r>
        <w:rPr>
          <w:iCs/>
          <w:i/>
        </w:rPr>
        <w:t xml:space="preserve"> </w:t>
      </w:r>
      <w:r>
        <w:rPr>
          <w:iCs/>
          <w:i/>
        </w:rPr>
        <w:t xml:space="preserve">Transactions on Mechatronics</w:t>
      </w:r>
      <w:r>
        <w:t xml:space="preserve"> </w:t>
      </w:r>
      <w:r>
        <w:t xml:space="preserve">17 (1): 86–97.</w:t>
      </w:r>
      <w:r>
        <w:t xml:space="preserve"> </w:t>
      </w:r>
      <w:hyperlink r:id="rId92">
        <w:r>
          <w:rPr>
            <w:rStyle w:val="Hyperlink"/>
          </w:rPr>
          <w:t xml:space="preserve">https://doi.org/10.1109/TMECH.2010.2090896</w:t>
        </w:r>
      </w:hyperlink>
      <w:r>
        <w:t xml:space="preserve">.</w:t>
      </w:r>
    </w:p>
    <w:bookmarkEnd w:id="93"/>
    <w:bookmarkStart w:id="95" w:name="ref-Dong2006"/>
    <w:p>
      <w:pPr>
        <w:pStyle w:val="Bibliography"/>
      </w:pPr>
      <w:r>
        <w:t xml:space="preserve">Dong, Daoyi, Chunlin Chen, Chenbin Zhang, and Zonghai Chen. 2006.</w:t>
      </w:r>
      <w:r>
        <w:t xml:space="preserve"> </w:t>
      </w:r>
      <w:r>
        <w:t xml:space="preserve">“Quantum Robot: Structure, Algorithms and Applications.”</w:t>
      </w:r>
      <w:r>
        <w:t xml:space="preserve"> </w:t>
      </w:r>
      <w:r>
        <w:rPr>
          <w:iCs/>
          <w:i/>
        </w:rPr>
        <w:t xml:space="preserve">Robotica</w:t>
      </w:r>
      <w:r>
        <w:t xml:space="preserve"> </w:t>
      </w:r>
      <w:r>
        <w:t xml:space="preserve">24 (4): 513–21.</w:t>
      </w:r>
      <w:r>
        <w:t xml:space="preserve"> </w:t>
      </w:r>
      <w:hyperlink r:id="rId94">
        <w:r>
          <w:rPr>
            <w:rStyle w:val="Hyperlink"/>
          </w:rPr>
          <w:t xml:space="preserve">https://doi.org/10.1017/S0263574705002596</w:t>
        </w:r>
      </w:hyperlink>
      <w:r>
        <w:t xml:space="preserve">.</w:t>
      </w:r>
    </w:p>
    <w:bookmarkEnd w:id="95"/>
    <w:bookmarkStart w:id="97" w:name="ref-Dragan2025"/>
    <w:p>
      <w:pPr>
        <w:pStyle w:val="Bibliography"/>
      </w:pPr>
      <w:r>
        <w:t xml:space="preserve">Drăgan, Theodora-Augustina, Alexander Künzner, Robert Wille, and Jeanette Miriam Lorenz. 2025.</w:t>
      </w:r>
      <w:r>
        <w:t xml:space="preserve"> </w:t>
      </w:r>
      <w:r>
        <w:t xml:space="preserve">“Continuous Quantum Reinforcement Learning for Robot Navigation.”</w:t>
      </w:r>
      <w:r>
        <w:t xml:space="preserve"> </w:t>
      </w:r>
      <w:r>
        <w:t xml:space="preserve">In</w:t>
      </w:r>
      <w:r>
        <w:t xml:space="preserve"> </w:t>
      </w:r>
      <w:r>
        <w:rPr>
          <w:iCs/>
          <w:i/>
        </w:rPr>
        <w:t xml:space="preserve">Proceedings of the 17th International Conference on Agents and Artificial Intelligence (</w:t>
      </w:r>
      <w:r>
        <w:rPr>
          <w:iCs/>
          <w:i/>
        </w:rPr>
        <w:t xml:space="preserve">ICAART</w:t>
      </w:r>
      <w:r>
        <w:rPr>
          <w:iCs/>
          <w:i/>
        </w:rPr>
        <w:t xml:space="preserve"> </w:t>
      </w:r>
      <w:r>
        <w:rPr>
          <w:iCs/>
          <w:i/>
        </w:rPr>
        <w:t xml:space="preserve">2025)</w:t>
      </w:r>
      <w:r>
        <w:t xml:space="preserve">, 1:807–14. Set</w:t>
      </w:r>
      <w:r>
        <w:t xml:space="preserve">ú</w:t>
      </w:r>
      <w:r>
        <w:t xml:space="preserve">bal, Portugal: SciTePress.</w:t>
      </w:r>
      <w:r>
        <w:t xml:space="preserve"> </w:t>
      </w:r>
      <w:hyperlink r:id="rId96">
        <w:r>
          <w:rPr>
            <w:rStyle w:val="Hyperlink"/>
          </w:rPr>
          <w:t xml:space="preserve">https://doi.org/10.5220/0013371800003890</w:t>
        </w:r>
      </w:hyperlink>
      <w:r>
        <w:t xml:space="preserve">.</w:t>
      </w:r>
    </w:p>
    <w:bookmarkEnd w:id="97"/>
    <w:bookmarkStart w:id="99" w:name="ref-Essalmi2026"/>
    <w:p>
      <w:pPr>
        <w:pStyle w:val="Bibliography"/>
      </w:pPr>
      <w:r>
        <w:t xml:space="preserve">Essalmi, Karim, Fernando Garrido, and Fawzi Nashashibi. 2026.</w:t>
      </w:r>
      <w:r>
        <w:t xml:space="preserve"> </w:t>
      </w:r>
      <w:r>
        <w:t xml:space="preserve">“Multi-Player, Multi-Strategy Quantum Game Model for Interaction-Aware Decision-Making in Automated Driving.”</w:t>
      </w:r>
      <w:r>
        <w:t xml:space="preserve"> </w:t>
      </w:r>
      <w:hyperlink r:id="rId98">
        <w:r>
          <w:rPr>
            <w:rStyle w:val="Hyperlink"/>
          </w:rPr>
          <w:t xml:space="preserve">https://arxiv.org/abs/2602.03571</w:t>
        </w:r>
      </w:hyperlink>
      <w:r>
        <w:t xml:space="preserve">.</w:t>
      </w:r>
    </w:p>
    <w:bookmarkEnd w:id="99"/>
    <w:bookmarkStart w:id="101" w:name="ref-Fazilat2025a"/>
    <w:p>
      <w:pPr>
        <w:pStyle w:val="Bibliography"/>
      </w:pPr>
      <w:r>
        <w:t xml:space="preserve">Fazilat, Mehdi, and Nadjet Zioui. 2025a.</w:t>
      </w:r>
      <w:r>
        <w:t xml:space="preserve"> </w:t>
      </w:r>
      <w:r>
        <w:t xml:space="preserve">“A Brief Review on Quantum-Based Control Strategies for Robotic Systems.”</w:t>
      </w:r>
      <w:r>
        <w:t xml:space="preserve"> </w:t>
      </w:r>
      <w:r>
        <w:t xml:space="preserve">In</w:t>
      </w:r>
      <w:r>
        <w:t xml:space="preserve"> </w:t>
      </w:r>
      <w:r>
        <w:rPr>
          <w:iCs/>
          <w:i/>
        </w:rPr>
        <w:t xml:space="preserve">2025 5th International Conference on Applied Automation and Industrial Diagnostics (</w:t>
      </w:r>
      <w:r>
        <w:rPr>
          <w:iCs/>
          <w:i/>
        </w:rPr>
        <w:t xml:space="preserve">ICAAID</w:t>
      </w:r>
      <w:r>
        <w:rPr>
          <w:iCs/>
          <w:i/>
        </w:rPr>
        <w:t xml:space="preserve">)</w:t>
      </w:r>
      <w:r>
        <w:t xml:space="preserve">. Piscataway, NJ, USA: IEEE.</w:t>
      </w:r>
      <w:r>
        <w:t xml:space="preserve"> </w:t>
      </w:r>
      <w:hyperlink r:id="rId100">
        <w:r>
          <w:rPr>
            <w:rStyle w:val="Hyperlink"/>
          </w:rPr>
          <w:t xml:space="preserve">https://doi.org/10.1109/ICAAID68975.2025.11358227</w:t>
        </w:r>
      </w:hyperlink>
      <w:r>
        <w:t xml:space="preserve">.</w:t>
      </w:r>
    </w:p>
    <w:bookmarkEnd w:id="101"/>
    <w:bookmarkStart w:id="103" w:name="ref-Fazilat2025b"/>
    <w:p>
      <w:pPr>
        <w:pStyle w:val="Bibliography"/>
      </w:pPr>
      <w:r>
        <w:t xml:space="preserve">———. 2025b.</w:t>
      </w:r>
      <w:r>
        <w:t xml:space="preserve"> </w:t>
      </w:r>
      <w:r>
        <w:t xml:space="preserve">“Quantum Neural Network-Based Inverse Kinematics of a Six-Jointed Industrial Robotic Arm.”</w:t>
      </w:r>
      <w:r>
        <w:t xml:space="preserve"> </w:t>
      </w:r>
      <w:r>
        <w:rPr>
          <w:iCs/>
          <w:i/>
        </w:rPr>
        <w:t xml:space="preserve">Robotics and Autonomous Systems</w:t>
      </w:r>
      <w:r>
        <w:t xml:space="preserve"> </w:t>
      </w:r>
      <w:r>
        <w:t xml:space="preserve">194: 105123.</w:t>
      </w:r>
      <w:r>
        <w:t xml:space="preserve"> </w:t>
      </w:r>
      <w:hyperlink r:id="rId102">
        <w:r>
          <w:rPr>
            <w:rStyle w:val="Hyperlink"/>
          </w:rPr>
          <w:t xml:space="preserve">https://doi.org/10.1016/j.robot.2025.105123</w:t>
        </w:r>
      </w:hyperlink>
      <w:r>
        <w:t xml:space="preserve">.</w:t>
      </w:r>
    </w:p>
    <w:bookmarkEnd w:id="103"/>
    <w:bookmarkStart w:id="105" w:name="ref-Gerlach2025"/>
    <w:p>
      <w:pPr>
        <w:pStyle w:val="Bibliography"/>
      </w:pPr>
      <w:r>
        <w:t xml:space="preserve">Gerlach, Thore, Loong Kuan Lee, Frederic Barbaresco, and Nico Piatkowski. 2025.</w:t>
      </w:r>
      <w:r>
        <w:t xml:space="preserve"> </w:t>
      </w:r>
      <w:r>
        <w:t xml:space="preserve">“Hybrid Quantum-Classical Multi-Agent Pathfinding.”</w:t>
      </w:r>
      <w:r>
        <w:t xml:space="preserve"> </w:t>
      </w:r>
      <w:r>
        <w:t xml:space="preserve">In</w:t>
      </w:r>
      <w:r>
        <w:t xml:space="preserve"> </w:t>
      </w:r>
      <w:r>
        <w:rPr>
          <w:iCs/>
          <w:i/>
        </w:rPr>
        <w:t xml:space="preserve">Proceedings of the 42nd International Conference on Machine Learning</w:t>
      </w:r>
      <w:r>
        <w:t xml:space="preserve">, edited by Aarti Singh, Maryam Fazel, Daniel Hsu, Simon Lacoste-Julien, Felix Berkenkamp, Tegan Maharaj, Kiri Wagstaff, and Jerry Zhu, 267:19161–71. Proceedings of Machine Learning Research. Vancouver, Canada: PMLR.</w:t>
      </w:r>
      <w:r>
        <w:t xml:space="preserve"> </w:t>
      </w:r>
      <w:hyperlink r:id="rId104">
        <w:r>
          <w:rPr>
            <w:rStyle w:val="Hyperlink"/>
          </w:rPr>
          <w:t xml:space="preserve">https://proceedings.mlr.press/v267/gerlach25a.html</w:t>
        </w:r>
      </w:hyperlink>
      <w:r>
        <w:t xml:space="preserve">.</w:t>
      </w:r>
    </w:p>
    <w:bookmarkEnd w:id="105"/>
    <w:bookmarkStart w:id="106" w:name="ref-Golyanik2020"/>
    <w:p>
      <w:pPr>
        <w:pStyle w:val="Bibliography"/>
      </w:pPr>
      <w:r>
        <w:t xml:space="preserve">Golyanik, Vladislav, and Christian Theobalt. 2020.</w:t>
      </w:r>
      <w:r>
        <w:t xml:space="preserve"> </w:t>
      </w:r>
      <w:r>
        <w:t xml:space="preserve">“A Quantum Computational Approach to Correspondence Problems on Point Sets.”</w:t>
      </w:r>
      <w:r>
        <w:t xml:space="preserve"> </w:t>
      </w:r>
      <w:r>
        <w:t xml:space="preserve">In</w:t>
      </w:r>
      <w:r>
        <w:t xml:space="preserve"> </w:t>
      </w:r>
      <w:r>
        <w:rPr>
          <w:iCs/>
          <w:i/>
        </w:rPr>
        <w:t xml:space="preserve">Proceedings of the</w:t>
      </w:r>
      <w:r>
        <w:rPr>
          <w:iCs/>
          <w:i/>
        </w:rPr>
        <w:t xml:space="preserve"> </w:t>
      </w:r>
      <w:r>
        <w:rPr>
          <w:iCs/>
          <w:i/>
        </w:rPr>
        <w:t xml:space="preserve">IEEE/CVF</w:t>
      </w:r>
      <w:r>
        <w:rPr>
          <w:iCs/>
          <w:i/>
        </w:rPr>
        <w:t xml:space="preserve"> </w:t>
      </w:r>
      <w:r>
        <w:rPr>
          <w:iCs/>
          <w:i/>
        </w:rPr>
        <w:t xml:space="preserve">Conference on Computer Vision and Pattern Recognition (</w:t>
      </w:r>
      <w:r>
        <w:rPr>
          <w:iCs/>
          <w:i/>
        </w:rPr>
        <w:t xml:space="preserve">CVPR</w:t>
      </w:r>
      <w:r>
        <w:rPr>
          <w:iCs/>
          <w:i/>
        </w:rPr>
        <w:t xml:space="preserve">)</w:t>
      </w:r>
      <w:r>
        <w:t xml:space="preserve">, 9182–91. Piscataway, NJ, USA: IEEE.</w:t>
      </w:r>
    </w:p>
    <w:bookmarkEnd w:id="106"/>
    <w:bookmarkStart w:id="108" w:name="ref-Goncalves2018"/>
    <w:p>
      <w:pPr>
        <w:pStyle w:val="Bibliography"/>
      </w:pPr>
      <w:r>
        <w:t xml:space="preserve">Gonçalves, Carlos Pedro. 2018.</w:t>
      </w:r>
      <w:r>
        <w:t xml:space="preserve"> </w:t>
      </w:r>
      <w:r>
        <w:t xml:space="preserve">“Quantum Robotics, Neural Networks and the Quantum Force Interpretation.”</w:t>
      </w:r>
      <w:r>
        <w:t xml:space="preserve"> </w:t>
      </w:r>
      <w:r>
        <w:t xml:space="preserve">SSRN preprint 3244327.</w:t>
      </w:r>
      <w:r>
        <w:t xml:space="preserve"> </w:t>
      </w:r>
      <w:hyperlink r:id="rId107">
        <w:r>
          <w:rPr>
            <w:rStyle w:val="Hyperlink"/>
          </w:rPr>
          <w:t xml:space="preserve">https://doi.org/10.2139/ssrn.3244327</w:t>
        </w:r>
      </w:hyperlink>
      <w:r>
        <w:t xml:space="preserve">.</w:t>
      </w:r>
    </w:p>
    <w:bookmarkEnd w:id="108"/>
    <w:bookmarkStart w:id="110" w:name="ref-GonzalezVillasmil2026"/>
    <w:p>
      <w:pPr>
        <w:pStyle w:val="Bibliography"/>
      </w:pPr>
      <w:r>
        <w:t xml:space="preserve">González Villasmil, Javier. 2026.</w:t>
      </w:r>
      <w:r>
        <w:t xml:space="preserve"> </w:t>
      </w:r>
      <w:r>
        <w:t xml:space="preserve">“Scalable Multi-Robot Path Planning via Quadratic Unconstrained Binary Optimization.”</w:t>
      </w:r>
      <w:r>
        <w:t xml:space="preserve"> </w:t>
      </w:r>
      <w:hyperlink r:id="rId109">
        <w:r>
          <w:rPr>
            <w:rStyle w:val="Hyperlink"/>
          </w:rPr>
          <w:t xml:space="preserve">https://arxiv.org/abs/2602.14799</w:t>
        </w:r>
      </w:hyperlink>
      <w:r>
        <w:t xml:space="preserve">.</w:t>
      </w:r>
    </w:p>
    <w:bookmarkEnd w:id="110"/>
    <w:bookmarkStart w:id="112" w:name="ref-Goto2019"/>
    <w:p>
      <w:pPr>
        <w:pStyle w:val="Bibliography"/>
      </w:pPr>
      <w:r>
        <w:t xml:space="preserve">Goto, Hayato, Kosuke Tatsumura, and Alexander R. Dixon. 2019.</w:t>
      </w:r>
      <w:r>
        <w:t xml:space="preserve"> </w:t>
      </w:r>
      <w:r>
        <w:t xml:space="preserve">“Combinatorial Optimization by Simulating Adiabatic Bifurcations in Nonlinear</w:t>
      </w:r>
      <w:r>
        <w:t xml:space="preserve"> </w:t>
      </w:r>
      <w:r>
        <w:t xml:space="preserve">Hamiltonian</w:t>
      </w:r>
      <w:r>
        <w:t xml:space="preserve"> </w:t>
      </w:r>
      <w:r>
        <w:t xml:space="preserve">Systems.”</w:t>
      </w:r>
      <w:r>
        <w:t xml:space="preserve"> </w:t>
      </w:r>
      <w:r>
        <w:rPr>
          <w:iCs/>
          <w:i/>
        </w:rPr>
        <w:t xml:space="preserve">Science Advances</w:t>
      </w:r>
      <w:r>
        <w:t xml:space="preserve"> </w:t>
      </w:r>
      <w:r>
        <w:t xml:space="preserve">5 (4): eaav2372.</w:t>
      </w:r>
      <w:r>
        <w:t xml:space="preserve"> </w:t>
      </w:r>
      <w:hyperlink r:id="rId111">
        <w:r>
          <w:rPr>
            <w:rStyle w:val="Hyperlink"/>
          </w:rPr>
          <w:t xml:space="preserve">https://doi.org/10.1126/sciadv.aav2372</w:t>
        </w:r>
      </w:hyperlink>
      <w:r>
        <w:t xml:space="preserve">.</w:t>
      </w:r>
    </w:p>
    <w:bookmarkEnd w:id="112"/>
    <w:bookmarkStart w:id="114" w:name="ref-Hadfield2019"/>
    <w:p>
      <w:pPr>
        <w:pStyle w:val="Bibliography"/>
      </w:pPr>
      <w:r>
        <w:t xml:space="preserve">Hadfield, Stuart, Zhihui Wang, Bryan O’Gorman, Eleanor G. Rieffel, Davide Venturelli, and Rupak Biswas. 2019.</w:t>
      </w:r>
      <w:r>
        <w:t xml:space="preserve"> </w:t>
      </w:r>
      <w:r>
        <w:t xml:space="preserve">“From the Quantum Approximate Optimization Algorithm to a Quantum Alternating Operator Ansatz.”</w:t>
      </w:r>
      <w:r>
        <w:t xml:space="preserve"> </w:t>
      </w:r>
      <w:r>
        <w:rPr>
          <w:iCs/>
          <w:i/>
        </w:rPr>
        <w:t xml:space="preserve">Algorithms</w:t>
      </w:r>
      <w:r>
        <w:t xml:space="preserve"> </w:t>
      </w:r>
      <w:r>
        <w:t xml:space="preserve">12 (2): 34.</w:t>
      </w:r>
      <w:r>
        <w:t xml:space="preserve"> </w:t>
      </w:r>
      <w:hyperlink r:id="rId113">
        <w:r>
          <w:rPr>
            <w:rStyle w:val="Hyperlink"/>
          </w:rPr>
          <w:t xml:space="preserve">https://doi.org/10.3390/a12020034</w:t>
        </w:r>
      </w:hyperlink>
      <w:r>
        <w:t xml:space="preserve">.</w:t>
      </w:r>
    </w:p>
    <w:bookmarkEnd w:id="114"/>
    <w:bookmarkStart w:id="116" w:name="ref-Haldorai2024"/>
    <w:p>
      <w:pPr>
        <w:pStyle w:val="Bibliography"/>
      </w:pPr>
      <w:r>
        <w:t xml:space="preserve">Haldorai, Anandakumar. 2024.</w:t>
      </w:r>
      <w:r>
        <w:t xml:space="preserve"> </w:t>
      </w:r>
      <w:r>
        <w:t xml:space="preserve">“Advancements and Applications of Quantum Computing in Robotics.”</w:t>
      </w:r>
      <w:r>
        <w:t xml:space="preserve"> </w:t>
      </w:r>
      <w:r>
        <w:rPr>
          <w:iCs/>
          <w:i/>
        </w:rPr>
        <w:t xml:space="preserve">Journal of Computing and Natural Science</w:t>
      </w:r>
      <w:r>
        <w:t xml:space="preserve"> </w:t>
      </w:r>
      <w:r>
        <w:t xml:space="preserve">2 (4).</w:t>
      </w:r>
      <w:r>
        <w:t xml:space="preserve"> </w:t>
      </w:r>
      <w:hyperlink r:id="rId115">
        <w:r>
          <w:rPr>
            <w:rStyle w:val="Hyperlink"/>
          </w:rPr>
          <w:t xml:space="preserve">https://doi.org/10.53759/181X/JCNS202404006</w:t>
        </w:r>
      </w:hyperlink>
      <w:r>
        <w:t xml:space="preserve">.</w:t>
      </w:r>
    </w:p>
    <w:bookmarkEnd w:id="116"/>
    <w:bookmarkStart w:id="118" w:name="ref-Han2002"/>
    <w:p>
      <w:pPr>
        <w:pStyle w:val="Bibliography"/>
      </w:pPr>
      <w:r>
        <w:t xml:space="preserve">Han, Kuk-Hyun, and Jong-Hwan Kim. 2002.</w:t>
      </w:r>
      <w:r>
        <w:t xml:space="preserve"> </w:t>
      </w:r>
      <w:r>
        <w:t xml:space="preserve">“Quantum-Inspired Evolutionary Algorithm for a Class of Combinatorial Optimization.”</w:t>
      </w:r>
      <w:r>
        <w:t xml:space="preserve"> </w:t>
      </w:r>
      <w:r>
        <w:rPr>
          <w:iCs/>
          <w:i/>
        </w:rPr>
        <w:t xml:space="preserve">IEEE Transactions on Evolutionary Computation</w:t>
      </w:r>
      <w:r>
        <w:t xml:space="preserve"> </w:t>
      </w:r>
      <w:r>
        <w:t xml:space="preserve">6 (6): 580–93.</w:t>
      </w:r>
      <w:r>
        <w:t xml:space="preserve"> </w:t>
      </w:r>
      <w:hyperlink r:id="rId117">
        <w:r>
          <w:rPr>
            <w:rStyle w:val="Hyperlink"/>
          </w:rPr>
          <w:t xml:space="preserve">https://doi.org/10.1109/TEVC.2002.804320</w:t>
        </w:r>
      </w:hyperlink>
      <w:r>
        <w:t xml:space="preserve">.</w:t>
      </w:r>
    </w:p>
    <w:bookmarkEnd w:id="118"/>
    <w:bookmarkStart w:id="120" w:name="ref-Hohenfeld2024"/>
    <w:p>
      <w:pPr>
        <w:pStyle w:val="Bibliography"/>
      </w:pPr>
      <w:r>
        <w:t xml:space="preserve">Hohenfeld, Hans, Dirk Heimann, Felix Wiebe, and Frank Kirchner. 2024.</w:t>
      </w:r>
      <w:r>
        <w:t xml:space="preserve"> </w:t>
      </w:r>
      <w:r>
        <w:t xml:space="preserve">“Quantum Deep Reinforcement Learning for Robot Navigation Tasks.”</w:t>
      </w:r>
      <w:r>
        <w:t xml:space="preserve"> </w:t>
      </w:r>
      <w:r>
        <w:rPr>
          <w:iCs/>
          <w:i/>
        </w:rPr>
        <w:t xml:space="preserve">IEEE Access</w:t>
      </w:r>
      <w:r>
        <w:t xml:space="preserve"> </w:t>
      </w:r>
      <w:r>
        <w:t xml:space="preserve">12: 87217–36.</w:t>
      </w:r>
      <w:r>
        <w:t xml:space="preserve"> </w:t>
      </w:r>
      <w:hyperlink r:id="rId119">
        <w:r>
          <w:rPr>
            <w:rStyle w:val="Hyperlink"/>
          </w:rPr>
          <w:t xml:space="preserve">https://doi.org/10.1109/ACCESS.2024.3417808</w:t>
        </w:r>
      </w:hyperlink>
      <w:r>
        <w:t xml:space="preserve">.</w:t>
      </w:r>
    </w:p>
    <w:bookmarkEnd w:id="120"/>
    <w:bookmarkStart w:id="122" w:name="ref-Humr2025"/>
    <w:p>
      <w:pPr>
        <w:pStyle w:val="Bibliography"/>
      </w:pPr>
      <w:r>
        <w:t xml:space="preserve">Humr, Scott, Mustafa Canan, and Mustafa Demir. 2025.</w:t>
      </w:r>
      <w:r>
        <w:t xml:space="preserve"> </w:t>
      </w:r>
      <w:r>
        <w:t xml:space="preserve">“A Quantum Probability Approach to Improving Human–</w:t>
      </w:r>
      <w:r>
        <w:t xml:space="preserve">AI</w:t>
      </w:r>
      <w:r>
        <w:t xml:space="preserve"> </w:t>
      </w:r>
      <w:r>
        <w:t xml:space="preserve">Decision Making.”</w:t>
      </w:r>
      <w:r>
        <w:t xml:space="preserve"> </w:t>
      </w:r>
      <w:r>
        <w:rPr>
          <w:iCs/>
          <w:i/>
        </w:rPr>
        <w:t xml:space="preserve">Entropy</w:t>
      </w:r>
      <w:r>
        <w:t xml:space="preserve"> </w:t>
      </w:r>
      <w:r>
        <w:t xml:space="preserve">27 (2): 152.</w:t>
      </w:r>
      <w:r>
        <w:t xml:space="preserve"> </w:t>
      </w:r>
      <w:hyperlink r:id="rId121">
        <w:r>
          <w:rPr>
            <w:rStyle w:val="Hyperlink"/>
          </w:rPr>
          <w:t xml:space="preserve">https://doi.org/10.3390/e27020152</w:t>
        </w:r>
      </w:hyperlink>
      <w:r>
        <w:t xml:space="preserve">.</w:t>
      </w:r>
    </w:p>
    <w:bookmarkEnd w:id="122"/>
    <w:bookmarkStart w:id="124" w:name="ref-Innan2025"/>
    <w:p>
      <w:pPr>
        <w:pStyle w:val="Bibliography"/>
      </w:pPr>
      <w:r>
        <w:t xml:space="preserve">Innan, Nouhaila, Muhammad Kashif, Alberto Marchisio, Yung-Sze Gan, Frederic Barbaresco, and Muhammad Shafique. 2025.</w:t>
      </w:r>
      <w:r>
        <w:t xml:space="preserve"> </w:t>
      </w:r>
      <w:r>
        <w:t xml:space="preserve">“</w:t>
      </w:r>
      <w:r>
        <w:t xml:space="preserve">QUAV</w:t>
      </w:r>
      <w:r>
        <w:t xml:space="preserve">: Quantum-Assisted Path Planning and Optimization for</w:t>
      </w:r>
      <w:r>
        <w:t xml:space="preserve"> </w:t>
      </w:r>
      <w:r>
        <w:t xml:space="preserve">UAV</w:t>
      </w:r>
      <w:r>
        <w:t xml:space="preserve"> </w:t>
      </w:r>
      <w:r>
        <w:t xml:space="preserve">Navigation with Obstacle Avoidance.”</w:t>
      </w:r>
      <w:r>
        <w:t xml:space="preserve"> </w:t>
      </w:r>
      <w:hyperlink r:id="rId123">
        <w:r>
          <w:rPr>
            <w:rStyle w:val="Hyperlink"/>
          </w:rPr>
          <w:t xml:space="preserve">https://arxiv.org/abs/2508.21361</w:t>
        </w:r>
      </w:hyperlink>
      <w:r>
        <w:t xml:space="preserve">.</w:t>
      </w:r>
    </w:p>
    <w:bookmarkEnd w:id="124"/>
    <w:bookmarkStart w:id="126" w:name="ref-Khoshnoud2020"/>
    <w:p>
      <w:pPr>
        <w:pStyle w:val="Bibliography"/>
      </w:pPr>
      <w:r>
        <w:t xml:space="preserve">Khoshnoud, Farbod, Marco B. Quadrelli, Ibrahim I. Esat, and Dario Robinson. 2020.</w:t>
      </w:r>
      <w:r>
        <w:t xml:space="preserve"> </w:t>
      </w:r>
      <w:r>
        <w:t xml:space="preserve">“Quantum Cooperative Robotics and Autonomy.”</w:t>
      </w:r>
      <w:r>
        <w:t xml:space="preserve"> </w:t>
      </w:r>
      <w:hyperlink r:id="rId125">
        <w:r>
          <w:rPr>
            <w:rStyle w:val="Hyperlink"/>
          </w:rPr>
          <w:t xml:space="preserve">https://doi.org/10.48550/arXiv.2008.12230</w:t>
        </w:r>
      </w:hyperlink>
      <w:r>
        <w:t xml:space="preserve">.</w:t>
      </w:r>
    </w:p>
    <w:bookmarkEnd w:id="126"/>
    <w:bookmarkStart w:id="128" w:name="ref-Kim2022"/>
    <w:p>
      <w:pPr>
        <w:pStyle w:val="Bibliography"/>
      </w:pPr>
      <w:r>
        <w:t xml:space="preserve">Kim, Isaac H., Ye-Hua Liu, Sam Pallister, William Pol, Sam Roberts, and Eunseok Lee. 2022.</w:t>
      </w:r>
      <w:r>
        <w:t xml:space="preserve"> </w:t>
      </w:r>
      <w:r>
        <w:t xml:space="preserve">“Fault-Tolerant Resource Estimate for Quantum Chemical Simulations: Case Study on</w:t>
      </w:r>
      <w:r>
        <w:t xml:space="preserve"> </w:t>
      </w:r>
      <w:r>
        <w:t xml:space="preserve">Li</w:t>
      </w:r>
      <w:r>
        <w:t xml:space="preserve">-Ion Battery Electrolyte Molecules.”</w:t>
      </w:r>
      <w:r>
        <w:t xml:space="preserve"> </w:t>
      </w:r>
      <w:r>
        <w:rPr>
          <w:iCs/>
          <w:i/>
        </w:rPr>
        <w:t xml:space="preserve">Physical Review Research</w:t>
      </w:r>
      <w:r>
        <w:t xml:space="preserve"> </w:t>
      </w:r>
      <w:r>
        <w:t xml:space="preserve">4 (2): 023019.</w:t>
      </w:r>
      <w:r>
        <w:t xml:space="preserve"> </w:t>
      </w:r>
      <w:hyperlink r:id="rId127">
        <w:r>
          <w:rPr>
            <w:rStyle w:val="Hyperlink"/>
          </w:rPr>
          <w:t xml:space="preserve">https://doi.org/10.1103/PhysRevResearch.4.023019</w:t>
        </w:r>
      </w:hyperlink>
      <w:r>
        <w:t xml:space="preserve">.</w:t>
      </w:r>
    </w:p>
    <w:bookmarkEnd w:id="128"/>
    <w:bookmarkStart w:id="130" w:name="ref-Kober2013"/>
    <w:p>
      <w:pPr>
        <w:pStyle w:val="Bibliography"/>
      </w:pPr>
      <w:r>
        <w:t xml:space="preserve">Kober, Jens, J. Andrew Bagnell, and Jan Peters. 2013.</w:t>
      </w:r>
      <w:r>
        <w:t xml:space="preserve"> </w:t>
      </w:r>
      <w:r>
        <w:t xml:space="preserve">“Reinforcement Learning in Robotics: A Survey.”</w:t>
      </w:r>
      <w:r>
        <w:t xml:space="preserve"> </w:t>
      </w:r>
      <w:r>
        <w:rPr>
          <w:iCs/>
          <w:i/>
        </w:rPr>
        <w:t xml:space="preserve">The International Journal of Robotics Research</w:t>
      </w:r>
      <w:r>
        <w:t xml:space="preserve"> </w:t>
      </w:r>
      <w:r>
        <w:t xml:space="preserve">32 (11): 1238–74.</w:t>
      </w:r>
      <w:r>
        <w:t xml:space="preserve"> </w:t>
      </w:r>
      <w:hyperlink r:id="rId129">
        <w:r>
          <w:rPr>
            <w:rStyle w:val="Hyperlink"/>
          </w:rPr>
          <w:t xml:space="preserve">https://doi.org/10.1177/0278364913495721</w:t>
        </w:r>
      </w:hyperlink>
      <w:r>
        <w:t xml:space="preserve">.</w:t>
      </w:r>
    </w:p>
    <w:bookmarkEnd w:id="130"/>
    <w:bookmarkStart w:id="132" w:name="ref-Kurniawati2022"/>
    <w:p>
      <w:pPr>
        <w:pStyle w:val="Bibliography"/>
      </w:pPr>
      <w:r>
        <w:t xml:space="preserve">Kurniawati, Hanna. 2022.</w:t>
      </w:r>
      <w:r>
        <w:t xml:space="preserve"> </w:t>
      </w:r>
      <w:r>
        <w:t xml:space="preserve">“Partially Observable</w:t>
      </w:r>
      <w:r>
        <w:t xml:space="preserve"> </w:t>
      </w:r>
      <w:r>
        <w:t xml:space="preserve">Markov</w:t>
      </w:r>
      <w:r>
        <w:t xml:space="preserve"> </w:t>
      </w:r>
      <w:r>
        <w:t xml:space="preserve">Decision Processes and Robotics.”</w:t>
      </w:r>
      <w:r>
        <w:t xml:space="preserve"> </w:t>
      </w:r>
      <w:r>
        <w:rPr>
          <w:iCs/>
          <w:i/>
        </w:rPr>
        <w:t xml:space="preserve">Annual Review of Control, Robotics, and Autonomous Systems</w:t>
      </w:r>
      <w:r>
        <w:t xml:space="preserve"> </w:t>
      </w:r>
      <w:r>
        <w:t xml:space="preserve">5: 253–77.</w:t>
      </w:r>
      <w:r>
        <w:t xml:space="preserve"> </w:t>
      </w:r>
      <w:hyperlink r:id="rId131">
        <w:r>
          <w:rPr>
            <w:rStyle w:val="Hyperlink"/>
          </w:rPr>
          <w:t xml:space="preserve">https://doi.org/10.1146/annurev-control-042920-092451</w:t>
        </w:r>
      </w:hyperlink>
      <w:r>
        <w:t xml:space="preserve">.</w:t>
      </w:r>
    </w:p>
    <w:bookmarkEnd w:id="132"/>
    <w:bookmarkStart w:id="134" w:name="ref-Lathrop2023"/>
    <w:p>
      <w:pPr>
        <w:pStyle w:val="Bibliography"/>
      </w:pPr>
      <w:r>
        <w:t xml:space="preserve">Lathrop, Paul, Beth Boardman, and Sonia Martínez. 2023.</w:t>
      </w:r>
      <w:r>
        <w:t xml:space="preserve"> </w:t>
      </w:r>
      <w:r>
        <w:t xml:space="preserve">“Quantum Search Approaches to Sampling-Based Motion Planning.”</w:t>
      </w:r>
      <w:r>
        <w:t xml:space="preserve"> </w:t>
      </w:r>
      <w:r>
        <w:rPr>
          <w:iCs/>
          <w:i/>
        </w:rPr>
        <w:t xml:space="preserve">IEEE Access</w:t>
      </w:r>
      <w:r>
        <w:t xml:space="preserve"> </w:t>
      </w:r>
      <w:r>
        <w:t xml:space="preserve">11: 89506–19.</w:t>
      </w:r>
      <w:r>
        <w:t xml:space="preserve"> </w:t>
      </w:r>
      <w:hyperlink r:id="rId133">
        <w:r>
          <w:rPr>
            <w:rStyle w:val="Hyperlink"/>
          </w:rPr>
          <w:t xml:space="preserve">https://doi.org/10.1109/ACCESS.2023.3307316</w:t>
        </w:r>
      </w:hyperlink>
      <w:r>
        <w:t xml:space="preserve">.</w:t>
      </w:r>
    </w:p>
    <w:bookmarkEnd w:id="134"/>
    <w:bookmarkStart w:id="136" w:name="ref-Lawless2023"/>
    <w:p>
      <w:pPr>
        <w:pStyle w:val="Bibliography"/>
      </w:pPr>
      <w:r>
        <w:t xml:space="preserve">Lawless, William F., Ira S. Moskowitz, and Katarina Z. Doctor. 2023.</w:t>
      </w:r>
      <w:r>
        <w:t xml:space="preserve"> </w:t>
      </w:r>
      <w:r>
        <w:t xml:space="preserve">“A Quantum-Like Model of Interdependence for Embodied Human–Machine Teams: Reviewing the Path to Autonomy Facing Complexity and Uncertainty.”</w:t>
      </w:r>
      <w:r>
        <w:t xml:space="preserve"> </w:t>
      </w:r>
      <w:r>
        <w:rPr>
          <w:iCs/>
          <w:i/>
        </w:rPr>
        <w:t xml:space="preserve">Entropy</w:t>
      </w:r>
      <w:r>
        <w:t xml:space="preserve"> </w:t>
      </w:r>
      <w:r>
        <w:t xml:space="preserve">25 (9): 1323.</w:t>
      </w:r>
      <w:r>
        <w:t xml:space="preserve"> </w:t>
      </w:r>
      <w:hyperlink r:id="rId135">
        <w:r>
          <w:rPr>
            <w:rStyle w:val="Hyperlink"/>
          </w:rPr>
          <w:t xml:space="preserve">https://doi.org/10.3390/e25091323</w:t>
        </w:r>
      </w:hyperlink>
      <w:r>
        <w:t xml:space="preserve">.</w:t>
      </w:r>
    </w:p>
    <w:bookmarkEnd w:id="136"/>
    <w:bookmarkStart w:id="138" w:name="ref-Leib2023"/>
    <w:p>
      <w:pPr>
        <w:pStyle w:val="Bibliography"/>
      </w:pPr>
      <w:r>
        <w:t xml:space="preserve">Leib, Dominik, Tobias Seidel, Sven Jäger, Raoul Heese, Caitlin Isobel Jones, Abhishek Awasthi, Astrid Niederle, and Michael Bortz. 2023.</w:t>
      </w:r>
      <w:r>
        <w:t xml:space="preserve"> </w:t>
      </w:r>
      <w:r>
        <w:t xml:space="preserve">“An Optimization Case Study for Solving a Transport Robot Scheduling Problem on Quantum-Hybrid and Quantum-Inspired Hardware.”</w:t>
      </w:r>
      <w:r>
        <w:t xml:space="preserve"> </w:t>
      </w:r>
      <w:r>
        <w:rPr>
          <w:iCs/>
          <w:i/>
        </w:rPr>
        <w:t xml:space="preserve">Scientific Reports</w:t>
      </w:r>
      <w:r>
        <w:t xml:space="preserve"> </w:t>
      </w:r>
      <w:r>
        <w:t xml:space="preserve">13.</w:t>
      </w:r>
      <w:r>
        <w:t xml:space="preserve"> </w:t>
      </w:r>
      <w:hyperlink r:id="rId137">
        <w:r>
          <w:rPr>
            <w:rStyle w:val="Hyperlink"/>
          </w:rPr>
          <w:t xml:space="preserve">https://doi.org/10.1038/s41598-023-45668-1</w:t>
        </w:r>
      </w:hyperlink>
      <w:r>
        <w:t xml:space="preserve">.</w:t>
      </w:r>
    </w:p>
    <w:bookmarkEnd w:id="138"/>
    <w:bookmarkStart w:id="140" w:name="ref-Liu2021"/>
    <w:p>
      <w:pPr>
        <w:pStyle w:val="Bibliography"/>
      </w:pPr>
      <w:r>
        <w:t xml:space="preserve">Liu, Hua-Ying, Xiao-Hui Tian, Changsheng Gu, Pengfei Fan, Xin Ni, Ran Yang, Ji-Ning Zhang, et al. 2021.</w:t>
      </w:r>
      <w:r>
        <w:t xml:space="preserve"> </w:t>
      </w:r>
      <w:r>
        <w:t xml:space="preserve">“Optical-Relayed Entanglement Distribution Using Drones as Mobile Nodes.”</w:t>
      </w:r>
      <w:r>
        <w:t xml:space="preserve"> </w:t>
      </w:r>
      <w:r>
        <w:rPr>
          <w:iCs/>
          <w:i/>
        </w:rPr>
        <w:t xml:space="preserve">Physical Review Letters</w:t>
      </w:r>
      <w:r>
        <w:t xml:space="preserve"> </w:t>
      </w:r>
      <w:r>
        <w:t xml:space="preserve">126: 020503.</w:t>
      </w:r>
      <w:r>
        <w:t xml:space="preserve"> </w:t>
      </w:r>
      <w:hyperlink r:id="rId139">
        <w:r>
          <w:rPr>
            <w:rStyle w:val="Hyperlink"/>
          </w:rPr>
          <w:t xml:space="preserve">https://doi.org/10.1103/PhysRevLett.126.020503</w:t>
        </w:r>
      </w:hyperlink>
      <w:r>
        <w:t xml:space="preserve">.</w:t>
      </w:r>
    </w:p>
    <w:bookmarkEnd w:id="140"/>
    <w:bookmarkStart w:id="142" w:name="ref-Lokossou2025"/>
    <w:p>
      <w:pPr>
        <w:pStyle w:val="Bibliography"/>
      </w:pPr>
      <w:r>
        <w:t xml:space="preserve">Lokossou, Romerik, Birhanu Shimelis Girma, Ozan K. Tonguz, and Ahmed Biyabani. 2025.</w:t>
      </w:r>
      <w:r>
        <w:t xml:space="preserve"> </w:t>
      </w:r>
      <w:r>
        <w:t xml:space="preserve">“Quantum Deep Reinforcement Learning for Humanoid Robot Navigation Task.”</w:t>
      </w:r>
      <w:r>
        <w:t xml:space="preserve"> </w:t>
      </w:r>
      <w:hyperlink r:id="rId141">
        <w:r>
          <w:rPr>
            <w:rStyle w:val="Hyperlink"/>
          </w:rPr>
          <w:t xml:space="preserve">https://doi.org/10.48550/arXiv.2509.11388</w:t>
        </w:r>
      </w:hyperlink>
      <w:r>
        <w:t xml:space="preserve">.</w:t>
      </w:r>
    </w:p>
    <w:bookmarkEnd w:id="142"/>
    <w:bookmarkStart w:id="144" w:name="ref-Mannone2025b"/>
    <w:p>
      <w:pPr>
        <w:pStyle w:val="Bibliography"/>
      </w:pPr>
      <w:r>
        <w:t xml:space="preserve">Mannone, Maria, Mahathi Anand, Peppino Fazio, and Abdalla Swikir. 2026.</w:t>
      </w:r>
      <w:r>
        <w:t xml:space="preserve"> </w:t>
      </w:r>
      <w:r>
        <w:t xml:space="preserve">“Density Matrix-Based Dynamics for Quantum Robotic Swarms.”</w:t>
      </w:r>
      <w:r>
        <w:t xml:space="preserve"> </w:t>
      </w:r>
      <w:r>
        <w:rPr>
          <w:iCs/>
          <w:i/>
        </w:rPr>
        <w:t xml:space="preserve">Robotics and Autonomous Systems</w:t>
      </w:r>
      <w:r>
        <w:t xml:space="preserve"> </w:t>
      </w:r>
      <w:r>
        <w:t xml:space="preserve">200: 105418.</w:t>
      </w:r>
      <w:r>
        <w:t xml:space="preserve"> </w:t>
      </w:r>
      <w:hyperlink r:id="rId143">
        <w:r>
          <w:rPr>
            <w:rStyle w:val="Hyperlink"/>
          </w:rPr>
          <w:t xml:space="preserve">https://doi.org/10.1016/j.robot.2026.105418</w:t>
        </w:r>
      </w:hyperlink>
      <w:r>
        <w:t xml:space="preserve">.</w:t>
      </w:r>
    </w:p>
    <w:bookmarkEnd w:id="144"/>
    <w:bookmarkStart w:id="146" w:name="ref-Mannone2022"/>
    <w:p>
      <w:pPr>
        <w:pStyle w:val="Bibliography"/>
      </w:pPr>
      <w:r>
        <w:t xml:space="preserve">Mannone, Maria, Valeria Seidita, and Antonio Chella. 2022.</w:t>
      </w:r>
      <w:r>
        <w:t xml:space="preserve"> </w:t>
      </w:r>
      <w:r>
        <w:t xml:space="preserve">“Categories, Quantum Computing, and Swarm Robotics: A Case Study.”</w:t>
      </w:r>
      <w:r>
        <w:t xml:space="preserve"> </w:t>
      </w:r>
      <w:r>
        <w:rPr>
          <w:iCs/>
          <w:i/>
        </w:rPr>
        <w:t xml:space="preserve">Mathematics</w:t>
      </w:r>
      <w:r>
        <w:t xml:space="preserve"> </w:t>
      </w:r>
      <w:r>
        <w:t xml:space="preserve">10 (3): 372.</w:t>
      </w:r>
      <w:r>
        <w:t xml:space="preserve"> </w:t>
      </w:r>
      <w:hyperlink r:id="rId145">
        <w:r>
          <w:rPr>
            <w:rStyle w:val="Hyperlink"/>
          </w:rPr>
          <w:t xml:space="preserve">https://doi.org/10.3390/math10030372</w:t>
        </w:r>
      </w:hyperlink>
      <w:r>
        <w:t xml:space="preserve">.</w:t>
      </w:r>
    </w:p>
    <w:bookmarkEnd w:id="146"/>
    <w:bookmarkStart w:id="148" w:name="ref-Mannone2023"/>
    <w:p>
      <w:pPr>
        <w:pStyle w:val="Bibliography"/>
      </w:pPr>
      <w:r>
        <w:t xml:space="preserve">———. 2023.</w:t>
      </w:r>
      <w:r>
        <w:t xml:space="preserve"> </w:t>
      </w:r>
      <w:r>
        <w:t xml:space="preserve">“Modeling and Designing a Robotic Swarm: A Quantum Computing Approach.”</w:t>
      </w:r>
      <w:r>
        <w:t xml:space="preserve"> </w:t>
      </w:r>
      <w:r>
        <w:rPr>
          <w:iCs/>
          <w:i/>
        </w:rPr>
        <w:t xml:space="preserve">Swarm and Evolutionary Computation</w:t>
      </w:r>
      <w:r>
        <w:t xml:space="preserve"> </w:t>
      </w:r>
      <w:r>
        <w:t xml:space="preserve">79: 101297.</w:t>
      </w:r>
      <w:r>
        <w:t xml:space="preserve"> </w:t>
      </w:r>
      <w:hyperlink r:id="rId147">
        <w:r>
          <w:rPr>
            <w:rStyle w:val="Hyperlink"/>
          </w:rPr>
          <w:t xml:space="preserve">https://doi.org/10.1016/j.swevo.2023.101297</w:t>
        </w:r>
      </w:hyperlink>
      <w:r>
        <w:t xml:space="preserve">.</w:t>
      </w:r>
    </w:p>
    <w:bookmarkEnd w:id="148"/>
    <w:bookmarkStart w:id="150" w:name="ref-Mannone2025"/>
    <w:p>
      <w:pPr>
        <w:pStyle w:val="Bibliography"/>
      </w:pPr>
      <w:r>
        <w:t xml:space="preserve">———. 2025.</w:t>
      </w:r>
      <w:r>
        <w:t xml:space="preserve"> </w:t>
      </w:r>
      <w:r>
        <w:t xml:space="preserve">“Quantum Computing for Swarm Robotics: A Local-to-Global Approach.”</w:t>
      </w:r>
      <w:r>
        <w:t xml:space="preserve"> </w:t>
      </w:r>
      <w:r>
        <w:rPr>
          <w:iCs/>
          <w:i/>
        </w:rPr>
        <w:t xml:space="preserve">Philosophical Transactions of the Royal Society A: Mathematical, Physical and Engineering Sciences</w:t>
      </w:r>
      <w:r>
        <w:t xml:space="preserve"> </w:t>
      </w:r>
      <w:r>
        <w:t xml:space="preserve">383 (2289): 20240139.</w:t>
      </w:r>
      <w:r>
        <w:t xml:space="preserve"> </w:t>
      </w:r>
      <w:hyperlink r:id="rId149">
        <w:r>
          <w:rPr>
            <w:rStyle w:val="Hyperlink"/>
          </w:rPr>
          <w:t xml:space="preserve">https://doi.org/10.1098/rsta.2024.0139</w:t>
        </w:r>
      </w:hyperlink>
      <w:r>
        <w:t xml:space="preserve">.</w:t>
      </w:r>
    </w:p>
    <w:bookmarkEnd w:id="150"/>
    <w:bookmarkStart w:id="152" w:name="ref-McArdle2020"/>
    <w:p>
      <w:pPr>
        <w:pStyle w:val="Bibliography"/>
      </w:pPr>
      <w:r>
        <w:t xml:space="preserve">McArdle, Sam, Suguru Endo, Alán Aspuru-Guzik, Simon C. Benjamin, and Xiao Yuan. 2020.</w:t>
      </w:r>
      <w:r>
        <w:t xml:space="preserve"> </w:t>
      </w:r>
      <w:r>
        <w:t xml:space="preserve">“Quantum Computational Chemistry.”</w:t>
      </w:r>
      <w:r>
        <w:t xml:space="preserve"> </w:t>
      </w:r>
      <w:r>
        <w:rPr>
          <w:iCs/>
          <w:i/>
        </w:rPr>
        <w:t xml:space="preserve">Reviews of Modern Physics</w:t>
      </w:r>
      <w:r>
        <w:t xml:space="preserve"> </w:t>
      </w:r>
      <w:r>
        <w:t xml:space="preserve">92 (1): 015003.</w:t>
      </w:r>
      <w:r>
        <w:t xml:space="preserve"> </w:t>
      </w:r>
      <w:hyperlink r:id="rId151">
        <w:r>
          <w:rPr>
            <w:rStyle w:val="Hyperlink"/>
          </w:rPr>
          <w:t xml:space="preserve">https://doi.org/10.1103/RevModPhys.92.015003</w:t>
        </w:r>
      </w:hyperlink>
      <w:r>
        <w:t xml:space="preserve">.</w:t>
      </w:r>
    </w:p>
    <w:bookmarkEnd w:id="152"/>
    <w:bookmarkStart w:id="153" w:name="ref-Meli2022"/>
    <w:p>
      <w:pPr>
        <w:pStyle w:val="Bibliography"/>
      </w:pPr>
      <w:r>
        <w:t xml:space="preserve">Meli, Natacha Kuete, Florian Mannel, and Jan Lellmann. 2022.</w:t>
      </w:r>
      <w:r>
        <w:t xml:space="preserve"> </w:t>
      </w:r>
      <w:r>
        <w:t xml:space="preserve">“An Iterative Quantum Approach for Transformation Estimation from Point Sets.”</w:t>
      </w:r>
      <w:r>
        <w:t xml:space="preserve"> </w:t>
      </w:r>
      <w:r>
        <w:t xml:space="preserve">In</w:t>
      </w:r>
      <w:r>
        <w:t xml:space="preserve"> </w:t>
      </w:r>
      <w:r>
        <w:rPr>
          <w:iCs/>
          <w:i/>
        </w:rPr>
        <w:t xml:space="preserve">Proceedings of the</w:t>
      </w:r>
      <w:r>
        <w:rPr>
          <w:iCs/>
          <w:i/>
        </w:rPr>
        <w:t xml:space="preserve"> </w:t>
      </w:r>
      <w:r>
        <w:rPr>
          <w:iCs/>
          <w:i/>
        </w:rPr>
        <w:t xml:space="preserve">IEEE/CVF</w:t>
      </w:r>
      <w:r>
        <w:rPr>
          <w:iCs/>
          <w:i/>
        </w:rPr>
        <w:t xml:space="preserve"> </w:t>
      </w:r>
      <w:r>
        <w:rPr>
          <w:iCs/>
          <w:i/>
        </w:rPr>
        <w:t xml:space="preserve">Conference on Computer Vision and Pattern Recognition (</w:t>
      </w:r>
      <w:r>
        <w:rPr>
          <w:iCs/>
          <w:i/>
        </w:rPr>
        <w:t xml:space="preserve">CVPR</w:t>
      </w:r>
      <w:r>
        <w:rPr>
          <w:iCs/>
          <w:i/>
        </w:rPr>
        <w:t xml:space="preserve">)</w:t>
      </w:r>
      <w:r>
        <w:t xml:space="preserve">, 529–37. Piscataway, NJ, USA: IEEE.</w:t>
      </w:r>
    </w:p>
    <w:bookmarkEnd w:id="153"/>
    <w:bookmarkStart w:id="155" w:name="ref-Meyer2022"/>
    <w:p>
      <w:pPr>
        <w:pStyle w:val="Bibliography"/>
      </w:pPr>
      <w:r>
        <w:t xml:space="preserve">Meyer, Nico, Christian Ufrecht, Maniraman Periyasamy, Daniel D. Scherer, Axel Plinge, and Christopher Mutschler. 2022.</w:t>
      </w:r>
      <w:r>
        <w:t xml:space="preserve"> </w:t>
      </w:r>
      <w:r>
        <w:t xml:space="preserve">“A Survey on Quantum Reinforcement Learning.”</w:t>
      </w:r>
      <w:r>
        <w:t xml:space="preserve"> </w:t>
      </w:r>
      <w:hyperlink r:id="rId154">
        <w:r>
          <w:rPr>
            <w:rStyle w:val="Hyperlink"/>
          </w:rPr>
          <w:t xml:space="preserve">https://arxiv.org/abs/2211.03464</w:t>
        </w:r>
      </w:hyperlink>
      <w:r>
        <w:t xml:space="preserve">.</w:t>
      </w:r>
    </w:p>
    <w:bookmarkEnd w:id="155"/>
    <w:bookmarkStart w:id="157" w:name="ref-Montanaro2015"/>
    <w:p>
      <w:pPr>
        <w:pStyle w:val="Bibliography"/>
      </w:pPr>
      <w:r>
        <w:t xml:space="preserve">Montanaro, Ashley. 2015.</w:t>
      </w:r>
      <w:r>
        <w:t xml:space="preserve"> </w:t>
      </w:r>
      <w:r>
        <w:t xml:space="preserve">“Quantum Speedup of</w:t>
      </w:r>
      <w:r>
        <w:t xml:space="preserve"> </w:t>
      </w:r>
      <w:r>
        <w:t xml:space="preserve">Monte Carlo</w:t>
      </w:r>
      <w:r>
        <w:t xml:space="preserve"> </w:t>
      </w:r>
      <w:r>
        <w:t xml:space="preserve">Methods.”</w:t>
      </w:r>
      <w:r>
        <w:t xml:space="preserve"> </w:t>
      </w:r>
      <w:r>
        <w:rPr>
          <w:iCs/>
          <w:i/>
        </w:rPr>
        <w:t xml:space="preserve">Proceedings of the Royal Society A: Mathematical, Physical and Engineering Sciences</w:t>
      </w:r>
      <w:r>
        <w:t xml:space="preserve"> </w:t>
      </w:r>
      <w:r>
        <w:t xml:space="preserve">471 (2181): 20150301.</w:t>
      </w:r>
      <w:r>
        <w:t xml:space="preserve"> </w:t>
      </w:r>
      <w:hyperlink r:id="rId156">
        <w:r>
          <w:rPr>
            <w:rStyle w:val="Hyperlink"/>
          </w:rPr>
          <w:t xml:space="preserve">https://doi.org/10.1098/rspa.2015.0301</w:t>
        </w:r>
      </w:hyperlink>
      <w:r>
        <w:t xml:space="preserve">.</w:t>
      </w:r>
    </w:p>
    <w:bookmarkEnd w:id="157"/>
    <w:bookmarkStart w:id="159" w:name="ref-Muradoglu2025"/>
    <w:p>
      <w:pPr>
        <w:pStyle w:val="Bibliography"/>
      </w:pPr>
      <w:r>
        <w:t xml:space="preserve">Muradoglu, Murat, Mattias T. Johnsson, Nathanial M. Wilson, Yuval Cohen, Dongki Shin, Tomas Navickas, Tadas Pyragius, et al. 2025.</w:t>
      </w:r>
      <w:r>
        <w:t xml:space="preserve"> </w:t>
      </w:r>
      <w:r>
        <w:t xml:space="preserve">“Quantum-Assured Magnetic Navigation Achieves Positioning Accuracy Better Than a Strategic-Grade</w:t>
      </w:r>
      <w:r>
        <w:t xml:space="preserve"> </w:t>
      </w:r>
      <w:r>
        <w:t xml:space="preserve">INS</w:t>
      </w:r>
      <w:r>
        <w:t xml:space="preserve"> </w:t>
      </w:r>
      <w:r>
        <w:t xml:space="preserve">in Airborne and Ground-Based Field Trials.”</w:t>
      </w:r>
      <w:r>
        <w:t xml:space="preserve"> </w:t>
      </w:r>
      <w:hyperlink r:id="rId158">
        <w:r>
          <w:rPr>
            <w:rStyle w:val="Hyperlink"/>
          </w:rPr>
          <w:t xml:space="preserve">https://doi.org/10.48550/arXiv.2504.08167</w:t>
        </w:r>
      </w:hyperlink>
      <w:r>
        <w:t xml:space="preserve">.</w:t>
      </w:r>
    </w:p>
    <w:bookmarkEnd w:id="159"/>
    <w:bookmarkStart w:id="161" w:name="ref-Ngo2026"/>
    <w:p>
      <w:pPr>
        <w:pStyle w:val="Bibliography"/>
      </w:pPr>
      <w:r>
        <w:t xml:space="preserve">Ngo, Nguyen Truong Thu, Väinö Mehtola, Jérome Lenssen, Peiyong Wang, Francesco Cosco, Tien-Fu Lu, and James Q. Quach. 2026.</w:t>
      </w:r>
      <w:r>
        <w:t xml:space="preserve"> </w:t>
      </w:r>
      <w:r>
        <w:t xml:space="preserve">“Towards Real-Time Control of a</w:t>
      </w:r>
      <w:r>
        <w:t xml:space="preserve"> </w:t>
      </w:r>
      <w:r>
        <w:t xml:space="preserve">CartPole</w:t>
      </w:r>
      <w:r>
        <w:t xml:space="preserve"> </w:t>
      </w:r>
      <w:r>
        <w:t xml:space="preserve">System on a Quantum Computer.”</w:t>
      </w:r>
      <w:r>
        <w:t xml:space="preserve"> </w:t>
      </w:r>
      <w:hyperlink r:id="rId160">
        <w:r>
          <w:rPr>
            <w:rStyle w:val="Hyperlink"/>
          </w:rPr>
          <w:t xml:space="preserve">https://arxiv.org/abs/2605.01716</w:t>
        </w:r>
      </w:hyperlink>
      <w:r>
        <w:t xml:space="preserve">.</w:t>
      </w:r>
    </w:p>
    <w:bookmarkEnd w:id="161"/>
    <w:bookmarkStart w:id="163" w:name="ref-Nigatu2026"/>
    <w:p>
      <w:pPr>
        <w:pStyle w:val="Bibliography"/>
      </w:pPr>
      <w:r>
        <w:t xml:space="preserve">Nigatu, Hassen, Gaokun Shi, Jituo Li, Guodong Lu, and Howard Li. 2026.</w:t>
      </w:r>
      <w:r>
        <w:t xml:space="preserve"> </w:t>
      </w:r>
      <w:r>
        <w:t xml:space="preserve">“Quantum Machine Learning for Robotics: A Comprehensive Review of Algorithms, Applications, and Future Directions.”</w:t>
      </w:r>
      <w:r>
        <w:t xml:space="preserve"> </w:t>
      </w:r>
      <w:r>
        <w:rPr>
          <w:iCs/>
          <w:i/>
        </w:rPr>
        <w:t xml:space="preserve">Journal of Intelligent and Unmanned Systems</w:t>
      </w:r>
      <w:r>
        <w:t xml:space="preserve"> </w:t>
      </w:r>
      <w:r>
        <w:t xml:space="preserve">1 (1): 13.</w:t>
      </w:r>
      <w:r>
        <w:t xml:space="preserve"> </w:t>
      </w:r>
      <w:hyperlink r:id="rId162">
        <w:r>
          <w:rPr>
            <w:rStyle w:val="Hyperlink"/>
          </w:rPr>
          <w:t xml:space="preserve">https://doi.org/10.65218/jius.2026.13</w:t>
        </w:r>
      </w:hyperlink>
      <w:r>
        <w:t xml:space="preserve">.</w:t>
      </w:r>
    </w:p>
    <w:bookmarkEnd w:id="163"/>
    <w:bookmarkStart w:id="164" w:name="ref-Nigatu2025"/>
    <w:p>
      <w:pPr>
        <w:pStyle w:val="Bibliography"/>
      </w:pPr>
      <w:r>
        <w:t xml:space="preserve">Nigatu, Hassen, Gaokun Shi, Jituo Li, Jin Wang, Guodong Lu, and Howard Li. 2025.</w:t>
      </w:r>
      <w:r>
        <w:t xml:space="preserve"> </w:t>
      </w:r>
      <w:r>
        <w:t xml:space="preserve">“Quantum Machine Learning and</w:t>
      </w:r>
      <w:r>
        <w:t xml:space="preserve"> </w:t>
      </w:r>
      <w:r>
        <w:t xml:space="preserve">Grover</w:t>
      </w:r>
      <w:r>
        <w:t xml:space="preserve">’s Algorithm for Quantum Optimization of Robotic Manipulators.”</w:t>
      </w:r>
      <w:r>
        <w:t xml:space="preserve"> </w:t>
      </w:r>
      <w:r>
        <w:rPr>
          <w:iCs/>
          <w:i/>
        </w:rPr>
        <w:t xml:space="preserve">IEEE Robotics and Automation Letters</w:t>
      </w:r>
      <w:r>
        <w:t xml:space="preserve">.</w:t>
      </w:r>
    </w:p>
    <w:bookmarkEnd w:id="164"/>
    <w:bookmarkStart w:id="166" w:name="ref-Ohzeki2019"/>
    <w:p>
      <w:pPr>
        <w:pStyle w:val="Bibliography"/>
      </w:pPr>
      <w:r>
        <w:t xml:space="preserve">Ohzeki, Masayuki, Akira Miki, Masamichi J. Miyama, and Masayoshi Terabe. 2019.</w:t>
      </w:r>
      <w:r>
        <w:t xml:space="preserve"> </w:t>
      </w:r>
      <w:r>
        <w:t xml:space="preserve">“Control of Automated Guided Vehicles Without Collision by Quantum Annealer and Digital Devices.”</w:t>
      </w:r>
      <w:r>
        <w:t xml:space="preserve"> </w:t>
      </w:r>
      <w:r>
        <w:rPr>
          <w:iCs/>
          <w:i/>
        </w:rPr>
        <w:t xml:space="preserve">Frontiers in Computer Science</w:t>
      </w:r>
      <w:r>
        <w:t xml:space="preserve"> </w:t>
      </w:r>
      <w:r>
        <w:t xml:space="preserve">1: 9.</w:t>
      </w:r>
      <w:r>
        <w:t xml:space="preserve"> </w:t>
      </w:r>
      <w:hyperlink r:id="rId165">
        <w:r>
          <w:rPr>
            <w:rStyle w:val="Hyperlink"/>
          </w:rPr>
          <w:t xml:space="preserve">https://doi.org/10.3389/fcomp.2019.00009</w:t>
        </w:r>
      </w:hyperlink>
      <w:r>
        <w:t xml:space="preserve">.</w:t>
      </w:r>
    </w:p>
    <w:bookmarkEnd w:id="166"/>
    <w:bookmarkStart w:id="168" w:name="ref-Osaba2025"/>
    <w:p>
      <w:pPr>
        <w:pStyle w:val="Bibliography"/>
      </w:pPr>
      <w:r>
        <w:t xml:space="preserve">Osaba, Eneko, Estibaliz Garrote, Pablo Miranda-Rodriguez, Alessia Ciacco, Itziar Cabanes, and Aitziber Mancisidor. 2025.</w:t>
      </w:r>
      <w:r>
        <w:t xml:space="preserve"> </w:t>
      </w:r>
      <w:r>
        <w:t xml:space="preserve">“Quantum-Assisted Automatic Path-Planning for Robotic Quality Inspection in</w:t>
      </w:r>
      <w:r>
        <w:t xml:space="preserve"> </w:t>
      </w:r>
      <w:r>
        <w:t xml:space="preserve">Industry</w:t>
      </w:r>
      <w:r>
        <w:t xml:space="preserve"> </w:t>
      </w:r>
      <w:r>
        <w:t xml:space="preserve">4.0.”</w:t>
      </w:r>
      <w:r>
        <w:t xml:space="preserve"> </w:t>
      </w:r>
      <w:r>
        <w:t xml:space="preserve">In</w:t>
      </w:r>
      <w:r>
        <w:t xml:space="preserve"> </w:t>
      </w:r>
      <w:r>
        <w:rPr>
          <w:iCs/>
          <w:i/>
        </w:rPr>
        <w:t xml:space="preserve">2025</w:t>
      </w:r>
      <w:r>
        <w:rPr>
          <w:iCs/>
          <w:i/>
        </w:rPr>
        <w:t xml:space="preserve"> </w:t>
      </w:r>
      <w:r>
        <w:rPr>
          <w:iCs/>
          <w:i/>
        </w:rPr>
        <w:t xml:space="preserve">IEEE</w:t>
      </w:r>
      <w:r>
        <w:rPr>
          <w:iCs/>
          <w:i/>
        </w:rPr>
        <w:t xml:space="preserve"> </w:t>
      </w:r>
      <w:r>
        <w:rPr>
          <w:iCs/>
          <w:i/>
        </w:rPr>
        <w:t xml:space="preserve">International Conference on Quantum Computing and Engineering (</w:t>
      </w:r>
      <w:r>
        <w:rPr>
          <w:iCs/>
          <w:i/>
        </w:rPr>
        <w:t xml:space="preserve">QCE</w:t>
      </w:r>
      <w:r>
        <w:rPr>
          <w:iCs/>
          <w:i/>
        </w:rPr>
        <w:t xml:space="preserve">)</w:t>
      </w:r>
      <w:r>
        <w:t xml:space="preserve">, 2:388–89. Albuquerque, NM, USA: IEEE.</w:t>
      </w:r>
      <w:r>
        <w:t xml:space="preserve"> </w:t>
      </w:r>
      <w:hyperlink r:id="rId167">
        <w:r>
          <w:rPr>
            <w:rStyle w:val="Hyperlink"/>
          </w:rPr>
          <w:t xml:space="preserve">https://doi.org/10.1109/QCE65121.2025.10359</w:t>
        </w:r>
      </w:hyperlink>
      <w:r>
        <w:t xml:space="preserve">.</w:t>
      </w:r>
    </w:p>
    <w:bookmarkEnd w:id="168"/>
    <w:bookmarkStart w:id="170" w:name="ref-OsabaDrone2025"/>
    <w:p>
      <w:pPr>
        <w:pStyle w:val="Bibliography"/>
      </w:pPr>
      <w:r>
        <w:t xml:space="preserve">Osaba, Eneko, Pablo Miranda-Rodriguez, Andreas Oikonomakis, Matic Petrič, Alejandra Ruiz, Sebastian Bock, and Michail-Alexandros Kourtis. 2025.</w:t>
      </w:r>
      <w:r>
        <w:t xml:space="preserve"> </w:t>
      </w:r>
      <w:r>
        <w:t xml:space="preserve">“Solving Drone Routing Problems with Quantum Computing: A Hybrid Approach Combining Quantum Annealing and Gate-Based Paradigms.”</w:t>
      </w:r>
      <w:r>
        <w:t xml:space="preserve"> </w:t>
      </w:r>
      <w:r>
        <w:t xml:space="preserve">In</w:t>
      </w:r>
      <w:r>
        <w:t xml:space="preserve"> </w:t>
      </w:r>
      <w:r>
        <w:rPr>
          <w:iCs/>
          <w:i/>
        </w:rPr>
        <w:t xml:space="preserve">2025 IEEE Congress on Evolutionary Computation (</w:t>
      </w:r>
      <w:r>
        <w:rPr>
          <w:iCs/>
          <w:i/>
        </w:rPr>
        <w:t xml:space="preserve">CEC</w:t>
      </w:r>
      <w:r>
        <w:rPr>
          <w:iCs/>
          <w:i/>
        </w:rPr>
        <w:t xml:space="preserve">)</w:t>
      </w:r>
      <w:r>
        <w:t xml:space="preserve">. Piscataway, NJ, USA: IEEE.</w:t>
      </w:r>
      <w:r>
        <w:t xml:space="preserve"> </w:t>
      </w:r>
      <w:hyperlink r:id="rId169">
        <w:r>
          <w:rPr>
            <w:rStyle w:val="Hyperlink"/>
          </w:rPr>
          <w:t xml:space="preserve">https://doi.org/10.1109/CEC65147.2025.11042978</w:t>
        </w:r>
      </w:hyperlink>
      <w:r>
        <w:t xml:space="preserve">.</w:t>
      </w:r>
    </w:p>
    <w:bookmarkEnd w:id="170"/>
    <w:bookmarkStart w:id="172" w:name="ref-Otani2025"/>
    <w:p>
      <w:pPr>
        <w:pStyle w:val="Bibliography"/>
      </w:pPr>
      <w:r>
        <w:t xml:space="preserve">Otani, Takuya, Atsuo Takanishi, Nobuyuki Hara, Yutaka Takita, and Koichi Kimura. 2025.</w:t>
      </w:r>
      <w:r>
        <w:t xml:space="preserve"> </w:t>
      </w:r>
      <w:r>
        <w:t xml:space="preserve">“Quantum Computation for Robot Posture Optimization.”</w:t>
      </w:r>
      <w:r>
        <w:t xml:space="preserve"> </w:t>
      </w:r>
      <w:r>
        <w:rPr>
          <w:iCs/>
          <w:i/>
        </w:rPr>
        <w:t xml:space="preserve">Scientific Reports</w:t>
      </w:r>
      <w:r>
        <w:t xml:space="preserve"> </w:t>
      </w:r>
      <w:r>
        <w:t xml:space="preserve">15: 28508.</w:t>
      </w:r>
      <w:r>
        <w:t xml:space="preserve"> </w:t>
      </w:r>
      <w:hyperlink r:id="rId171">
        <w:r>
          <w:rPr>
            <w:rStyle w:val="Hyperlink"/>
          </w:rPr>
          <w:t xml:space="preserve">https://doi.org/10.1038/s41598-025-12109-0</w:t>
        </w:r>
      </w:hyperlink>
      <w:r>
        <w:t xml:space="preserve">.</w:t>
      </w:r>
    </w:p>
    <w:bookmarkEnd w:id="172"/>
    <w:bookmarkStart w:id="173" w:name="ref-Park2023"/>
    <w:p>
      <w:pPr>
        <w:pStyle w:val="Bibliography"/>
      </w:pPr>
      <w:r>
        <w:t xml:space="preserve">Park, Chanyoung, Won Joon Yun, Jae Pyoung Kim, Tiago Koketsu Rodrigues, Soohyun Park, Soyi Jung, and Joongheon Kim. 2023.</w:t>
      </w:r>
      <w:r>
        <w:t xml:space="preserve"> </w:t>
      </w:r>
      <w:r>
        <w:t xml:space="preserve">“Quantum Multi-Agent Actor-Critic Networks for Cooperative Mobile Access in Multi-</w:t>
      </w:r>
      <w:r>
        <w:t xml:space="preserve">UAV</w:t>
      </w:r>
      <w:r>
        <w:t xml:space="preserve"> </w:t>
      </w:r>
      <w:r>
        <w:t xml:space="preserve">Systems.”</w:t>
      </w:r>
      <w:r>
        <w:t xml:space="preserve"> </w:t>
      </w:r>
      <w:r>
        <w:rPr>
          <w:iCs/>
          <w:i/>
        </w:rPr>
        <w:t xml:space="preserve">IEEE Internet of Things Journal</w:t>
      </w:r>
      <w:r>
        <w:t xml:space="preserve"> </w:t>
      </w:r>
      <w:r>
        <w:t xml:space="preserve">10 (22): 20033–48.</w:t>
      </w:r>
    </w:p>
    <w:bookmarkEnd w:id="173"/>
    <w:bookmarkStart w:id="174" w:name="ref-Park2024"/>
    <w:p>
      <w:pPr>
        <w:pStyle w:val="Bibliography"/>
      </w:pPr>
      <w:r>
        <w:t xml:space="preserve">Park, Soohyun, Jae Pyoung Kim, Chanyoung Park, Soyi Jung, and Joongheon Kim. 2024.</w:t>
      </w:r>
      <w:r>
        <w:t xml:space="preserve"> </w:t>
      </w:r>
      <w:r>
        <w:t xml:space="preserve">“Quantum Multi-Agent Reinforcement Learning for Autonomous Mobility Cooperation.”</w:t>
      </w:r>
      <w:r>
        <w:t xml:space="preserve"> </w:t>
      </w:r>
      <w:r>
        <w:rPr>
          <w:iCs/>
          <w:i/>
        </w:rPr>
        <w:t xml:space="preserve">IEEE Communications Magazine</w:t>
      </w:r>
      <w:r>
        <w:t xml:space="preserve"> </w:t>
      </w:r>
      <w:r>
        <w:t xml:space="preserve">62 (6): 106–12.</w:t>
      </w:r>
    </w:p>
    <w:bookmarkEnd w:id="174"/>
    <w:bookmarkStart w:id="176" w:name="ref-Petschnigg2019"/>
    <w:p>
      <w:pPr>
        <w:pStyle w:val="Bibliography"/>
      </w:pPr>
      <w:r>
        <w:t xml:space="preserve">Petschnigg, Christina, Mathias Brandstötter, Horst Pichler, Michael W. Hofbaur, and Bernhard Dieber. 2019.</w:t>
      </w:r>
      <w:r>
        <w:t xml:space="preserve"> </w:t>
      </w:r>
      <w:r>
        <w:t xml:space="preserve">“Quantum Computation in Robotic Science and Applications.”</w:t>
      </w:r>
      <w:r>
        <w:t xml:space="preserve"> </w:t>
      </w:r>
      <w:r>
        <w:t xml:space="preserve">In</w:t>
      </w:r>
      <w:r>
        <w:t xml:space="preserve"> </w:t>
      </w:r>
      <w:r>
        <w:rPr>
          <w:iCs/>
          <w:i/>
        </w:rPr>
        <w:t xml:space="preserve">Proceedings of the 2019 International Conference on Robotics and Automation (</w:t>
      </w:r>
      <w:r>
        <w:rPr>
          <w:iCs/>
          <w:i/>
        </w:rPr>
        <w:t xml:space="preserve">ICRA</w:t>
      </w:r>
      <w:r>
        <w:rPr>
          <w:iCs/>
          <w:i/>
        </w:rPr>
        <w:t xml:space="preserve">)</w:t>
      </w:r>
      <w:r>
        <w:t xml:space="preserve">, 803–10. Piscataway, NJ, USA: IEEE.</w:t>
      </w:r>
      <w:r>
        <w:t xml:space="preserve"> </w:t>
      </w:r>
      <w:hyperlink r:id="rId175">
        <w:r>
          <w:rPr>
            <w:rStyle w:val="Hyperlink"/>
          </w:rPr>
          <w:t xml:space="preserve">https://doi.org/10.1109/ICRA.2019.8793768</w:t>
        </w:r>
      </w:hyperlink>
      <w:r>
        <w:t xml:space="preserve">.</w:t>
      </w:r>
    </w:p>
    <w:bookmarkEnd w:id="176"/>
    <w:bookmarkStart w:id="178" w:name="ref-Pothos2013"/>
    <w:p>
      <w:pPr>
        <w:pStyle w:val="Bibliography"/>
      </w:pPr>
      <w:r>
        <w:t xml:space="preserve">Pothos, Emmanuel M., and Jerome R. Busemeyer. 2013.</w:t>
      </w:r>
      <w:r>
        <w:t xml:space="preserve"> </w:t>
      </w:r>
      <w:r>
        <w:t xml:space="preserve">“Can Quantum Probability Provide a New Direction for Cognitive Modeling?”</w:t>
      </w:r>
      <w:r>
        <w:t xml:space="preserve"> </w:t>
      </w:r>
      <w:r>
        <w:rPr>
          <w:iCs/>
          <w:i/>
        </w:rPr>
        <w:t xml:space="preserve">Behavioral and Brain Sciences</w:t>
      </w:r>
      <w:r>
        <w:t xml:space="preserve"> </w:t>
      </w:r>
      <w:r>
        <w:t xml:space="preserve">36 (3): 255–74.</w:t>
      </w:r>
      <w:r>
        <w:t xml:space="preserve"> </w:t>
      </w:r>
      <w:hyperlink r:id="rId177">
        <w:r>
          <w:rPr>
            <w:rStyle w:val="Hyperlink"/>
          </w:rPr>
          <w:t xml:space="preserve">https://doi.org/10.1017/S0140525X12001525</w:t>
        </w:r>
      </w:hyperlink>
      <w:r>
        <w:t xml:space="preserve">.</w:t>
      </w:r>
    </w:p>
    <w:bookmarkEnd w:id="178"/>
    <w:bookmarkStart w:id="180" w:name="ref-Pothos2022"/>
    <w:p>
      <w:pPr>
        <w:pStyle w:val="Bibliography"/>
      </w:pPr>
      <w:r>
        <w:t xml:space="preserve">———. 2022.</w:t>
      </w:r>
      <w:r>
        <w:t xml:space="preserve"> </w:t>
      </w:r>
      <w:r>
        <w:t xml:space="preserve">“Quantum Cognition.”</w:t>
      </w:r>
      <w:r>
        <w:t xml:space="preserve"> </w:t>
      </w:r>
      <w:r>
        <w:rPr>
          <w:iCs/>
          <w:i/>
        </w:rPr>
        <w:t xml:space="preserve">Annual Review of Psychology</w:t>
      </w:r>
      <w:r>
        <w:t xml:space="preserve"> </w:t>
      </w:r>
      <w:r>
        <w:t xml:space="preserve">73 (1): 749–78.</w:t>
      </w:r>
      <w:r>
        <w:t xml:space="preserve"> </w:t>
      </w:r>
      <w:hyperlink r:id="rId179">
        <w:r>
          <w:rPr>
            <w:rStyle w:val="Hyperlink"/>
          </w:rPr>
          <w:t xml:space="preserve">https://doi.org/10.1146/annurev-psych-033020-123501</w:t>
        </w:r>
      </w:hyperlink>
      <w:r>
        <w:t xml:space="preserve">.</w:t>
      </w:r>
    </w:p>
    <w:bookmarkEnd w:id="180"/>
    <w:bookmarkStart w:id="182" w:name="ref-Quang2025"/>
    <w:p>
      <w:pPr>
        <w:pStyle w:val="Bibliography"/>
      </w:pPr>
      <w:r>
        <w:t xml:space="preserve">Quang, Thinh Nguyen, Kosuke Matsuyama, Keisuke Shimizu, Hiroki Sugano, Eiji Kurimoto, Masahiro Miki, Jumpei Suzuki, et al. 2025.</w:t>
      </w:r>
      <w:r>
        <w:t xml:space="preserve"> </w:t>
      </w:r>
      <w:r>
        <w:t xml:space="preserve">“Quantum Annealing-Based Route Optimization for Commercial</w:t>
      </w:r>
      <w:r>
        <w:t xml:space="preserve"> </w:t>
      </w:r>
      <w:r>
        <w:t xml:space="preserve">AGV</w:t>
      </w:r>
      <w:r>
        <w:t xml:space="preserve"> </w:t>
      </w:r>
      <w:r>
        <w:t xml:space="preserve">Operating Systems in Large-Scale Logistics Warehouses.”</w:t>
      </w:r>
      <w:r>
        <w:t xml:space="preserve"> </w:t>
      </w:r>
      <w:r>
        <w:rPr>
          <w:iCs/>
          <w:i/>
        </w:rPr>
        <w:t xml:space="preserve">Scientific Reports</w:t>
      </w:r>
      <w:r>
        <w:t xml:space="preserve"> </w:t>
      </w:r>
      <w:r>
        <w:t xml:space="preserve">15: 44047.</w:t>
      </w:r>
      <w:r>
        <w:t xml:space="preserve"> </w:t>
      </w:r>
      <w:hyperlink r:id="rId181">
        <w:r>
          <w:rPr>
            <w:rStyle w:val="Hyperlink"/>
          </w:rPr>
          <w:t xml:space="preserve">https://doi.org/10.1038/s41598-025-28481-w</w:t>
        </w:r>
      </w:hyperlink>
      <w:r>
        <w:t xml:space="preserve">.</w:t>
      </w:r>
    </w:p>
    <w:bookmarkEnd w:id="182"/>
    <w:bookmarkStart w:id="183" w:name="ref-Raghuvanshi2007"/>
    <w:p>
      <w:pPr>
        <w:pStyle w:val="Bibliography"/>
      </w:pPr>
      <w:r>
        <w:t xml:space="preserve">Raghuvanshi, Arushi, Yale Fan, Michal Woyke, and Marek Perkowski. 2007.</w:t>
      </w:r>
      <w:r>
        <w:t xml:space="preserve"> </w:t>
      </w:r>
      <w:r>
        <w:t xml:space="preserve">“Quantum Robots for Teenagers.”</w:t>
      </w:r>
      <w:r>
        <w:t xml:space="preserve"> </w:t>
      </w:r>
      <w:r>
        <w:t xml:space="preserve">In</w:t>
      </w:r>
      <w:r>
        <w:t xml:space="preserve"> </w:t>
      </w:r>
      <w:r>
        <w:rPr>
          <w:iCs/>
          <w:i/>
        </w:rPr>
        <w:t xml:space="preserve">Proceedings of the 37th International Symposium on Multiple-Valued Logic (</w:t>
      </w:r>
      <w:r>
        <w:rPr>
          <w:iCs/>
          <w:i/>
        </w:rPr>
        <w:t xml:space="preserve">ISMVL</w:t>
      </w:r>
      <w:r>
        <w:rPr>
          <w:iCs/>
          <w:i/>
        </w:rPr>
        <w:t xml:space="preserve">’07)</w:t>
      </w:r>
      <w:r>
        <w:t xml:space="preserve">. Piscataway, NJ, USA: IEEE.</w:t>
      </w:r>
    </w:p>
    <w:bookmarkEnd w:id="183"/>
    <w:bookmarkStart w:id="185" w:name="ref-Rao2024"/>
    <w:p>
      <w:pPr>
        <w:pStyle w:val="Bibliography"/>
      </w:pPr>
      <w:r>
        <w:t xml:space="preserve">Rao, Poojith U., Florian Speelman, Balwinder Sodhi, and Sachin Kinge. 2024.</w:t>
      </w:r>
      <w:r>
        <w:t xml:space="preserve"> </w:t>
      </w:r>
      <w:r>
        <w:t xml:space="preserve">“A Quantum Computing Approach for Multi-Robot Coverage Path Planning.”</w:t>
      </w:r>
      <w:r>
        <w:t xml:space="preserve"> </w:t>
      </w:r>
      <w:hyperlink r:id="rId184">
        <w:r>
          <w:rPr>
            <w:rStyle w:val="Hyperlink"/>
          </w:rPr>
          <w:t xml:space="preserve">https://arxiv.org/abs/2407.08767</w:t>
        </w:r>
      </w:hyperlink>
      <w:r>
        <w:t xml:space="preserve">.</w:t>
      </w:r>
    </w:p>
    <w:bookmarkEnd w:id="185"/>
    <w:bookmarkStart w:id="187" w:name="ref-Ravi2021"/>
    <w:p>
      <w:pPr>
        <w:pStyle w:val="Bibliography"/>
      </w:pPr>
      <w:r>
        <w:t xml:space="preserve">Ravi, Gokul Subramanian, Kaitlin N. Smith, Pranav Gokhale, and Frederic T. Chong. 2021.</w:t>
      </w:r>
      <w:r>
        <w:t xml:space="preserve"> </w:t>
      </w:r>
      <w:r>
        <w:t xml:space="preserve">“Quantum Computing in the Cloud: Analyzing Job and Machine Characteristics.”</w:t>
      </w:r>
      <w:r>
        <w:t xml:space="preserve"> </w:t>
      </w:r>
      <w:r>
        <w:t xml:space="preserve">In</w:t>
      </w:r>
      <w:r>
        <w:t xml:space="preserve"> </w:t>
      </w:r>
      <w:r>
        <w:rPr>
          <w:iCs/>
          <w:i/>
        </w:rPr>
        <w:t xml:space="preserve">2021</w:t>
      </w:r>
      <w:r>
        <w:rPr>
          <w:iCs/>
          <w:i/>
        </w:rPr>
        <w:t xml:space="preserve"> </w:t>
      </w:r>
      <w:r>
        <w:rPr>
          <w:iCs/>
          <w:i/>
        </w:rPr>
        <w:t xml:space="preserve">IEEE</w:t>
      </w:r>
      <w:r>
        <w:rPr>
          <w:iCs/>
          <w:i/>
        </w:rPr>
        <w:t xml:space="preserve"> </w:t>
      </w:r>
      <w:r>
        <w:rPr>
          <w:iCs/>
          <w:i/>
        </w:rPr>
        <w:t xml:space="preserve">International Symposium on Workload Characterization (</w:t>
      </w:r>
      <w:r>
        <w:rPr>
          <w:iCs/>
          <w:i/>
        </w:rPr>
        <w:t xml:space="preserve">IISWC</w:t>
      </w:r>
      <w:r>
        <w:rPr>
          <w:iCs/>
          <w:i/>
        </w:rPr>
        <w:t xml:space="preserve">)</w:t>
      </w:r>
      <w:r>
        <w:t xml:space="preserve">, 39–50. Piscataway, NJ, USA: IEEE.</w:t>
      </w:r>
      <w:r>
        <w:t xml:space="preserve"> </w:t>
      </w:r>
      <w:hyperlink r:id="rId186">
        <w:r>
          <w:rPr>
            <w:rStyle w:val="Hyperlink"/>
          </w:rPr>
          <w:t xml:space="preserve">https://doi.org/10.1109/IISWC53511.2021.00015</w:t>
        </w:r>
      </w:hyperlink>
      <w:r>
        <w:t xml:space="preserve">.</w:t>
      </w:r>
    </w:p>
    <w:bookmarkEnd w:id="187"/>
    <w:bookmarkStart w:id="189" w:name="ref-Reiher2017"/>
    <w:p>
      <w:pPr>
        <w:pStyle w:val="Bibliography"/>
      </w:pPr>
      <w:r>
        <w:t xml:space="preserve">Reiher, Markus, Nathan Wiebe, Krysta M. Svore, Dave Wecker, and Matthias Troyer. 2017.</w:t>
      </w:r>
      <w:r>
        <w:t xml:space="preserve"> </w:t>
      </w:r>
      <w:r>
        <w:t xml:space="preserve">“Elucidating Reaction Mechanisms on Quantum Computers.”</w:t>
      </w:r>
      <w:r>
        <w:t xml:space="preserve"> </w:t>
      </w:r>
      <w:r>
        <w:rPr>
          <w:iCs/>
          <w:i/>
        </w:rPr>
        <w:t xml:space="preserve">Proceedings of the National Academy of Sciences</w:t>
      </w:r>
      <w:r>
        <w:t xml:space="preserve"> </w:t>
      </w:r>
      <w:r>
        <w:t xml:space="preserve">114 (29): 7555–60.</w:t>
      </w:r>
      <w:r>
        <w:t xml:space="preserve"> </w:t>
      </w:r>
      <w:hyperlink r:id="rId188">
        <w:r>
          <w:rPr>
            <w:rStyle w:val="Hyperlink"/>
          </w:rPr>
          <w:t xml:space="preserve">https://doi.org/10.1073/pnas.1619152114</w:t>
        </w:r>
      </w:hyperlink>
      <w:r>
        <w:t xml:space="preserve">.</w:t>
      </w:r>
    </w:p>
    <w:bookmarkEnd w:id="189"/>
    <w:bookmarkStart w:id="191" w:name="ref-Rice2021"/>
    <w:p>
      <w:pPr>
        <w:pStyle w:val="Bibliography"/>
      </w:pPr>
      <w:r>
        <w:t xml:space="preserve">Rice, Julia E., Tanvi P. Gujarati, Mario Motta, Tyler Y. Takeshita, Eunseok Lee, Joseph A. Latone, and Jeannette M. Garcia. 2021.</w:t>
      </w:r>
      <w:r>
        <w:t xml:space="preserve"> </w:t>
      </w:r>
      <w:r>
        <w:t xml:space="preserve">“Quantum Computation of Dominant Products in Lithium–Sulfur Batteries.”</w:t>
      </w:r>
      <w:r>
        <w:t xml:space="preserve"> </w:t>
      </w:r>
      <w:r>
        <w:rPr>
          <w:iCs/>
          <w:i/>
        </w:rPr>
        <w:t xml:space="preserve">The Journal of Chemical Physics</w:t>
      </w:r>
      <w:r>
        <w:t xml:space="preserve"> </w:t>
      </w:r>
      <w:r>
        <w:t xml:space="preserve">154 (13): 134115.</w:t>
      </w:r>
      <w:r>
        <w:t xml:space="preserve"> </w:t>
      </w:r>
      <w:hyperlink r:id="rId190">
        <w:r>
          <w:rPr>
            <w:rStyle w:val="Hyperlink"/>
          </w:rPr>
          <w:t xml:space="preserve">https://doi.org/10.1063/5.0044068</w:t>
        </w:r>
      </w:hyperlink>
      <w:r>
        <w:t xml:space="preserve">.</w:t>
      </w:r>
    </w:p>
    <w:bookmarkEnd w:id="191"/>
    <w:bookmarkStart w:id="192" w:name="ref-Roh2025"/>
    <w:p>
      <w:pPr>
        <w:pStyle w:val="Bibliography"/>
      </w:pPr>
      <w:r>
        <w:t xml:space="preserve">Roh, Emily Jimin, Hankyul Baek, Donghyeon Kim, and Joongheon Kim. 2025.</w:t>
      </w:r>
      <w:r>
        <w:t xml:space="preserve"> </w:t>
      </w:r>
      <w:r>
        <w:t xml:space="preserve">“Fast Quantum Convolutional Neural Networks for Low-Complexity Object Detection in Autonomous Driving Applications.”</w:t>
      </w:r>
      <w:r>
        <w:t xml:space="preserve"> </w:t>
      </w:r>
      <w:r>
        <w:rPr>
          <w:iCs/>
          <w:i/>
        </w:rPr>
        <w:t xml:space="preserve">IEEE Transactions on Mobile Computing</w:t>
      </w:r>
      <w:r>
        <w:t xml:space="preserve"> </w:t>
      </w:r>
      <w:r>
        <w:t xml:space="preserve">24 (2): 1031–42.</w:t>
      </w:r>
    </w:p>
    <w:bookmarkEnd w:id="192"/>
    <w:bookmarkStart w:id="194" w:name="ref-Salloum2026"/>
    <w:p>
      <w:pPr>
        <w:pStyle w:val="Bibliography"/>
      </w:pPr>
      <w:r>
        <w:t xml:space="preserve">Salloum, Hadi, Sergei Savin, Yaroslav Kholodov, Gleb Ryzhakov, Mirko Farina, and Ivan Oseledets. 2026.</w:t>
      </w:r>
      <w:r>
        <w:t xml:space="preserve"> </w:t>
      </w:r>
      <w:r>
        <w:t xml:space="preserve">“Quantum Annealing for Inverse Kinematics in Robotics.”</w:t>
      </w:r>
      <w:r>
        <w:t xml:space="preserve"> </w:t>
      </w:r>
      <w:r>
        <w:rPr>
          <w:iCs/>
          <w:i/>
        </w:rPr>
        <w:t xml:space="preserve">Scientific Reports</w:t>
      </w:r>
      <w:r>
        <w:t xml:space="preserve"> </w:t>
      </w:r>
      <w:r>
        <w:t xml:space="preserve">16: 4244.</w:t>
      </w:r>
      <w:r>
        <w:t xml:space="preserve"> </w:t>
      </w:r>
      <w:hyperlink r:id="rId193">
        <w:r>
          <w:rPr>
            <w:rStyle w:val="Hyperlink"/>
          </w:rPr>
          <w:t xml:space="preserve">https://doi.org/10.1038/s41598-025-34346-z</w:t>
        </w:r>
      </w:hyperlink>
      <w:r>
        <w:t xml:space="preserve">.</w:t>
      </w:r>
    </w:p>
    <w:bookmarkEnd w:id="194"/>
    <w:bookmarkStart w:id="196" w:name="ref-Sarkar2024"/>
    <w:p>
      <w:pPr>
        <w:pStyle w:val="Bibliography"/>
      </w:pPr>
      <w:r>
        <w:t xml:space="preserve">Sarkar, Mayukh, Jitesh Pradhan, Anil Kumar Singh, and Hathiram Nenavath. 2024.</w:t>
      </w:r>
      <w:r>
        <w:t xml:space="preserve"> </w:t>
      </w:r>
      <w:r>
        <w:t xml:space="preserve">“A Novel Hybrid Quantum Architecture for Path Planning in Quantum-Enabled Autonomous Mobile Robots.”</w:t>
      </w:r>
      <w:r>
        <w:t xml:space="preserve"> </w:t>
      </w:r>
      <w:r>
        <w:rPr>
          <w:iCs/>
          <w:i/>
        </w:rPr>
        <w:t xml:space="preserve">IEEE Transactions on Consumer Electronics</w:t>
      </w:r>
      <w:r>
        <w:t xml:space="preserve"> </w:t>
      </w:r>
      <w:r>
        <w:t xml:space="preserve">70 (3): 5597–5606.</w:t>
      </w:r>
      <w:r>
        <w:t xml:space="preserve"> </w:t>
      </w:r>
      <w:hyperlink r:id="rId195">
        <w:r>
          <w:rPr>
            <w:rStyle w:val="Hyperlink"/>
          </w:rPr>
          <w:t xml:space="preserve">https://doi.org/10.1109/TCE.2024.3423416</w:t>
        </w:r>
      </w:hyperlink>
      <w:r>
        <w:t xml:space="preserve">.</w:t>
      </w:r>
    </w:p>
    <w:bookmarkEnd w:id="196"/>
    <w:bookmarkStart w:id="198" w:name="ref-Schuetz2022"/>
    <w:p>
      <w:pPr>
        <w:pStyle w:val="Bibliography"/>
      </w:pPr>
      <w:r>
        <w:t xml:space="preserve">Schuetz, Martin J. A., J. Kyle Brubaker, Henry Montagu, Yannick van Dijk, Johannes Klepsch, Philipp Ross, Andre Luckow, Mauricio G. C. Resende, and Helmut G. Katzgraber. 2022.</w:t>
      </w:r>
      <w:r>
        <w:t xml:space="preserve"> </w:t>
      </w:r>
      <w:r>
        <w:t xml:space="preserve">“Optimization of Robot-Trajectory Planning with Nature-Inspired and Hybrid Quantum Algorithms.”</w:t>
      </w:r>
      <w:r>
        <w:t xml:space="preserve"> </w:t>
      </w:r>
      <w:r>
        <w:rPr>
          <w:iCs/>
          <w:i/>
        </w:rPr>
        <w:t xml:space="preserve">Physical Review Applied</w:t>
      </w:r>
      <w:r>
        <w:t xml:space="preserve"> </w:t>
      </w:r>
      <w:r>
        <w:t xml:space="preserve">18 (5): 054045.</w:t>
      </w:r>
      <w:r>
        <w:t xml:space="preserve"> </w:t>
      </w:r>
      <w:hyperlink r:id="rId197">
        <w:r>
          <w:rPr>
            <w:rStyle w:val="Hyperlink"/>
          </w:rPr>
          <w:t xml:space="preserve">https://doi.org/10.1103/PhysRevApplied.18.054045</w:t>
        </w:r>
      </w:hyperlink>
      <w:r>
        <w:t xml:space="preserve">.</w:t>
      </w:r>
    </w:p>
    <w:bookmarkEnd w:id="198"/>
    <w:bookmarkStart w:id="199" w:name="ref-Benkner2021"/>
    <w:p>
      <w:pPr>
        <w:pStyle w:val="Bibliography"/>
      </w:pPr>
      <w:r>
        <w:t xml:space="preserve">Seelbach Benkner, Marcel, Zorah Lähner, Vladislav Golyanik, Christof Wunderlich, Christian Theobalt, and Michael Moeller. 2021.</w:t>
      </w:r>
      <w:r>
        <w:t xml:space="preserve"> </w:t>
      </w:r>
      <w:r>
        <w:t xml:space="preserve">“</w:t>
      </w:r>
      <w:r>
        <w:t xml:space="preserve">Q-Match</w:t>
      </w:r>
      <w:r>
        <w:t xml:space="preserve">: Iterative Shape Matching via Quantum Annealing.”</w:t>
      </w:r>
      <w:r>
        <w:t xml:space="preserve"> </w:t>
      </w:r>
      <w:r>
        <w:t xml:space="preserve">In</w:t>
      </w:r>
      <w:r>
        <w:t xml:space="preserve"> </w:t>
      </w:r>
      <w:r>
        <w:rPr>
          <w:iCs/>
          <w:i/>
        </w:rPr>
        <w:t xml:space="preserve">Proceedings of the</w:t>
      </w:r>
      <w:r>
        <w:rPr>
          <w:iCs/>
          <w:i/>
        </w:rPr>
        <w:t xml:space="preserve"> </w:t>
      </w:r>
      <w:r>
        <w:rPr>
          <w:iCs/>
          <w:i/>
        </w:rPr>
        <w:t xml:space="preserve">IEEE/CVF</w:t>
      </w:r>
      <w:r>
        <w:rPr>
          <w:iCs/>
          <w:i/>
        </w:rPr>
        <w:t xml:space="preserve"> </w:t>
      </w:r>
      <w:r>
        <w:rPr>
          <w:iCs/>
          <w:i/>
        </w:rPr>
        <w:t xml:space="preserve">International Conference on Computer Vision (</w:t>
      </w:r>
      <w:r>
        <w:rPr>
          <w:iCs/>
          <w:i/>
        </w:rPr>
        <w:t xml:space="preserve">ICCV</w:t>
      </w:r>
      <w:r>
        <w:rPr>
          <w:iCs/>
          <w:i/>
        </w:rPr>
        <w:t xml:space="preserve">)</w:t>
      </w:r>
      <w:r>
        <w:t xml:space="preserve">, 7586–96. Piscataway, NJ, USA: IEEE.</w:t>
      </w:r>
    </w:p>
    <w:bookmarkEnd w:id="199"/>
    <w:bookmarkStart w:id="201" w:name="ref-Sinha2023"/>
    <w:p>
      <w:pPr>
        <w:pStyle w:val="Bibliography"/>
      </w:pPr>
      <w:r>
        <w:t xml:space="preserve">Sinha, Akash, Antonio Macaluso, and Matthias Klusch. 2025.</w:t>
      </w:r>
      <w:r>
        <w:t xml:space="preserve"> </w:t>
      </w:r>
      <w:r>
        <w:t xml:space="preserve">“</w:t>
      </w:r>
      <w:r>
        <w:t xml:space="preserve">Nav-Q</w:t>
      </w:r>
      <w:r>
        <w:t xml:space="preserve">: Quantum Deep Reinforcement Learning for Collision-Free Navigation of Self-Driving Cars.”</w:t>
      </w:r>
      <w:r>
        <w:t xml:space="preserve"> </w:t>
      </w:r>
      <w:r>
        <w:rPr>
          <w:iCs/>
          <w:i/>
        </w:rPr>
        <w:t xml:space="preserve">Quantum Machine Intelligence</w:t>
      </w:r>
      <w:r>
        <w:t xml:space="preserve"> </w:t>
      </w:r>
      <w:r>
        <w:t xml:space="preserve">7: 19.</w:t>
      </w:r>
      <w:r>
        <w:t xml:space="preserve"> </w:t>
      </w:r>
      <w:hyperlink r:id="rId200">
        <w:r>
          <w:rPr>
            <w:rStyle w:val="Hyperlink"/>
          </w:rPr>
          <w:t xml:space="preserve">https://doi.org/10.1007/s42484-024-00226-4</w:t>
        </w:r>
      </w:hyperlink>
      <w:r>
        <w:t xml:space="preserve">.</w:t>
      </w:r>
    </w:p>
    <w:bookmarkEnd w:id="201"/>
    <w:bookmarkStart w:id="203" w:name="ref-Smierzchalski2024"/>
    <w:p>
      <w:pPr>
        <w:pStyle w:val="Bibliography"/>
      </w:pPr>
      <w:r>
        <w:t xml:space="preserve">Śmierzchalski, Tomasz, Jakub Pawłowski, Artur Przybysz, Łukasz Pawela, Zbigniew Puchała, Mátyás Koniorczyk, Bartłomiej Gardas, Sebastian Deffner, and Krzysztof Domino. 2024.</w:t>
      </w:r>
      <w:r>
        <w:t xml:space="preserve"> </w:t>
      </w:r>
      <w:r>
        <w:t xml:space="preserve">“Hybrid Quantum-Classical Computation for Automatic Guided Vehicles Scheduling.”</w:t>
      </w:r>
      <w:r>
        <w:t xml:space="preserve"> </w:t>
      </w:r>
      <w:r>
        <w:rPr>
          <w:iCs/>
          <w:i/>
        </w:rPr>
        <w:t xml:space="preserve">Scientific Reports</w:t>
      </w:r>
      <w:r>
        <w:t xml:space="preserve"> </w:t>
      </w:r>
      <w:r>
        <w:t xml:space="preserve">14: 21809.</w:t>
      </w:r>
      <w:r>
        <w:t xml:space="preserve"> </w:t>
      </w:r>
      <w:hyperlink r:id="rId202">
        <w:r>
          <w:rPr>
            <w:rStyle w:val="Hyperlink"/>
          </w:rPr>
          <w:t xml:space="preserve">https://doi.org/10.1038/s41598-024-72101-y</w:t>
        </w:r>
      </w:hyperlink>
      <w:r>
        <w:t xml:space="preserve">.</w:t>
      </w:r>
    </w:p>
    <w:bookmarkEnd w:id="203"/>
    <w:bookmarkStart w:id="205" w:name="ref-Sun2025"/>
    <w:p>
      <w:pPr>
        <w:pStyle w:val="Bibliography"/>
      </w:pPr>
      <w:r>
        <w:t xml:space="preserve">Sun, Yize, Mohamad Hagog, Marc Weber, Daniel Hein, Steffen Udluft, Volker Tresp, and Yunpu Ma. 2025.</w:t>
      </w:r>
      <w:r>
        <w:t xml:space="preserve"> </w:t>
      </w:r>
      <w:r>
        <w:t xml:space="preserve">“First Experience with Real-Time Control Using Simulated</w:t>
      </w:r>
      <w:r>
        <w:t xml:space="preserve"> </w:t>
      </w:r>
      <w:r>
        <w:t xml:space="preserve">VQC</w:t>
      </w:r>
      <w:r>
        <w:t xml:space="preserve">-Based Quantum Policies.”</w:t>
      </w:r>
      <w:r>
        <w:t xml:space="preserve"> </w:t>
      </w:r>
      <w:hyperlink r:id="rId204">
        <w:r>
          <w:rPr>
            <w:rStyle w:val="Hyperlink"/>
          </w:rPr>
          <w:t xml:space="preserve">https://arxiv.org/abs/2508.01690</w:t>
        </w:r>
      </w:hyperlink>
      <w:r>
        <w:t xml:space="preserve">.</w:t>
      </w:r>
    </w:p>
    <w:bookmarkEnd w:id="205"/>
    <w:bookmarkStart w:id="207" w:name="ref-Taghavi2025"/>
    <w:p>
      <w:pPr>
        <w:pStyle w:val="Bibliography"/>
      </w:pPr>
      <w:r>
        <w:t xml:space="preserve">Taghavi, Mazyar, and Rahman Farnoosh. 2025.</w:t>
      </w:r>
      <w:r>
        <w:t xml:space="preserve"> </w:t>
      </w:r>
      <w:r>
        <w:t xml:space="preserve">“Quantum Computing and Neuromorphic Computing for Safe, Reliable, and Explainable Multi-Agent Reinforcement Learning: Optimal Control in Autonomous Robotics.”</w:t>
      </w:r>
      <w:r>
        <w:t xml:space="preserve"> </w:t>
      </w:r>
      <w:r>
        <w:rPr>
          <w:iCs/>
          <w:i/>
        </w:rPr>
        <w:t xml:space="preserve">Iran Journal of Computer Science</w:t>
      </w:r>
      <w:r>
        <w:t xml:space="preserve"> </w:t>
      </w:r>
      <w:r>
        <w:t xml:space="preserve">8 (4): 2139–55.</w:t>
      </w:r>
      <w:r>
        <w:t xml:space="preserve"> </w:t>
      </w:r>
      <w:hyperlink r:id="rId206">
        <w:r>
          <w:rPr>
            <w:rStyle w:val="Hyperlink"/>
          </w:rPr>
          <w:t xml:space="preserve">https://doi.org/10.1007/s42044-025-00306-z</w:t>
        </w:r>
      </w:hyperlink>
      <w:r>
        <w:t xml:space="preserve">.</w:t>
      </w:r>
    </w:p>
    <w:bookmarkEnd w:id="207"/>
    <w:bookmarkStart w:id="209" w:name="ref-Tandon2017"/>
    <w:p>
      <w:pPr>
        <w:pStyle w:val="Bibliography"/>
      </w:pPr>
      <w:r>
        <w:t xml:space="preserve">Tandon, Prateek, Stanley Lam, Ben Shih, Tanay Mehta, Alex Mitev, and Zhiyang Ong. 2017.</w:t>
      </w:r>
      <w:r>
        <w:t xml:space="preserve"> </w:t>
      </w:r>
      <w:r>
        <w:rPr>
          <w:iCs/>
          <w:i/>
        </w:rPr>
        <w:t xml:space="preserve">Quantum Robotics: A Primer on Current Science and Future Perspectives</w:t>
      </w:r>
      <w:r>
        <w:t xml:space="preserve">. Synthesis Lectures on Quantum Computing. San Rafael, CA, USA: Morgan &amp; Claypool Publishers.</w:t>
      </w:r>
      <w:r>
        <w:t xml:space="preserve"> </w:t>
      </w:r>
      <w:hyperlink r:id="rId208">
        <w:r>
          <w:rPr>
            <w:rStyle w:val="Hyperlink"/>
          </w:rPr>
          <w:t xml:space="preserve">https://doi.org/10.2200/S00746ED1V01Y201612QMC010</w:t>
        </w:r>
      </w:hyperlink>
      <w:r>
        <w:t xml:space="preserve">.</w:t>
      </w:r>
    </w:p>
    <w:bookmarkEnd w:id="209"/>
    <w:bookmarkStart w:id="211" w:name="ref-Tang2019"/>
    <w:p>
      <w:pPr>
        <w:pStyle w:val="Bibliography"/>
      </w:pPr>
      <w:r>
        <w:t xml:space="preserve">Tang, Ewin. 2019.</w:t>
      </w:r>
      <w:r>
        <w:t xml:space="preserve"> </w:t>
      </w:r>
      <w:r>
        <w:t xml:space="preserve">“A Quantum-Inspired Classical Algorithm for Recommendation Systems.”</w:t>
      </w:r>
      <w:r>
        <w:t xml:space="preserve"> </w:t>
      </w:r>
      <w:r>
        <w:t xml:space="preserve">In</w:t>
      </w:r>
      <w:r>
        <w:t xml:space="preserve"> </w:t>
      </w:r>
      <w:r>
        <w:rPr>
          <w:iCs/>
          <w:i/>
        </w:rPr>
        <w:t xml:space="preserve">Proceedings of the 51st Annual</w:t>
      </w:r>
      <w:r>
        <w:rPr>
          <w:iCs/>
          <w:i/>
        </w:rPr>
        <w:t xml:space="preserve"> </w:t>
      </w:r>
      <w:r>
        <w:rPr>
          <w:iCs/>
          <w:i/>
        </w:rPr>
        <w:t xml:space="preserve">ACM</w:t>
      </w:r>
      <w:r>
        <w:rPr>
          <w:iCs/>
          <w:i/>
        </w:rPr>
        <w:t xml:space="preserve"> </w:t>
      </w:r>
      <w:r>
        <w:rPr>
          <w:iCs/>
          <w:i/>
        </w:rPr>
        <w:t xml:space="preserve">SIGACT</w:t>
      </w:r>
      <w:r>
        <w:rPr>
          <w:iCs/>
          <w:i/>
        </w:rPr>
        <w:t xml:space="preserve"> </w:t>
      </w:r>
      <w:r>
        <w:rPr>
          <w:iCs/>
          <w:i/>
        </w:rPr>
        <w:t xml:space="preserve">Symposium on Theory of Computing (</w:t>
      </w:r>
      <w:r>
        <w:rPr>
          <w:iCs/>
          <w:i/>
        </w:rPr>
        <w:t xml:space="preserve">STOC</w:t>
      </w:r>
      <w:r>
        <w:rPr>
          <w:iCs/>
          <w:i/>
        </w:rPr>
        <w:t xml:space="preserve"> </w:t>
      </w:r>
      <w:r>
        <w:rPr>
          <w:iCs/>
          <w:i/>
        </w:rPr>
        <w:t xml:space="preserve">2019)</w:t>
      </w:r>
      <w:r>
        <w:t xml:space="preserve">, 217–28. New York, NY, USA: ACM.</w:t>
      </w:r>
      <w:r>
        <w:t xml:space="preserve"> </w:t>
      </w:r>
      <w:hyperlink r:id="rId210">
        <w:r>
          <w:rPr>
            <w:rStyle w:val="Hyperlink"/>
          </w:rPr>
          <w:t xml:space="preserve">https://doi.org/10.1145/3313276.3316310</w:t>
        </w:r>
      </w:hyperlink>
      <w:r>
        <w:t xml:space="preserve">.</w:t>
      </w:r>
    </w:p>
    <w:bookmarkEnd w:id="211"/>
    <w:bookmarkStart w:id="213" w:name="ref-Tang2021"/>
    <w:p>
      <w:pPr>
        <w:pStyle w:val="Bibliography"/>
      </w:pPr>
      <w:r>
        <w:t xml:space="preserve">Tang, Wei, Teague Tomesh, Martin Suchara, Jeffrey Larson, and Margaret Martonosi. 2021.</w:t>
      </w:r>
      <w:r>
        <w:t xml:space="preserve"> </w:t>
      </w:r>
      <w:r>
        <w:t xml:space="preserve">“</w:t>
      </w:r>
      <w:r>
        <w:t xml:space="preserve">CutQC</w:t>
      </w:r>
      <w:r>
        <w:t xml:space="preserve">: Using Small Quantum Computers for Large Quantum Circuit Evaluations.”</w:t>
      </w:r>
      <w:r>
        <w:t xml:space="preserve"> </w:t>
      </w:r>
      <w:r>
        <w:t xml:space="preserve">In</w:t>
      </w:r>
      <w:r>
        <w:t xml:space="preserve"> </w:t>
      </w:r>
      <w:r>
        <w:rPr>
          <w:iCs/>
          <w:i/>
        </w:rPr>
        <w:t xml:space="preserve">Proceedings of the 26th ACM International Conference on Architectural Support for Programming Languages and Operating Systems (</w:t>
      </w:r>
      <w:r>
        <w:rPr>
          <w:iCs/>
          <w:i/>
        </w:rPr>
        <w:t xml:space="preserve">ASPLOS</w:t>
      </w:r>
      <w:r>
        <w:rPr>
          <w:iCs/>
          <w:i/>
        </w:rPr>
        <w:t xml:space="preserve"> </w:t>
      </w:r>
      <w:r>
        <w:rPr>
          <w:iCs/>
          <w:i/>
        </w:rPr>
        <w:t xml:space="preserve">’21)</w:t>
      </w:r>
      <w:r>
        <w:t xml:space="preserve">, 473–86. New York, NY, USA: Association for Computing Machinery.</w:t>
      </w:r>
      <w:r>
        <w:t xml:space="preserve"> </w:t>
      </w:r>
      <w:hyperlink r:id="rId212">
        <w:r>
          <w:rPr>
            <w:rStyle w:val="Hyperlink"/>
          </w:rPr>
          <w:t xml:space="preserve">https://doi.org/10.1145/3445814.3446758</w:t>
        </w:r>
      </w:hyperlink>
      <w:r>
        <w:t xml:space="preserve">.</w:t>
      </w:r>
    </w:p>
    <w:bookmarkEnd w:id="213"/>
    <w:bookmarkStart w:id="215" w:name="ref-Templier2022"/>
    <w:p>
      <w:pPr>
        <w:pStyle w:val="Bibliography"/>
      </w:pPr>
      <w:r>
        <w:t xml:space="preserve">Templier, Simon, Pierrick Cheiney, Quentin d’Armagnac de Castanet, Baptiste Gouraud, Henri Porte, Fabien Napolitano, Philippe Bouyer, Baptiste Battelier, and Brynle Barrett. 2022.</w:t>
      </w:r>
      <w:r>
        <w:t xml:space="preserve"> </w:t>
      </w:r>
      <w:r>
        <w:t xml:space="preserve">“Tracking the Vector Acceleration with a Hybrid Quantum Accelerometer Triad.”</w:t>
      </w:r>
      <w:r>
        <w:t xml:space="preserve"> </w:t>
      </w:r>
      <w:r>
        <w:rPr>
          <w:iCs/>
          <w:i/>
        </w:rPr>
        <w:t xml:space="preserve">Science Advances</w:t>
      </w:r>
      <w:r>
        <w:t xml:space="preserve"> </w:t>
      </w:r>
      <w:r>
        <w:t xml:space="preserve">8: eadd3854.</w:t>
      </w:r>
      <w:r>
        <w:t xml:space="preserve"> </w:t>
      </w:r>
      <w:hyperlink r:id="rId214">
        <w:r>
          <w:rPr>
            <w:rStyle w:val="Hyperlink"/>
          </w:rPr>
          <w:t xml:space="preserve">https://doi.org/10.1126/sciadv.add3854</w:t>
        </w:r>
      </w:hyperlink>
      <w:r>
        <w:t xml:space="preserve">.</w:t>
      </w:r>
    </w:p>
    <w:bookmarkEnd w:id="215"/>
    <w:bookmarkStart w:id="217" w:name="ref-Tian2023"/>
    <w:p>
      <w:pPr>
        <w:pStyle w:val="Bibliography"/>
      </w:pPr>
      <w:r>
        <w:t xml:space="preserve">Tian, Xiao-Hui, Ran Yang, Hua-Ying Liu, Pengfei Fan, Ji-Ning Zhang, Changsheng Gu, Mengwen Chen, et al. 2024.</w:t>
      </w:r>
      <w:r>
        <w:t xml:space="preserve"> </w:t>
      </w:r>
      <w:r>
        <w:t xml:space="preserve">“Experimental Demonstration of Drone-Based Quantum Key Distribution.”</w:t>
      </w:r>
      <w:r>
        <w:t xml:space="preserve"> </w:t>
      </w:r>
      <w:r>
        <w:rPr>
          <w:iCs/>
          <w:i/>
        </w:rPr>
        <w:t xml:space="preserve">Physical Review Letters</w:t>
      </w:r>
      <w:r>
        <w:t xml:space="preserve"> </w:t>
      </w:r>
      <w:r>
        <w:t xml:space="preserve">133 (20): 200801.</w:t>
      </w:r>
      <w:r>
        <w:t xml:space="preserve"> </w:t>
      </w:r>
      <w:hyperlink r:id="rId216">
        <w:r>
          <w:rPr>
            <w:rStyle w:val="Hyperlink"/>
          </w:rPr>
          <w:t xml:space="preserve">https://doi.org/10.1103/PhysRevLett.133.200801</w:t>
        </w:r>
      </w:hyperlink>
      <w:r>
        <w:t xml:space="preserve">.</w:t>
      </w:r>
    </w:p>
    <w:bookmarkEnd w:id="217"/>
    <w:bookmarkStart w:id="219" w:name="ref-Udekwe2025"/>
    <w:p>
      <w:pPr>
        <w:pStyle w:val="Bibliography"/>
      </w:pPr>
      <w:r>
        <w:t xml:space="preserve">Udekwe, Daniel. 2025.</w:t>
      </w:r>
      <w:r>
        <w:t xml:space="preserve"> </w:t>
      </w:r>
      <w:r>
        <w:t xml:space="preserve">“Quantum Computing in Robotics: A Review of Optimization, Search, and Machine Learning Approaches.”</w:t>
      </w:r>
      <w:r>
        <w:t xml:space="preserve"> </w:t>
      </w:r>
      <w:r>
        <w:t xml:space="preserve">SSRN preprint 7383818.</w:t>
      </w:r>
      <w:r>
        <w:t xml:space="preserve"> </w:t>
      </w:r>
      <w:hyperlink r:id="rId218">
        <w:r>
          <w:rPr>
            <w:rStyle w:val="Hyperlink"/>
          </w:rPr>
          <w:t xml:space="preserve">https://papers.ssrn.com/sol3/papers.cfm?abstract_id=7383818</w:t>
        </w:r>
      </w:hyperlink>
      <w:r>
        <w:t xml:space="preserve">.</w:t>
      </w:r>
    </w:p>
    <w:bookmarkEnd w:id="219"/>
    <w:bookmarkStart w:id="221" w:name="ref-Wang2025"/>
    <w:p>
      <w:pPr>
        <w:pStyle w:val="Bibliography"/>
      </w:pPr>
      <w:r>
        <w:t xml:space="preserve">Wang, Xinyi, Paolo Arcaini, Shaukat Ali, Qinghua Xu, and Thomas Peyrucain. 2025.</w:t>
      </w:r>
      <w:r>
        <w:t xml:space="preserve"> </w:t>
      </w:r>
      <w:r>
        <w:t xml:space="preserve">“Quantum Machine Learning-Based Test Oracle for Autonomous Mobile Robots.”</w:t>
      </w:r>
      <w:r>
        <w:t xml:space="preserve"> </w:t>
      </w:r>
      <w:r>
        <w:t xml:space="preserve">In</w:t>
      </w:r>
      <w:r>
        <w:t xml:space="preserve"> </w:t>
      </w:r>
      <w:r>
        <w:rPr>
          <w:iCs/>
          <w:i/>
        </w:rPr>
        <w:t xml:space="preserve">Proceedings of the 40th</w:t>
      </w:r>
      <w:r>
        <w:rPr>
          <w:iCs/>
          <w:i/>
        </w:rPr>
        <w:t xml:space="preserve"> </w:t>
      </w:r>
      <w:r>
        <w:rPr>
          <w:iCs/>
          <w:i/>
        </w:rPr>
        <w:t xml:space="preserve">IEEE/ACM</w:t>
      </w:r>
      <w:r>
        <w:rPr>
          <w:iCs/>
          <w:i/>
        </w:rPr>
        <w:t xml:space="preserve"> </w:t>
      </w:r>
      <w:r>
        <w:rPr>
          <w:iCs/>
          <w:i/>
        </w:rPr>
        <w:t xml:space="preserve">International Conference on Automated Software Engineering (</w:t>
      </w:r>
      <w:r>
        <w:rPr>
          <w:iCs/>
          <w:i/>
        </w:rPr>
        <w:t xml:space="preserve">ASE</w:t>
      </w:r>
      <w:r>
        <w:rPr>
          <w:iCs/>
          <w:i/>
        </w:rPr>
        <w:t xml:space="preserve">)</w:t>
      </w:r>
      <w:r>
        <w:t xml:space="preserve">. Piscataway, NJ, USA: IEEE.</w:t>
      </w:r>
      <w:r>
        <w:t xml:space="preserve"> </w:t>
      </w:r>
      <w:hyperlink r:id="rId220">
        <w:r>
          <w:rPr>
            <w:rStyle w:val="Hyperlink"/>
          </w:rPr>
          <w:t xml:space="preserve">https://doi.org/10.1109/ASE63991.2025.00306</w:t>
        </w:r>
      </w:hyperlink>
      <w:r>
        <w:t xml:space="preserve">.</w:t>
      </w:r>
    </w:p>
    <w:bookmarkEnd w:id="221"/>
    <w:bookmarkStart w:id="223" w:name="ref-Wang2021"/>
    <w:p>
      <w:pPr>
        <w:pStyle w:val="Bibliography"/>
      </w:pPr>
      <w:r>
        <w:t xml:space="preserve">Wang, Xuezhi, Allison Kealy, Christopher Gilliam, Simon Haine, John Close, Bill Moran, Kyle Talbot, et al. 2021.</w:t>
      </w:r>
      <w:r>
        <w:t xml:space="preserve"> </w:t>
      </w:r>
      <w:r>
        <w:t xml:space="preserve">“Enhancing Inertial Navigation Performance via Fusion of Classical and Quantum Accelerometers.”</w:t>
      </w:r>
      <w:r>
        <w:t xml:space="preserve"> </w:t>
      </w:r>
      <w:hyperlink r:id="rId222">
        <w:r>
          <w:rPr>
            <w:rStyle w:val="Hyperlink"/>
          </w:rPr>
          <w:t xml:space="preserve">https://doi.org/10.48550/arXiv.2103.09378</w:t>
        </w:r>
      </w:hyperlink>
      <w:r>
        <w:t xml:space="preserve">.</w:t>
      </w:r>
    </w:p>
    <w:bookmarkEnd w:id="223"/>
    <w:bookmarkStart w:id="225" w:name="ref-Wang2023"/>
    <w:p>
      <w:pPr>
        <w:pStyle w:val="Bibliography"/>
      </w:pPr>
      <w:r>
        <w:t xml:space="preserve">Wang, Xuezhi, Wenchao Li, Bill Moran, Brant C. Gibson, Liam T. Hall, David A. Simpson, Allison N. Kealy, and Andrew D. Greentree. 2023.</w:t>
      </w:r>
      <w:r>
        <w:t xml:space="preserve"> </w:t>
      </w:r>
      <w:r>
        <w:t xml:space="preserve">“Quantum Diamond Magnetometry for Navigation in</w:t>
      </w:r>
      <w:r>
        <w:t xml:space="preserve"> </w:t>
      </w:r>
      <w:r>
        <w:t xml:space="preserve">GNSS</w:t>
      </w:r>
      <w:r>
        <w:t xml:space="preserve"> </w:t>
      </w:r>
      <w:r>
        <w:t xml:space="preserve">Denied Environments.”</w:t>
      </w:r>
      <w:r>
        <w:t xml:space="preserve"> </w:t>
      </w:r>
      <w:r>
        <w:t xml:space="preserve">In</w:t>
      </w:r>
      <w:r>
        <w:t xml:space="preserve"> </w:t>
      </w:r>
      <w:r>
        <w:rPr>
          <w:iCs/>
          <w:i/>
        </w:rPr>
        <w:t xml:space="preserve">Gravity, Positioning and Reference Frames</w:t>
      </w:r>
      <w:r>
        <w:t xml:space="preserve">, 156:87–92. International Association of Geodesy Symposia. Cham: Springer.</w:t>
      </w:r>
      <w:r>
        <w:t xml:space="preserve"> </w:t>
      </w:r>
      <w:hyperlink r:id="rId224">
        <w:r>
          <w:rPr>
            <w:rStyle w:val="Hyperlink"/>
          </w:rPr>
          <w:t xml:space="preserve">https://doi.org/10.1007/1345_2023_218</w:t>
        </w:r>
      </w:hyperlink>
      <w:r>
        <w:t xml:space="preserve">.</w:t>
      </w:r>
    </w:p>
    <w:bookmarkEnd w:id="225"/>
    <w:bookmarkStart w:id="227" w:name="ref-Widdows2023"/>
    <w:p>
      <w:pPr>
        <w:pStyle w:val="Bibliography"/>
      </w:pPr>
      <w:r>
        <w:t xml:space="preserve">Widdows, Dominic, Jyoti Rani, and Emmanuel M. Pothos. 2023.</w:t>
      </w:r>
      <w:r>
        <w:t xml:space="preserve"> </w:t>
      </w:r>
      <w:r>
        <w:t xml:space="preserve">“Quantum Circuit Components for Cognitive Decision-Making.”</w:t>
      </w:r>
      <w:r>
        <w:t xml:space="preserve"> </w:t>
      </w:r>
      <w:r>
        <w:rPr>
          <w:iCs/>
          <w:i/>
        </w:rPr>
        <w:t xml:space="preserve">Entropy</w:t>
      </w:r>
      <w:r>
        <w:t xml:space="preserve"> </w:t>
      </w:r>
      <w:r>
        <w:t xml:space="preserve">25 (4): 548.</w:t>
      </w:r>
      <w:r>
        <w:t xml:space="preserve"> </w:t>
      </w:r>
      <w:hyperlink r:id="rId226">
        <w:r>
          <w:rPr>
            <w:rStyle w:val="Hyperlink"/>
          </w:rPr>
          <w:t xml:space="preserve">https://doi.org/10.3390/e25040548</w:t>
        </w:r>
      </w:hyperlink>
      <w:r>
        <w:t xml:space="preserve">.</w:t>
      </w:r>
    </w:p>
    <w:bookmarkEnd w:id="227"/>
    <w:bookmarkStart w:id="229" w:name="ref-Willmann2025"/>
    <w:p>
      <w:pPr>
        <w:pStyle w:val="Bibliography"/>
      </w:pPr>
      <w:r>
        <w:t xml:space="preserve">Willmann, Moritz, Marcel Albus, Jan Schnabel, and Marco Roth. 2025.</w:t>
      </w:r>
      <w:r>
        <w:t xml:space="preserve"> </w:t>
      </w:r>
      <w:r>
        <w:t xml:space="preserve">“Application of Quantum Annealing for Scalable Robotic Assembly Line Optimization: A Case Study.”</w:t>
      </w:r>
      <w:r>
        <w:t xml:space="preserve"> </w:t>
      </w:r>
      <w:r>
        <w:rPr>
          <w:iCs/>
          <w:i/>
        </w:rPr>
        <w:t xml:space="preserve">Procedia</w:t>
      </w:r>
      <w:r>
        <w:rPr>
          <w:iCs/>
          <w:i/>
        </w:rPr>
        <w:t xml:space="preserve"> </w:t>
      </w:r>
      <w:r>
        <w:rPr>
          <w:iCs/>
          <w:i/>
        </w:rPr>
        <w:t xml:space="preserve">CIRP</w:t>
      </w:r>
      <w:r>
        <w:t xml:space="preserve"> </w:t>
      </w:r>
      <w:r>
        <w:t xml:space="preserve">134: 25–30.</w:t>
      </w:r>
      <w:r>
        <w:t xml:space="preserve"> </w:t>
      </w:r>
      <w:hyperlink r:id="rId228">
        <w:r>
          <w:rPr>
            <w:rStyle w:val="Hyperlink"/>
          </w:rPr>
          <w:t xml:space="preserve">https://doi.org/10.1016/j.procir.2025.01.099</w:t>
        </w:r>
      </w:hyperlink>
      <w:r>
        <w:t xml:space="preserve">.</w:t>
      </w:r>
    </w:p>
    <w:bookmarkEnd w:id="229"/>
    <w:bookmarkStart w:id="231" w:name="ref-Windmann2023"/>
    <w:p>
      <w:pPr>
        <w:pStyle w:val="Bibliography"/>
      </w:pPr>
      <w:r>
        <w:t xml:space="preserve">Windmann, Stefan. 2023.</w:t>
      </w:r>
      <w:r>
        <w:t xml:space="preserve"> </w:t>
      </w:r>
      <w:r>
        <w:t xml:space="preserve">“Quantum Computer-Aided Job Scheduling for Storage and Retrieval Systems.”</w:t>
      </w:r>
      <w:r>
        <w:t xml:space="preserve"> </w:t>
      </w:r>
      <w:r>
        <w:rPr>
          <w:iCs/>
          <w:i/>
        </w:rPr>
        <w:t xml:space="preserve">At – Automatisierungstechnik</w:t>
      </w:r>
      <w:r>
        <w:t xml:space="preserve">.</w:t>
      </w:r>
      <w:r>
        <w:t xml:space="preserve"> </w:t>
      </w:r>
      <w:hyperlink r:id="rId230">
        <w:r>
          <w:rPr>
            <w:rStyle w:val="Hyperlink"/>
          </w:rPr>
          <w:t xml:space="preserve">https://doi.org/10.1515/auto-2023-0072</w:t>
        </w:r>
      </w:hyperlink>
      <w:r>
        <w:t xml:space="preserve">.</w:t>
      </w:r>
    </w:p>
    <w:bookmarkEnd w:id="231"/>
    <w:bookmarkStart w:id="233" w:name="ref-Yan2021"/>
    <w:p>
      <w:pPr>
        <w:pStyle w:val="Bibliography"/>
      </w:pPr>
      <w:r>
        <w:t xml:space="preserve">Yan, Fei, Abdullah M. Iliyasu, and Kaoru Hirota. 2021.</w:t>
      </w:r>
      <w:r>
        <w:t xml:space="preserve"> </w:t>
      </w:r>
      <w:r>
        <w:t xml:space="preserve">“Conceptual Framework for Quantum Affective Computing and Its Use in Fusion of Multi-Robot Emotions.”</w:t>
      </w:r>
      <w:r>
        <w:t xml:space="preserve"> </w:t>
      </w:r>
      <w:r>
        <w:rPr>
          <w:iCs/>
          <w:i/>
        </w:rPr>
        <w:t xml:space="preserve">Electronics</w:t>
      </w:r>
      <w:r>
        <w:t xml:space="preserve"> </w:t>
      </w:r>
      <w:r>
        <w:t xml:space="preserve">10 (2): 100.</w:t>
      </w:r>
      <w:r>
        <w:t xml:space="preserve"> </w:t>
      </w:r>
      <w:hyperlink r:id="rId232">
        <w:r>
          <w:rPr>
            <w:rStyle w:val="Hyperlink"/>
          </w:rPr>
          <w:t xml:space="preserve">https://doi.org/10.3390/electronics10020100</w:t>
        </w:r>
      </w:hyperlink>
      <w:r>
        <w:t xml:space="preserve">.</w:t>
      </w:r>
    </w:p>
    <w:bookmarkEnd w:id="233"/>
    <w:bookmarkStart w:id="235" w:name="ref-Yan2024"/>
    <w:p>
      <w:pPr>
        <w:pStyle w:val="Bibliography"/>
      </w:pPr>
      <w:r>
        <w:t xml:space="preserve">Yan, Fei, Abdullah M. Iliyasu, Nianqiao Li, Ahmed S. Salama, and Kaoru Hirota. 2024.</w:t>
      </w:r>
      <w:r>
        <w:t xml:space="preserve"> </w:t>
      </w:r>
      <w:r>
        <w:t xml:space="preserve">“Quantum Robotics: A Review of Emerging Trends.”</w:t>
      </w:r>
      <w:r>
        <w:t xml:space="preserve"> </w:t>
      </w:r>
      <w:r>
        <w:rPr>
          <w:iCs/>
          <w:i/>
        </w:rPr>
        <w:t xml:space="preserve">Quantum Machine Intelligence</w:t>
      </w:r>
      <w:r>
        <w:t xml:space="preserve"> </w:t>
      </w:r>
      <w:r>
        <w:t xml:space="preserve">6 (2): 86.</w:t>
      </w:r>
      <w:r>
        <w:t xml:space="preserve"> </w:t>
      </w:r>
      <w:hyperlink r:id="rId234">
        <w:r>
          <w:rPr>
            <w:rStyle w:val="Hyperlink"/>
          </w:rPr>
          <w:t xml:space="preserve">https://doi.org/10.1007/s42484-024-00225-5</w:t>
        </w:r>
      </w:hyperlink>
      <w:r>
        <w:t xml:space="preserve">.</w:t>
      </w:r>
    </w:p>
    <w:bookmarkEnd w:id="235"/>
    <w:bookmarkStart w:id="237" w:name="ref-Yu2025"/>
    <w:p>
      <w:pPr>
        <w:pStyle w:val="Bibliography"/>
      </w:pPr>
      <w:r>
        <w:t xml:space="preserve">Yu, Xiaotong, and Chang Wen Chen. 2026.</w:t>
      </w:r>
      <w:r>
        <w:t xml:space="preserve"> </w:t>
      </w:r>
      <w:r>
        <w:t xml:space="preserve">“</w:t>
      </w:r>
      <w:r>
        <w:t xml:space="preserve">HQC-NBV</w:t>
      </w:r>
      <w:r>
        <w:t xml:space="preserve">: A Hybrid Quantum-Classical View Planning Approach.”</w:t>
      </w:r>
      <w:r>
        <w:t xml:space="preserve"> </w:t>
      </w:r>
      <w:r>
        <w:t xml:space="preserve">In</w:t>
      </w:r>
      <w:r>
        <w:t xml:space="preserve"> </w:t>
      </w:r>
      <w:r>
        <w:rPr>
          <w:iCs/>
          <w:i/>
        </w:rPr>
        <w:t xml:space="preserve">Proceedings of the</w:t>
      </w:r>
      <w:r>
        <w:rPr>
          <w:iCs/>
          <w:i/>
        </w:rPr>
        <w:t xml:space="preserve"> </w:t>
      </w:r>
      <w:r>
        <w:rPr>
          <w:iCs/>
          <w:i/>
        </w:rPr>
        <w:t xml:space="preserve">IEEE/CVF</w:t>
      </w:r>
      <w:r>
        <w:rPr>
          <w:iCs/>
          <w:i/>
        </w:rPr>
        <w:t xml:space="preserve"> </w:t>
      </w:r>
      <w:r>
        <w:rPr>
          <w:iCs/>
          <w:i/>
        </w:rPr>
        <w:t xml:space="preserve">Conference on Computer Vision and Pattern Recognition (</w:t>
      </w:r>
      <w:r>
        <w:rPr>
          <w:iCs/>
          <w:i/>
        </w:rPr>
        <w:t xml:space="preserve">CVPR</w:t>
      </w:r>
      <w:r>
        <w:rPr>
          <w:iCs/>
          <w:i/>
        </w:rPr>
        <w:t xml:space="preserve">)</w:t>
      </w:r>
      <w:r>
        <w:t xml:space="preserve">, 35091–100. Piscataway, NJ, USA: IEEE.</w:t>
      </w:r>
      <w:r>
        <w:t xml:space="preserve"> </w:t>
      </w:r>
      <w:hyperlink r:id="rId236">
        <w:r>
          <w:rPr>
            <w:rStyle w:val="Hyperlink"/>
          </w:rPr>
          <w:t xml:space="preserve">https://openaccess.thecvf.com/content/CVPR2026/html/Yu_HQC-NBV_A_Hybrid_Quantum-Classical_View_Planning_Approach_CVPR_2026_paper.html</w:t>
        </w:r>
      </w:hyperlink>
      <w:r>
        <w:t xml:space="preserve">.</w:t>
      </w:r>
    </w:p>
    <w:bookmarkEnd w:id="237"/>
    <w:bookmarkStart w:id="239" w:name="ref-Yun2022"/>
    <w:p>
      <w:pPr>
        <w:pStyle w:val="Bibliography"/>
      </w:pPr>
      <w:r>
        <w:t xml:space="preserve">Yun, Won Joon, Yunseok Kwak, Jae Pyoung Kim, Hyunhee Cho, Soyi Jung, Jihong Park, and Joongheon Kim. 2022.</w:t>
      </w:r>
      <w:r>
        <w:t xml:space="preserve"> </w:t>
      </w:r>
      <w:r>
        <w:t xml:space="preserve">“Quantum Multi-Agent Reinforcement Learning via Variational Quantum Circuit Design.”</w:t>
      </w:r>
      <w:r>
        <w:t xml:space="preserve"> </w:t>
      </w:r>
      <w:r>
        <w:t xml:space="preserve">In</w:t>
      </w:r>
      <w:r>
        <w:t xml:space="preserve"> </w:t>
      </w:r>
      <w:r>
        <w:rPr>
          <w:iCs/>
          <w:i/>
        </w:rPr>
        <w:t xml:space="preserve">Proceedings of the 2022</w:t>
      </w:r>
      <w:r>
        <w:rPr>
          <w:iCs/>
          <w:i/>
        </w:rPr>
        <w:t xml:space="preserve"> </w:t>
      </w:r>
      <w:r>
        <w:rPr>
          <w:iCs/>
          <w:i/>
        </w:rPr>
        <w:t xml:space="preserve">IEEE</w:t>
      </w:r>
      <w:r>
        <w:rPr>
          <w:iCs/>
          <w:i/>
        </w:rPr>
        <w:t xml:space="preserve"> </w:t>
      </w:r>
      <w:r>
        <w:rPr>
          <w:iCs/>
          <w:i/>
        </w:rPr>
        <w:t xml:space="preserve">42nd International Conference on Distributed Computing Systems (</w:t>
      </w:r>
      <w:r>
        <w:rPr>
          <w:iCs/>
          <w:i/>
        </w:rPr>
        <w:t xml:space="preserve">ICDCS</w:t>
      </w:r>
      <w:r>
        <w:rPr>
          <w:iCs/>
          <w:i/>
        </w:rPr>
        <w:t xml:space="preserve">)</w:t>
      </w:r>
      <w:r>
        <w:t xml:space="preserve">, 1332–35. Piscataway, NJ, USA: IEEE.</w:t>
      </w:r>
      <w:r>
        <w:t xml:space="preserve"> </w:t>
      </w:r>
      <w:hyperlink r:id="rId238">
        <w:r>
          <w:rPr>
            <w:rStyle w:val="Hyperlink"/>
          </w:rPr>
          <w:t xml:space="preserve">https://doi.org/10.1109/ICDCS54860.2022.00151</w:t>
        </w:r>
      </w:hyperlink>
      <w:r>
        <w:t xml:space="preserve">.</w:t>
      </w:r>
    </w:p>
    <w:bookmarkEnd w:id="239"/>
    <w:bookmarkStart w:id="240" w:name="ref-Zaech2022"/>
    <w:p>
      <w:pPr>
        <w:pStyle w:val="Bibliography"/>
      </w:pPr>
      <w:r>
        <w:t xml:space="preserve">Zaech, Jan-Nico, Alexander Liniger, Martin Danelljan, Dengxin Dai, and Luc Van Gool. 2022.</w:t>
      </w:r>
      <w:r>
        <w:t xml:space="preserve"> </w:t>
      </w:r>
      <w:r>
        <w:t xml:space="preserve">“Adiabatic Quantum Computing for Multi Object Tracking.”</w:t>
      </w:r>
      <w:r>
        <w:t xml:space="preserve"> </w:t>
      </w:r>
      <w:r>
        <w:t xml:space="preserve">In</w:t>
      </w:r>
      <w:r>
        <w:t xml:space="preserve"> </w:t>
      </w:r>
      <w:r>
        <w:rPr>
          <w:iCs/>
          <w:i/>
        </w:rPr>
        <w:t xml:space="preserve">Proceedings of the</w:t>
      </w:r>
      <w:r>
        <w:rPr>
          <w:iCs/>
          <w:i/>
        </w:rPr>
        <w:t xml:space="preserve"> </w:t>
      </w:r>
      <w:r>
        <w:rPr>
          <w:iCs/>
          <w:i/>
        </w:rPr>
        <w:t xml:space="preserve">IEEE/CVF</w:t>
      </w:r>
      <w:r>
        <w:rPr>
          <w:iCs/>
          <w:i/>
        </w:rPr>
        <w:t xml:space="preserve"> </w:t>
      </w:r>
      <w:r>
        <w:rPr>
          <w:iCs/>
          <w:i/>
        </w:rPr>
        <w:t xml:space="preserve">Conference on Computer Vision and Pattern Recognition (</w:t>
      </w:r>
      <w:r>
        <w:rPr>
          <w:iCs/>
          <w:i/>
        </w:rPr>
        <w:t xml:space="preserve">CVPR</w:t>
      </w:r>
      <w:r>
        <w:rPr>
          <w:iCs/>
          <w:i/>
        </w:rPr>
        <w:t xml:space="preserve">)</w:t>
      </w:r>
      <w:r>
        <w:t xml:space="preserve">, 8811–22. Piscataway, NJ, USA: IEEE.</w:t>
      </w:r>
    </w:p>
    <w:bookmarkEnd w:id="240"/>
    <w:bookmarkStart w:id="242" w:name="ref-Zhou2020"/>
    <w:p>
      <w:pPr>
        <w:pStyle w:val="Bibliography"/>
      </w:pPr>
      <w:r>
        <w:t xml:space="preserve">Zhou, Leo, Sheng-Tao Wang, Soonwon Choi, Hannes Pichler, and Mikhail D. Lukin. 2020.</w:t>
      </w:r>
      <w:r>
        <w:t xml:space="preserve"> </w:t>
      </w:r>
      <w:r>
        <w:t xml:space="preserve">“Quantum Approximate Optimization Algorithm: Performance, Mechanism, and Implementation on Near-Term Devices.”</w:t>
      </w:r>
      <w:r>
        <w:t xml:space="preserve"> </w:t>
      </w:r>
      <w:r>
        <w:rPr>
          <w:iCs/>
          <w:i/>
        </w:rPr>
        <w:t xml:space="preserve">Physical Review X</w:t>
      </w:r>
      <w:r>
        <w:t xml:space="preserve"> </w:t>
      </w:r>
      <w:r>
        <w:t xml:space="preserve">10 (2): 021067.</w:t>
      </w:r>
      <w:r>
        <w:t xml:space="preserve"> </w:t>
      </w:r>
      <w:hyperlink r:id="rId241">
        <w:r>
          <w:rPr>
            <w:rStyle w:val="Hyperlink"/>
          </w:rPr>
          <w:t xml:space="preserve">https://doi.org/10.1103/PhysRevX.10.021067</w:t>
        </w:r>
      </w:hyperlink>
      <w:r>
        <w:t xml:space="preserve">.</w:t>
      </w:r>
    </w:p>
    <w:bookmarkEnd w:id="242"/>
    <w:bookmarkStart w:id="244" w:name="ref-Zuo2018"/>
    <w:p>
      <w:pPr>
        <w:pStyle w:val="Bibliography"/>
      </w:pPr>
      <w:r>
        <w:t xml:space="preserve">Zuo, Tao, Huasong Min, Quan Tang, and Qiang Tao. 2018.</w:t>
      </w:r>
      <w:r>
        <w:t xml:space="preserve"> </w:t>
      </w:r>
      <w:r>
        <w:t xml:space="preserve">“A Robot</w:t>
      </w:r>
      <w:r>
        <w:t xml:space="preserve"> </w:t>
      </w:r>
      <w:r>
        <w:t xml:space="preserve">SLAM</w:t>
      </w:r>
      <w:r>
        <w:t xml:space="preserve"> </w:t>
      </w:r>
      <w:r>
        <w:t xml:space="preserve">Improved by Quantum-Behaved Particles Swarm Optimization.”</w:t>
      </w:r>
      <w:r>
        <w:t xml:space="preserve"> </w:t>
      </w:r>
      <w:r>
        <w:rPr>
          <w:iCs/>
          <w:i/>
        </w:rPr>
        <w:t xml:space="preserve">Mathematical Problems in Engineering</w:t>
      </w:r>
      <w:r>
        <w:t xml:space="preserve"> </w:t>
      </w:r>
      <w:r>
        <w:t xml:space="preserve">2018: 1596080.</w:t>
      </w:r>
      <w:r>
        <w:t xml:space="preserve"> </w:t>
      </w:r>
      <w:hyperlink r:id="rId243">
        <w:r>
          <w:rPr>
            <w:rStyle w:val="Hyperlink"/>
          </w:rPr>
          <w:t xml:space="preserve">https://doi.org/10.1155/2018/1596080</w:t>
        </w:r>
      </w:hyperlink>
      <w:r>
        <w:t xml:space="preserve">.</w:t>
      </w:r>
      <w:r>
        <w:fldChar w:fldCharType="end"/>
      </w:r>
    </w:p>
    <w:bookmarkEnd w:id="244"/>
    <w:bookmarkEnd w:id="245"/>
    <w:bookmarkEnd w:id="24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5" Target="media/rId35.png" /><Relationship Type="http://schemas.openxmlformats.org/officeDocument/2006/relationships/image" Id="rId38" Target="media/rId38.png" /><Relationship Type="http://schemas.openxmlformats.org/officeDocument/2006/relationships/image" Id="rId22" Target="media/rId22.png" /><Relationship Type="http://schemas.openxmlformats.org/officeDocument/2006/relationships/image" Id="rId29" Target="media/rId29.png" /><Relationship Type="http://schemas.openxmlformats.org/officeDocument/2006/relationships/image" Id="rId32" Target="media/rId32.png" /><Relationship Type="http://schemas.openxmlformats.org/officeDocument/2006/relationships/hyperlink" Id="rId154" Target="https://arxiv.org/abs/2211.03464" TargetMode="External" /><Relationship Type="http://schemas.openxmlformats.org/officeDocument/2006/relationships/hyperlink" Id="rId53" Target="https://arxiv.org/abs/2212.11681" TargetMode="External" /><Relationship Type="http://schemas.openxmlformats.org/officeDocument/2006/relationships/hyperlink" Id="rId184" Target="https://arxiv.org/abs/2407.08767" TargetMode="External" /><Relationship Type="http://schemas.openxmlformats.org/officeDocument/2006/relationships/hyperlink" Id="rId204" Target="https://arxiv.org/abs/2508.01690" TargetMode="External" /><Relationship Type="http://schemas.openxmlformats.org/officeDocument/2006/relationships/hyperlink" Id="rId123" Target="https://arxiv.org/abs/2508.21361" TargetMode="External" /><Relationship Type="http://schemas.openxmlformats.org/officeDocument/2006/relationships/hyperlink" Id="rId98" Target="https://arxiv.org/abs/2602.03571" TargetMode="External" /><Relationship Type="http://schemas.openxmlformats.org/officeDocument/2006/relationships/hyperlink" Id="rId109" Target="https://arxiv.org/abs/2602.14799" TargetMode="External" /><Relationship Type="http://schemas.openxmlformats.org/officeDocument/2006/relationships/hyperlink" Id="rId160" Target="https://arxiv.org/abs/2605.01716" TargetMode="External" /><Relationship Type="http://schemas.openxmlformats.org/officeDocument/2006/relationships/hyperlink" Id="rId55" Target="https://arxiv.org/abs/2605.20801" TargetMode="External" /><Relationship Type="http://schemas.openxmlformats.org/officeDocument/2006/relationships/hyperlink" Id="rId61" Target="https://arxiv.org/abs/2606.14252" TargetMode="External" /><Relationship Type="http://schemas.openxmlformats.org/officeDocument/2006/relationships/hyperlink" Id="rId67" Target="https://arxiv.org/abs/quant-ph/0003006" TargetMode="External" /><Relationship Type="http://schemas.openxmlformats.org/officeDocument/2006/relationships/hyperlink" Id="rId224" Target="https://doi.org/10.1007/1345_2023_218" TargetMode="External" /><Relationship Type="http://schemas.openxmlformats.org/officeDocument/2006/relationships/hyperlink" Id="rId206" Target="https://doi.org/10.1007/s42044-025-00306-z" TargetMode="External" /><Relationship Type="http://schemas.openxmlformats.org/officeDocument/2006/relationships/hyperlink" Id="rId234" Target="https://doi.org/10.1007/s42484-024-00225-5" TargetMode="External" /><Relationship Type="http://schemas.openxmlformats.org/officeDocument/2006/relationships/hyperlink" Id="rId200" Target="https://doi.org/10.1007/s42484-024-00226-4" TargetMode="External" /><Relationship Type="http://schemas.openxmlformats.org/officeDocument/2006/relationships/hyperlink" Id="rId228" Target="https://doi.org/10.1016/j.procir.2025.01.099" TargetMode="External" /><Relationship Type="http://schemas.openxmlformats.org/officeDocument/2006/relationships/hyperlink" Id="rId75" Target="https://doi.org/10.1016/j.robot.2023.104362" TargetMode="External" /><Relationship Type="http://schemas.openxmlformats.org/officeDocument/2006/relationships/hyperlink" Id="rId57" Target="https://doi.org/10.1016/j.robot.2025.105026" TargetMode="External" /><Relationship Type="http://schemas.openxmlformats.org/officeDocument/2006/relationships/hyperlink" Id="rId102" Target="https://doi.org/10.1016/j.robot.2025.105123" TargetMode="External" /><Relationship Type="http://schemas.openxmlformats.org/officeDocument/2006/relationships/hyperlink" Id="rId143" Target="https://doi.org/10.1016/j.robot.2026.105418" TargetMode="External" /><Relationship Type="http://schemas.openxmlformats.org/officeDocument/2006/relationships/hyperlink" Id="rId147" Target="https://doi.org/10.1016/j.swevo.2023.101297" TargetMode="External" /><Relationship Type="http://schemas.openxmlformats.org/officeDocument/2006/relationships/hyperlink" Id="rId71" Target="https://doi.org/10.1017/CBO9780511997716" TargetMode="External" /><Relationship Type="http://schemas.openxmlformats.org/officeDocument/2006/relationships/hyperlink" Id="rId177" Target="https://doi.org/10.1017/S0140525X12001525" TargetMode="External" /><Relationship Type="http://schemas.openxmlformats.org/officeDocument/2006/relationships/hyperlink" Id="rId94" Target="https://doi.org/10.1017/S0263574705002596" TargetMode="External" /><Relationship Type="http://schemas.openxmlformats.org/officeDocument/2006/relationships/hyperlink" Id="rId63" Target="https://doi.org/10.1021/acs.chemrev.9b00829" TargetMode="External" /><Relationship Type="http://schemas.openxmlformats.org/officeDocument/2006/relationships/hyperlink" Id="rId51" Target="https://doi.org/10.1038/nphys3272" TargetMode="External" /><Relationship Type="http://schemas.openxmlformats.org/officeDocument/2006/relationships/hyperlink" Id="rId137" Target="https://doi.org/10.1038/s41598-023-45668-1" TargetMode="External" /><Relationship Type="http://schemas.openxmlformats.org/officeDocument/2006/relationships/hyperlink" Id="rId202" Target="https://doi.org/10.1038/s41598-024-72101-y" TargetMode="External" /><Relationship Type="http://schemas.openxmlformats.org/officeDocument/2006/relationships/hyperlink" Id="rId171" Target="https://doi.org/10.1038/s41598-025-12109-0" TargetMode="External" /><Relationship Type="http://schemas.openxmlformats.org/officeDocument/2006/relationships/hyperlink" Id="rId181" Target="https://doi.org/10.1038/s41598-025-28481-w" TargetMode="External" /><Relationship Type="http://schemas.openxmlformats.org/officeDocument/2006/relationships/hyperlink" Id="rId193" Target="https://doi.org/10.1038/s41598-025-34346-z" TargetMode="External" /><Relationship Type="http://schemas.openxmlformats.org/officeDocument/2006/relationships/hyperlink" Id="rId190" Target="https://doi.org/10.1063/5.0044068" TargetMode="External" /><Relationship Type="http://schemas.openxmlformats.org/officeDocument/2006/relationships/hyperlink" Id="rId188" Target="https://doi.org/10.1073/pnas.1619152114" TargetMode="External" /><Relationship Type="http://schemas.openxmlformats.org/officeDocument/2006/relationships/hyperlink" Id="rId156" Target="https://doi.org/10.1098/rspa.2015.0301" TargetMode="External" /><Relationship Type="http://schemas.openxmlformats.org/officeDocument/2006/relationships/hyperlink" Id="rId149" Target="https://doi.org/10.1098/rsta.2024.0139" TargetMode="External" /><Relationship Type="http://schemas.openxmlformats.org/officeDocument/2006/relationships/hyperlink" Id="rId65" Target="https://doi.org/10.1103/PhysRevA.58.893" TargetMode="External" /><Relationship Type="http://schemas.openxmlformats.org/officeDocument/2006/relationships/hyperlink" Id="rId73" Target="https://doi.org/10.1103/PhysRevApplied.10.034030" TargetMode="External" /><Relationship Type="http://schemas.openxmlformats.org/officeDocument/2006/relationships/hyperlink" Id="rId197" Target="https://doi.org/10.1103/PhysRevApplied.18.054045" TargetMode="External" /><Relationship Type="http://schemas.openxmlformats.org/officeDocument/2006/relationships/hyperlink" Id="rId139" Target="https://doi.org/10.1103/PhysRevLett.126.020503" TargetMode="External" /><Relationship Type="http://schemas.openxmlformats.org/officeDocument/2006/relationships/hyperlink" Id="rId85" Target="https://doi.org/10.1103/PhysRevLett.127.100501" TargetMode="External" /><Relationship Type="http://schemas.openxmlformats.org/officeDocument/2006/relationships/hyperlink" Id="rId216" Target="https://doi.org/10.1103/PhysRevLett.133.200801" TargetMode="External" /><Relationship Type="http://schemas.openxmlformats.org/officeDocument/2006/relationships/hyperlink" Id="rId127" Target="https://doi.org/10.1103/PhysRevResearch.4.023019" TargetMode="External" /><Relationship Type="http://schemas.openxmlformats.org/officeDocument/2006/relationships/hyperlink" Id="rId241" Target="https://doi.org/10.1103/PhysRevX.10.021067" TargetMode="External" /><Relationship Type="http://schemas.openxmlformats.org/officeDocument/2006/relationships/hyperlink" Id="rId151" Target="https://doi.org/10.1103/RevModPhys.92.015003" TargetMode="External" /><Relationship Type="http://schemas.openxmlformats.org/officeDocument/2006/relationships/hyperlink" Id="rId133" Target="https://doi.org/10.1109/ACCESS.2023.3307316" TargetMode="External" /><Relationship Type="http://schemas.openxmlformats.org/officeDocument/2006/relationships/hyperlink" Id="rId119" Target="https://doi.org/10.1109/ACCESS.2024.3417808" TargetMode="External" /><Relationship Type="http://schemas.openxmlformats.org/officeDocument/2006/relationships/hyperlink" Id="rId220" Target="https://doi.org/10.1109/ASE63991.2025.00306" TargetMode="External" /><Relationship Type="http://schemas.openxmlformats.org/officeDocument/2006/relationships/hyperlink" Id="rId169" Target="https://doi.org/10.1109/CEC65147.2025.11042978" TargetMode="External" /><Relationship Type="http://schemas.openxmlformats.org/officeDocument/2006/relationships/hyperlink" Id="rId69" Target="https://doi.org/10.1109/CVPR46437.2021.01292" TargetMode="External" /><Relationship Type="http://schemas.openxmlformats.org/officeDocument/2006/relationships/hyperlink" Id="rId100" Target="https://doi.org/10.1109/ICAAID68975.2025.11358227" TargetMode="External" /><Relationship Type="http://schemas.openxmlformats.org/officeDocument/2006/relationships/hyperlink" Id="rId238" Target="https://doi.org/10.1109/ICDCS54860.2022.00151" TargetMode="External" /><Relationship Type="http://schemas.openxmlformats.org/officeDocument/2006/relationships/hyperlink" Id="rId175" Target="https://doi.org/10.1109/ICRA.2019.8793768" TargetMode="External" /><Relationship Type="http://schemas.openxmlformats.org/officeDocument/2006/relationships/hyperlink" Id="rId186" Target="https://doi.org/10.1109/IISWC53511.2021.00015" TargetMode="External" /><Relationship Type="http://schemas.openxmlformats.org/officeDocument/2006/relationships/hyperlink" Id="rId167" Target="https://doi.org/10.1109/QCE65121.2025.10359" TargetMode="External" /><Relationship Type="http://schemas.openxmlformats.org/officeDocument/2006/relationships/hyperlink" Id="rId195" Target="https://doi.org/10.1109/TCE.2024.3423416" TargetMode="External" /><Relationship Type="http://schemas.openxmlformats.org/officeDocument/2006/relationships/hyperlink" Id="rId117" Target="https://doi.org/10.1109/TEVC.2002.804320" TargetMode="External" /><Relationship Type="http://schemas.openxmlformats.org/officeDocument/2006/relationships/hyperlink" Id="rId92" Target="https://doi.org/10.1109/TMECH.2010.2090896" TargetMode="External" /><Relationship Type="http://schemas.openxmlformats.org/officeDocument/2006/relationships/hyperlink" Id="rId111" Target="https://doi.org/10.1126/sciadv.aav2372" TargetMode="External" /><Relationship Type="http://schemas.openxmlformats.org/officeDocument/2006/relationships/hyperlink" Id="rId214" Target="https://doi.org/10.1126/sciadv.add3854" TargetMode="External" /><Relationship Type="http://schemas.openxmlformats.org/officeDocument/2006/relationships/hyperlink" Id="rId81" Target="https://doi.org/10.1145/3293320.3293333" TargetMode="External" /><Relationship Type="http://schemas.openxmlformats.org/officeDocument/2006/relationships/hyperlink" Id="rId210" Target="https://doi.org/10.1145/3313276.3316310" TargetMode="External" /><Relationship Type="http://schemas.openxmlformats.org/officeDocument/2006/relationships/hyperlink" Id="rId79" Target="https://doi.org/10.1145/3357713.3384314" TargetMode="External" /><Relationship Type="http://schemas.openxmlformats.org/officeDocument/2006/relationships/hyperlink" Id="rId212" Target="https://doi.org/10.1145/3445814.3446758" TargetMode="External" /><Relationship Type="http://schemas.openxmlformats.org/officeDocument/2006/relationships/hyperlink" Id="rId89" Target="https://doi.org/10.1145/3708319.3735545" TargetMode="External" /><Relationship Type="http://schemas.openxmlformats.org/officeDocument/2006/relationships/hyperlink" Id="rId131" Target="https://doi.org/10.1146/annurev-control-042920-092451" TargetMode="External" /><Relationship Type="http://schemas.openxmlformats.org/officeDocument/2006/relationships/hyperlink" Id="rId179" Target="https://doi.org/10.1146/annurev-psych-033020-123501" TargetMode="External" /><Relationship Type="http://schemas.openxmlformats.org/officeDocument/2006/relationships/hyperlink" Id="rId243" Target="https://doi.org/10.1155/2018/1596080" TargetMode="External" /><Relationship Type="http://schemas.openxmlformats.org/officeDocument/2006/relationships/hyperlink" Id="rId129" Target="https://doi.org/10.1177/0278364913495721" TargetMode="External" /><Relationship Type="http://schemas.openxmlformats.org/officeDocument/2006/relationships/hyperlink" Id="rId230" Target="https://doi.org/10.1515/auto-2023-0072" TargetMode="External" /><Relationship Type="http://schemas.openxmlformats.org/officeDocument/2006/relationships/hyperlink" Id="rId107" Target="https://doi.org/10.2139/ssrn.3244327" TargetMode="External" /><Relationship Type="http://schemas.openxmlformats.org/officeDocument/2006/relationships/hyperlink" Id="rId208" Target="https://doi.org/10.2200/S00746ED1V01Y201612QMC010" TargetMode="External" /><Relationship Type="http://schemas.openxmlformats.org/officeDocument/2006/relationships/hyperlink" Id="rId87" Target="https://doi.org/10.32604/cmc.2025.065572" TargetMode="External" /><Relationship Type="http://schemas.openxmlformats.org/officeDocument/2006/relationships/hyperlink" Id="rId165" Target="https://doi.org/10.3389/fcomp.2019.00009" TargetMode="External" /><Relationship Type="http://schemas.openxmlformats.org/officeDocument/2006/relationships/hyperlink" Id="rId113" Target="https://doi.org/10.3390/a12020034" TargetMode="External" /><Relationship Type="http://schemas.openxmlformats.org/officeDocument/2006/relationships/hyperlink" Id="rId59" Target="https://doi.org/10.3390/a14070194" TargetMode="External" /><Relationship Type="http://schemas.openxmlformats.org/officeDocument/2006/relationships/hyperlink" Id="rId226" Target="https://doi.org/10.3390/e25040548" TargetMode="External" /><Relationship Type="http://schemas.openxmlformats.org/officeDocument/2006/relationships/hyperlink" Id="rId135" Target="https://doi.org/10.3390/e25091323" TargetMode="External" /><Relationship Type="http://schemas.openxmlformats.org/officeDocument/2006/relationships/hyperlink" Id="rId121" Target="https://doi.org/10.3390/e27020152" TargetMode="External" /><Relationship Type="http://schemas.openxmlformats.org/officeDocument/2006/relationships/hyperlink" Id="rId232" Target="https://doi.org/10.3390/electronics10020100" TargetMode="External" /><Relationship Type="http://schemas.openxmlformats.org/officeDocument/2006/relationships/hyperlink" Id="rId145" Target="https://doi.org/10.3390/math10030372" TargetMode="External" /><Relationship Type="http://schemas.openxmlformats.org/officeDocument/2006/relationships/hyperlink" Id="rId77" Target="https://doi.org/10.3390/math10142475" TargetMode="External" /><Relationship Type="http://schemas.openxmlformats.org/officeDocument/2006/relationships/hyperlink" Id="rId125" Target="https://doi.org/10.48550/arXiv.2008.12230" TargetMode="External" /><Relationship Type="http://schemas.openxmlformats.org/officeDocument/2006/relationships/hyperlink" Id="rId222" Target="https://doi.org/10.48550/arXiv.2103.09378" TargetMode="External" /><Relationship Type="http://schemas.openxmlformats.org/officeDocument/2006/relationships/hyperlink" Id="rId158" Target="https://doi.org/10.48550/arXiv.2504.08167" TargetMode="External" /><Relationship Type="http://schemas.openxmlformats.org/officeDocument/2006/relationships/hyperlink" Id="rId83" Target="https://doi.org/10.48550/arXiv.2505.17587" TargetMode="External" /><Relationship Type="http://schemas.openxmlformats.org/officeDocument/2006/relationships/hyperlink" Id="rId141" Target="https://doi.org/10.48550/arXiv.2509.11388" TargetMode="External" /><Relationship Type="http://schemas.openxmlformats.org/officeDocument/2006/relationships/hyperlink" Id="rId96" Target="https://doi.org/10.5220/0013371800003890" TargetMode="External" /><Relationship Type="http://schemas.openxmlformats.org/officeDocument/2006/relationships/hyperlink" Id="rId115" Target="https://doi.org/10.53759/181X/JCNS202404006" TargetMode="External" /><Relationship Type="http://schemas.openxmlformats.org/officeDocument/2006/relationships/hyperlink" Id="rId162" Target="https://doi.org/10.65218/jius.2026.13" TargetMode="External" /><Relationship Type="http://schemas.openxmlformats.org/officeDocument/2006/relationships/hyperlink" Id="rId236" Target="https://openaccess.thecvf.com/content/CVPR2026/html/Yu_HQC-NBV_A_Hybrid_Quantum-Classical_View_Planning_Approach_CVPR_2026_paper.html" TargetMode="External" /><Relationship Type="http://schemas.openxmlformats.org/officeDocument/2006/relationships/hyperlink" Id="rId218" Target="https://papers.ssrn.com/sol3/papers.cfm?abstract_id=7383818" TargetMode="External" /><Relationship Type="http://schemas.openxmlformats.org/officeDocument/2006/relationships/hyperlink" Id="rId104" Target="https://proceedings.mlr.press/v267/gerlach25a.html" TargetMode="External" /></Relationships>
</file>

<file path=word/_rels/footnotes.xml.rels><?xml version="1.0" encoding="UTF-8"?><Relationships xmlns="http://schemas.openxmlformats.org/package/2006/relationships"><Relationship Type="http://schemas.openxmlformats.org/officeDocument/2006/relationships/hyperlink" Id="rId154" Target="https://arxiv.org/abs/2211.03464" TargetMode="External" /><Relationship Type="http://schemas.openxmlformats.org/officeDocument/2006/relationships/hyperlink" Id="rId53" Target="https://arxiv.org/abs/2212.11681" TargetMode="External" /><Relationship Type="http://schemas.openxmlformats.org/officeDocument/2006/relationships/hyperlink" Id="rId184" Target="https://arxiv.org/abs/2407.08767" TargetMode="External" /><Relationship Type="http://schemas.openxmlformats.org/officeDocument/2006/relationships/hyperlink" Id="rId204" Target="https://arxiv.org/abs/2508.01690" TargetMode="External" /><Relationship Type="http://schemas.openxmlformats.org/officeDocument/2006/relationships/hyperlink" Id="rId123" Target="https://arxiv.org/abs/2508.21361" TargetMode="External" /><Relationship Type="http://schemas.openxmlformats.org/officeDocument/2006/relationships/hyperlink" Id="rId98" Target="https://arxiv.org/abs/2602.03571" TargetMode="External" /><Relationship Type="http://schemas.openxmlformats.org/officeDocument/2006/relationships/hyperlink" Id="rId109" Target="https://arxiv.org/abs/2602.14799" TargetMode="External" /><Relationship Type="http://schemas.openxmlformats.org/officeDocument/2006/relationships/hyperlink" Id="rId160" Target="https://arxiv.org/abs/2605.01716" TargetMode="External" /><Relationship Type="http://schemas.openxmlformats.org/officeDocument/2006/relationships/hyperlink" Id="rId55" Target="https://arxiv.org/abs/2605.20801" TargetMode="External" /><Relationship Type="http://schemas.openxmlformats.org/officeDocument/2006/relationships/hyperlink" Id="rId61" Target="https://arxiv.org/abs/2606.14252" TargetMode="External" /><Relationship Type="http://schemas.openxmlformats.org/officeDocument/2006/relationships/hyperlink" Id="rId67" Target="https://arxiv.org/abs/quant-ph/0003006" TargetMode="External" /><Relationship Type="http://schemas.openxmlformats.org/officeDocument/2006/relationships/hyperlink" Id="rId224" Target="https://doi.org/10.1007/1345_2023_218" TargetMode="External" /><Relationship Type="http://schemas.openxmlformats.org/officeDocument/2006/relationships/hyperlink" Id="rId206" Target="https://doi.org/10.1007/s42044-025-00306-z" TargetMode="External" /><Relationship Type="http://schemas.openxmlformats.org/officeDocument/2006/relationships/hyperlink" Id="rId234" Target="https://doi.org/10.1007/s42484-024-00225-5" TargetMode="External" /><Relationship Type="http://schemas.openxmlformats.org/officeDocument/2006/relationships/hyperlink" Id="rId200" Target="https://doi.org/10.1007/s42484-024-00226-4" TargetMode="External" /><Relationship Type="http://schemas.openxmlformats.org/officeDocument/2006/relationships/hyperlink" Id="rId228" Target="https://doi.org/10.1016/j.procir.2025.01.099" TargetMode="External" /><Relationship Type="http://schemas.openxmlformats.org/officeDocument/2006/relationships/hyperlink" Id="rId75" Target="https://doi.org/10.1016/j.robot.2023.104362" TargetMode="External" /><Relationship Type="http://schemas.openxmlformats.org/officeDocument/2006/relationships/hyperlink" Id="rId57" Target="https://doi.org/10.1016/j.robot.2025.105026" TargetMode="External" /><Relationship Type="http://schemas.openxmlformats.org/officeDocument/2006/relationships/hyperlink" Id="rId102" Target="https://doi.org/10.1016/j.robot.2025.105123" TargetMode="External" /><Relationship Type="http://schemas.openxmlformats.org/officeDocument/2006/relationships/hyperlink" Id="rId143" Target="https://doi.org/10.1016/j.robot.2026.105418" TargetMode="External" /><Relationship Type="http://schemas.openxmlformats.org/officeDocument/2006/relationships/hyperlink" Id="rId147" Target="https://doi.org/10.1016/j.swevo.2023.101297" TargetMode="External" /><Relationship Type="http://schemas.openxmlformats.org/officeDocument/2006/relationships/hyperlink" Id="rId71" Target="https://doi.org/10.1017/CBO9780511997716" TargetMode="External" /><Relationship Type="http://schemas.openxmlformats.org/officeDocument/2006/relationships/hyperlink" Id="rId177" Target="https://doi.org/10.1017/S0140525X12001525" TargetMode="External" /><Relationship Type="http://schemas.openxmlformats.org/officeDocument/2006/relationships/hyperlink" Id="rId94" Target="https://doi.org/10.1017/S0263574705002596" TargetMode="External" /><Relationship Type="http://schemas.openxmlformats.org/officeDocument/2006/relationships/hyperlink" Id="rId63" Target="https://doi.org/10.1021/acs.chemrev.9b00829" TargetMode="External" /><Relationship Type="http://schemas.openxmlformats.org/officeDocument/2006/relationships/hyperlink" Id="rId51" Target="https://doi.org/10.1038/nphys3272" TargetMode="External" /><Relationship Type="http://schemas.openxmlformats.org/officeDocument/2006/relationships/hyperlink" Id="rId137" Target="https://doi.org/10.1038/s41598-023-45668-1" TargetMode="External" /><Relationship Type="http://schemas.openxmlformats.org/officeDocument/2006/relationships/hyperlink" Id="rId202" Target="https://doi.org/10.1038/s41598-024-72101-y" TargetMode="External" /><Relationship Type="http://schemas.openxmlformats.org/officeDocument/2006/relationships/hyperlink" Id="rId171" Target="https://doi.org/10.1038/s41598-025-12109-0" TargetMode="External" /><Relationship Type="http://schemas.openxmlformats.org/officeDocument/2006/relationships/hyperlink" Id="rId181" Target="https://doi.org/10.1038/s41598-025-28481-w" TargetMode="External" /><Relationship Type="http://schemas.openxmlformats.org/officeDocument/2006/relationships/hyperlink" Id="rId193" Target="https://doi.org/10.1038/s41598-025-34346-z" TargetMode="External" /><Relationship Type="http://schemas.openxmlformats.org/officeDocument/2006/relationships/hyperlink" Id="rId190" Target="https://doi.org/10.1063/5.0044068" TargetMode="External" /><Relationship Type="http://schemas.openxmlformats.org/officeDocument/2006/relationships/hyperlink" Id="rId188" Target="https://doi.org/10.1073/pnas.1619152114" TargetMode="External" /><Relationship Type="http://schemas.openxmlformats.org/officeDocument/2006/relationships/hyperlink" Id="rId156" Target="https://doi.org/10.1098/rspa.2015.0301" TargetMode="External" /><Relationship Type="http://schemas.openxmlformats.org/officeDocument/2006/relationships/hyperlink" Id="rId149" Target="https://doi.org/10.1098/rsta.2024.0139" TargetMode="External" /><Relationship Type="http://schemas.openxmlformats.org/officeDocument/2006/relationships/hyperlink" Id="rId65" Target="https://doi.org/10.1103/PhysRevA.58.893" TargetMode="External" /><Relationship Type="http://schemas.openxmlformats.org/officeDocument/2006/relationships/hyperlink" Id="rId73" Target="https://doi.org/10.1103/PhysRevApplied.10.034030" TargetMode="External" /><Relationship Type="http://schemas.openxmlformats.org/officeDocument/2006/relationships/hyperlink" Id="rId197" Target="https://doi.org/10.1103/PhysRevApplied.18.054045" TargetMode="External" /><Relationship Type="http://schemas.openxmlformats.org/officeDocument/2006/relationships/hyperlink" Id="rId139" Target="https://doi.org/10.1103/PhysRevLett.126.020503" TargetMode="External" /><Relationship Type="http://schemas.openxmlformats.org/officeDocument/2006/relationships/hyperlink" Id="rId85" Target="https://doi.org/10.1103/PhysRevLett.127.100501" TargetMode="External" /><Relationship Type="http://schemas.openxmlformats.org/officeDocument/2006/relationships/hyperlink" Id="rId216" Target="https://doi.org/10.1103/PhysRevLett.133.200801" TargetMode="External" /><Relationship Type="http://schemas.openxmlformats.org/officeDocument/2006/relationships/hyperlink" Id="rId127" Target="https://doi.org/10.1103/PhysRevResearch.4.023019" TargetMode="External" /><Relationship Type="http://schemas.openxmlformats.org/officeDocument/2006/relationships/hyperlink" Id="rId241" Target="https://doi.org/10.1103/PhysRevX.10.021067" TargetMode="External" /><Relationship Type="http://schemas.openxmlformats.org/officeDocument/2006/relationships/hyperlink" Id="rId151" Target="https://doi.org/10.1103/RevModPhys.92.015003" TargetMode="External" /><Relationship Type="http://schemas.openxmlformats.org/officeDocument/2006/relationships/hyperlink" Id="rId133" Target="https://doi.org/10.1109/ACCESS.2023.3307316" TargetMode="External" /><Relationship Type="http://schemas.openxmlformats.org/officeDocument/2006/relationships/hyperlink" Id="rId119" Target="https://doi.org/10.1109/ACCESS.2024.3417808" TargetMode="External" /><Relationship Type="http://schemas.openxmlformats.org/officeDocument/2006/relationships/hyperlink" Id="rId220" Target="https://doi.org/10.1109/ASE63991.2025.00306" TargetMode="External" /><Relationship Type="http://schemas.openxmlformats.org/officeDocument/2006/relationships/hyperlink" Id="rId169" Target="https://doi.org/10.1109/CEC65147.2025.11042978" TargetMode="External" /><Relationship Type="http://schemas.openxmlformats.org/officeDocument/2006/relationships/hyperlink" Id="rId69" Target="https://doi.org/10.1109/CVPR46437.2021.01292" TargetMode="External" /><Relationship Type="http://schemas.openxmlformats.org/officeDocument/2006/relationships/hyperlink" Id="rId100" Target="https://doi.org/10.1109/ICAAID68975.2025.11358227" TargetMode="External" /><Relationship Type="http://schemas.openxmlformats.org/officeDocument/2006/relationships/hyperlink" Id="rId238" Target="https://doi.org/10.1109/ICDCS54860.2022.00151" TargetMode="External" /><Relationship Type="http://schemas.openxmlformats.org/officeDocument/2006/relationships/hyperlink" Id="rId175" Target="https://doi.org/10.1109/ICRA.2019.8793768" TargetMode="External" /><Relationship Type="http://schemas.openxmlformats.org/officeDocument/2006/relationships/hyperlink" Id="rId186" Target="https://doi.org/10.1109/IISWC53511.2021.00015" TargetMode="External" /><Relationship Type="http://schemas.openxmlformats.org/officeDocument/2006/relationships/hyperlink" Id="rId167" Target="https://doi.org/10.1109/QCE65121.2025.10359" TargetMode="External" /><Relationship Type="http://schemas.openxmlformats.org/officeDocument/2006/relationships/hyperlink" Id="rId195" Target="https://doi.org/10.1109/TCE.2024.3423416" TargetMode="External" /><Relationship Type="http://schemas.openxmlformats.org/officeDocument/2006/relationships/hyperlink" Id="rId117" Target="https://doi.org/10.1109/TEVC.2002.804320" TargetMode="External" /><Relationship Type="http://schemas.openxmlformats.org/officeDocument/2006/relationships/hyperlink" Id="rId92" Target="https://doi.org/10.1109/TMECH.2010.2090896" TargetMode="External" /><Relationship Type="http://schemas.openxmlformats.org/officeDocument/2006/relationships/hyperlink" Id="rId111" Target="https://doi.org/10.1126/sciadv.aav2372" TargetMode="External" /><Relationship Type="http://schemas.openxmlformats.org/officeDocument/2006/relationships/hyperlink" Id="rId214" Target="https://doi.org/10.1126/sciadv.add3854" TargetMode="External" /><Relationship Type="http://schemas.openxmlformats.org/officeDocument/2006/relationships/hyperlink" Id="rId81" Target="https://doi.org/10.1145/3293320.3293333" TargetMode="External" /><Relationship Type="http://schemas.openxmlformats.org/officeDocument/2006/relationships/hyperlink" Id="rId210" Target="https://doi.org/10.1145/3313276.3316310" TargetMode="External" /><Relationship Type="http://schemas.openxmlformats.org/officeDocument/2006/relationships/hyperlink" Id="rId79" Target="https://doi.org/10.1145/3357713.3384314" TargetMode="External" /><Relationship Type="http://schemas.openxmlformats.org/officeDocument/2006/relationships/hyperlink" Id="rId212" Target="https://doi.org/10.1145/3445814.3446758" TargetMode="External" /><Relationship Type="http://schemas.openxmlformats.org/officeDocument/2006/relationships/hyperlink" Id="rId89" Target="https://doi.org/10.1145/3708319.3735545" TargetMode="External" /><Relationship Type="http://schemas.openxmlformats.org/officeDocument/2006/relationships/hyperlink" Id="rId131" Target="https://doi.org/10.1146/annurev-control-042920-092451" TargetMode="External" /><Relationship Type="http://schemas.openxmlformats.org/officeDocument/2006/relationships/hyperlink" Id="rId179" Target="https://doi.org/10.1146/annurev-psych-033020-123501" TargetMode="External" /><Relationship Type="http://schemas.openxmlformats.org/officeDocument/2006/relationships/hyperlink" Id="rId243" Target="https://doi.org/10.1155/2018/1596080" TargetMode="External" /><Relationship Type="http://schemas.openxmlformats.org/officeDocument/2006/relationships/hyperlink" Id="rId129" Target="https://doi.org/10.1177/0278364913495721" TargetMode="External" /><Relationship Type="http://schemas.openxmlformats.org/officeDocument/2006/relationships/hyperlink" Id="rId230" Target="https://doi.org/10.1515/auto-2023-0072" TargetMode="External" /><Relationship Type="http://schemas.openxmlformats.org/officeDocument/2006/relationships/hyperlink" Id="rId107" Target="https://doi.org/10.2139/ssrn.3244327" TargetMode="External" /><Relationship Type="http://schemas.openxmlformats.org/officeDocument/2006/relationships/hyperlink" Id="rId208" Target="https://doi.org/10.2200/S00746ED1V01Y201612QMC010" TargetMode="External" /><Relationship Type="http://schemas.openxmlformats.org/officeDocument/2006/relationships/hyperlink" Id="rId87" Target="https://doi.org/10.32604/cmc.2025.065572" TargetMode="External" /><Relationship Type="http://schemas.openxmlformats.org/officeDocument/2006/relationships/hyperlink" Id="rId165" Target="https://doi.org/10.3389/fcomp.2019.00009" TargetMode="External" /><Relationship Type="http://schemas.openxmlformats.org/officeDocument/2006/relationships/hyperlink" Id="rId113" Target="https://doi.org/10.3390/a12020034" TargetMode="External" /><Relationship Type="http://schemas.openxmlformats.org/officeDocument/2006/relationships/hyperlink" Id="rId59" Target="https://doi.org/10.3390/a14070194" TargetMode="External" /><Relationship Type="http://schemas.openxmlformats.org/officeDocument/2006/relationships/hyperlink" Id="rId226" Target="https://doi.org/10.3390/e25040548" TargetMode="External" /><Relationship Type="http://schemas.openxmlformats.org/officeDocument/2006/relationships/hyperlink" Id="rId135" Target="https://doi.org/10.3390/e25091323" TargetMode="External" /><Relationship Type="http://schemas.openxmlformats.org/officeDocument/2006/relationships/hyperlink" Id="rId121" Target="https://doi.org/10.3390/e27020152" TargetMode="External" /><Relationship Type="http://schemas.openxmlformats.org/officeDocument/2006/relationships/hyperlink" Id="rId232" Target="https://doi.org/10.3390/electronics10020100" TargetMode="External" /><Relationship Type="http://schemas.openxmlformats.org/officeDocument/2006/relationships/hyperlink" Id="rId145" Target="https://doi.org/10.3390/math10030372" TargetMode="External" /><Relationship Type="http://schemas.openxmlformats.org/officeDocument/2006/relationships/hyperlink" Id="rId77" Target="https://doi.org/10.3390/math10142475" TargetMode="External" /><Relationship Type="http://schemas.openxmlformats.org/officeDocument/2006/relationships/hyperlink" Id="rId125" Target="https://doi.org/10.48550/arXiv.2008.12230" TargetMode="External" /><Relationship Type="http://schemas.openxmlformats.org/officeDocument/2006/relationships/hyperlink" Id="rId222" Target="https://doi.org/10.48550/arXiv.2103.09378" TargetMode="External" /><Relationship Type="http://schemas.openxmlformats.org/officeDocument/2006/relationships/hyperlink" Id="rId158" Target="https://doi.org/10.48550/arXiv.2504.08167" TargetMode="External" /><Relationship Type="http://schemas.openxmlformats.org/officeDocument/2006/relationships/hyperlink" Id="rId83" Target="https://doi.org/10.48550/arXiv.2505.17587" TargetMode="External" /><Relationship Type="http://schemas.openxmlformats.org/officeDocument/2006/relationships/hyperlink" Id="rId141" Target="https://doi.org/10.48550/arXiv.2509.11388" TargetMode="External" /><Relationship Type="http://schemas.openxmlformats.org/officeDocument/2006/relationships/hyperlink" Id="rId96" Target="https://doi.org/10.5220/0013371800003890" TargetMode="External" /><Relationship Type="http://schemas.openxmlformats.org/officeDocument/2006/relationships/hyperlink" Id="rId115" Target="https://doi.org/10.53759/181X/JCNS202404006" TargetMode="External" /><Relationship Type="http://schemas.openxmlformats.org/officeDocument/2006/relationships/hyperlink" Id="rId162" Target="https://doi.org/10.65218/jius.2026.13" TargetMode="External" /><Relationship Type="http://schemas.openxmlformats.org/officeDocument/2006/relationships/hyperlink" Id="rId236" Target="https://openaccess.thecvf.com/content/CVPR2026/html/Yu_HQC-NBV_A_Hybrid_Quantum-Classical_View_Planning_Approach_CVPR_2026_paper.html" TargetMode="External" /><Relationship Type="http://schemas.openxmlformats.org/officeDocument/2006/relationships/hyperlink" Id="rId218" Target="https://papers.ssrn.com/sol3/papers.cfm?abstract_id=7383818" TargetMode="External" /><Relationship Type="http://schemas.openxmlformats.org/officeDocument/2006/relationships/hyperlink" Id="rId104" Target="https://proceedings.mlr.press/v267/gerlach25a.html"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Online Supplementary Material for “Quantum Technologies for Autonomous Robotics: A Systematic Survey of Methods, Evidence, and Deployment Constraints”</dc:title>
  <dc:creator>Yeshwanth Guru, Department of Mechanical Engineering, Amrita Vishwa Vidyapeetham, Chennai, India; Dev Kunwar Singh Chauhan, Department of Mechanical Engineering, Amrita Vishwa Vidyapeetham, Chennai, India</dc:creator>
  <cp:keywords/>
  <dcterms:created xsi:type="dcterms:W3CDTF">2026-10-03T08:30:52Z</dcterms:created>
  <dcterms:modified xsi:type="dcterms:W3CDTF">2026-10-03T08:30:52Z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/home/user/robotics_main_personal/github/k/Survey1_CSUR_LaTeX_Overleaf/refs.bib</vt:lpwstr>
  </property>
  <property fmtid="{D5CDD505-2E9C-101B-9397-08002B2CF9AE}" pid="3" name="caption-prefix">
    <vt:lpwstr>S</vt:lpwstr>
  </property>
  <property fmtid="{D5CDD505-2E9C-101B-9397-08002B2CF9AE}" pid="4" name="csl-items-file">
    <vt:lpwstr>/tmp/tmp.isS31cU9qn/items.json</vt:lpwstr>
  </property>
  <property fmtid="{D5CDD505-2E9C-101B-9397-08002B2CF9AE}" pid="5" name="link-citations">
    <vt:lpwstr>False</vt:lpwstr>
  </property>
  <property fmtid="{D5CDD505-2E9C-101B-9397-08002B2CF9AE}" pid="6" name="reference-section-title">
    <vt:lpwstr>References</vt:lpwstr>
  </property>
</Properties>
</file>