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2778C" w14:textId="5858DBEF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Santiago de Cali,</w:t>
      </w:r>
      <w:r>
        <w:rPr>
          <w:rFonts w:ascii="Arial" w:eastAsia="Arial" w:hAnsi="Arial" w:cs="Arial"/>
          <w:noProof/>
          <w:sz w:val="24"/>
          <w:szCs w:val="24"/>
        </w:rPr>
        <w:t xml:space="preserve"> 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begin"/>
      </w:r>
      <w:r w:rsidR="0047177E">
        <w:rPr>
          <w:rFonts w:ascii="Arial" w:eastAsia="Arial" w:hAnsi="Arial" w:cs="Arial"/>
          <w:noProof/>
          <w:sz w:val="24"/>
          <w:szCs w:val="24"/>
        </w:rPr>
        <w:instrText xml:space="preserve"> MERGEFIELD "Fecha_del_RPC" </w:instrTex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="0047177E" w:rsidRPr="008C00FC">
        <w:rPr>
          <w:rFonts w:ascii="Arial" w:eastAsia="Arial" w:hAnsi="Arial" w:cs="Arial"/>
          <w:noProof/>
          <w:sz w:val="24"/>
          <w:szCs w:val="24"/>
        </w:rPr>
        <w:t>enero 6 de 2026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7C409EFA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fldChar w:fldCharType="begin"/>
      </w:r>
      <w:r>
        <w:rPr>
          <w:rFonts w:ascii="Arial" w:eastAsia="Arial" w:hAnsi="Arial" w:cs="Arial"/>
          <w:noProof/>
          <w:sz w:val="24"/>
          <w:szCs w:val="24"/>
        </w:rPr>
        <w:instrText xml:space="preserve"> MERGEFIELD "Nombre_del_supervisor" </w:instrText>
      </w:r>
      <w:r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Pr="008C00FC">
        <w:rPr>
          <w:rFonts w:ascii="Arial" w:eastAsia="Arial" w:hAnsi="Arial" w:cs="Arial"/>
          <w:noProof/>
          <w:sz w:val="24"/>
          <w:szCs w:val="24"/>
        </w:rPr>
        <w:t>ANA CATALINA CASTRO LOZANO</w:t>
      </w:r>
      <w:r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78016234" w14:textId="524A4703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fldChar w:fldCharType="begin"/>
      </w:r>
      <w:r>
        <w:rPr>
          <w:rFonts w:ascii="Arial" w:eastAsia="Arial" w:hAnsi="Arial" w:cs="Arial"/>
          <w:noProof/>
          <w:sz w:val="24"/>
          <w:szCs w:val="24"/>
        </w:rPr>
        <w:instrText xml:space="preserve"> MERGEFIELD "Cargo_del_supervisor" </w:instrText>
      </w:r>
      <w:r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Pr="008C00FC">
        <w:rPr>
          <w:rFonts w:ascii="Arial" w:eastAsia="Arial" w:hAnsi="Arial" w:cs="Arial"/>
          <w:noProof/>
          <w:sz w:val="24"/>
          <w:szCs w:val="24"/>
        </w:rPr>
        <w:t>Director Departamento Administrativo</w:t>
      </w:r>
      <w:r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 w:rsidRPr="00D24AEF">
        <w:rPr>
          <w:rFonts w:ascii="Arial" w:eastAsia="Arial" w:hAnsi="Arial" w:cs="Arial"/>
          <w:noProof/>
          <w:sz w:val="24"/>
          <w:szCs w:val="24"/>
        </w:rPr>
        <w:t>Departamento Administrativo de Gestión Jurídica Pública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49F642E6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begin"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instrText xml:space="preserve"> MERGEFIELD "NOMBRE_DEL_CONTRATISTA" </w:instrTex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separate"/>
            </w:r>
            <w:r w:rsidRPr="008C00FC">
              <w:rPr>
                <w:rFonts w:ascii="Arial" w:eastAsia="Arial" w:hAnsi="Arial" w:cs="Arial"/>
                <w:noProof/>
                <w:sz w:val="24"/>
                <w:szCs w:val="24"/>
              </w:rPr>
              <w:t>ESTEFANY PALACIOS CÓRDOBA</w: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end"/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 w:rsidRPr="001E70AD">
              <w:rPr>
                <w:rFonts w:ascii="Arial" w:eastAsia="Arial" w:hAnsi="Arial" w:cs="Arial"/>
                <w:sz w:val="24"/>
                <w:szCs w:val="24"/>
              </w:rPr>
              <w:t>Nº</w:t>
            </w:r>
            <w:proofErr w:type="spellEnd"/>
            <w:r w:rsidRPr="001E70AD">
              <w:rPr>
                <w:rFonts w:ascii="Arial" w:eastAsia="Arial" w:hAnsi="Arial" w:cs="Arial"/>
                <w:sz w:val="24"/>
                <w:szCs w:val="24"/>
              </w:rPr>
              <w:t xml:space="preserve">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44C752DC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fldChar w:fldCharType="begin"/>
            </w:r>
            <w:r>
              <w:rPr>
                <w:rFonts w:ascii="Verdana" w:eastAsia="Verdana" w:hAnsi="Verdana" w:cs="Verdana"/>
                <w:sz w:val="24"/>
                <w:szCs w:val="24"/>
              </w:rPr>
              <w:instrText xml:space="preserve"> MERGEFIELD "Número_de_contrato" </w:instrTex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separate"/>
            </w:r>
            <w:r w:rsidRPr="008C00FC">
              <w:rPr>
                <w:rFonts w:ascii="Verdana" w:eastAsia="Verdana" w:hAnsi="Verdana" w:cs="Verdana"/>
                <w:noProof/>
                <w:sz w:val="24"/>
                <w:szCs w:val="24"/>
              </w:rPr>
              <w:t>4121.010.26.1.001</w: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end"/>
            </w:r>
            <w:r>
              <w:rPr>
                <w:rFonts w:ascii="Verdana" w:eastAsia="Verdana" w:hAnsi="Verdana" w:cs="Verdana"/>
                <w:sz w:val="24"/>
                <w:szCs w:val="24"/>
              </w:rPr>
              <w:t xml:space="preserve"> </w:t>
            </w:r>
            <w:r w:rsidR="009D2474">
              <w:rPr>
                <w:rFonts w:ascii="Verdana" w:eastAsia="Verdana" w:hAnsi="Verdana" w:cs="Verdana"/>
                <w:sz w:val="24"/>
                <w:szCs w:val="24"/>
              </w:rPr>
              <w:t>- 202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6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62E5784E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Verdana" w:hAnsi="Arial" w:cs="Arial"/>
                <w:sz w:val="24"/>
                <w:szCs w:val="24"/>
              </w:rPr>
              <w:fldChar w:fldCharType="begin"/>
            </w:r>
            <w:r>
              <w:rPr>
                <w:rFonts w:ascii="Arial" w:eastAsia="Verdana" w:hAnsi="Arial" w:cs="Arial"/>
                <w:sz w:val="24"/>
                <w:szCs w:val="24"/>
              </w:rPr>
              <w:instrText xml:space="preserve"> MERGEFIELD "Objeto_contractual" </w:instrText>
            </w:r>
            <w:r>
              <w:rPr>
                <w:rFonts w:ascii="Arial" w:eastAsia="Verdana" w:hAnsi="Arial" w:cs="Arial"/>
                <w:sz w:val="24"/>
                <w:szCs w:val="24"/>
              </w:rPr>
              <w:fldChar w:fldCharType="separate"/>
            </w:r>
            <w:r w:rsidRPr="008C00FC">
              <w:rPr>
                <w:rFonts w:ascii="Arial" w:eastAsia="Verdana" w:hAnsi="Arial" w:cs="Arial"/>
                <w:noProof/>
                <w:sz w:val="24"/>
                <w:szCs w:val="24"/>
              </w:rPr>
              <w:t>Prestación de Servicios Profesionales Especializados brindando soporte en los asuntos jurídicos del despacho del Departamento Administrativo de Gestión Jurídica Pública.</w:t>
            </w:r>
            <w:r>
              <w:rPr>
                <w:rFonts w:ascii="Arial" w:eastAsia="Verdana" w:hAnsi="Arial" w:cs="Arial"/>
                <w:sz w:val="24"/>
                <w:szCs w:val="24"/>
              </w:rPr>
              <w:fldChar w:fldCharType="end"/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 w:rsidRPr="001E70AD">
              <w:rPr>
                <w:rFonts w:ascii="Arial" w:eastAsia="Arial" w:hAnsi="Arial" w:cs="Arial"/>
                <w:sz w:val="24"/>
                <w:szCs w:val="24"/>
              </w:rPr>
              <w:t>Nº</w:t>
            </w:r>
            <w:proofErr w:type="spellEnd"/>
            <w:r w:rsidRPr="001E70AD">
              <w:rPr>
                <w:rFonts w:ascii="Arial" w:eastAsia="Arial" w:hAnsi="Arial" w:cs="Arial"/>
                <w:sz w:val="24"/>
                <w:szCs w:val="24"/>
              </w:rPr>
              <w:t xml:space="preserve">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0E3C7D38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fldChar w:fldCharType="begin"/>
            </w:r>
            <w:r>
              <w:rPr>
                <w:rFonts w:ascii="Verdana" w:eastAsia="Verdana" w:hAnsi="Verdana" w:cs="Verdana"/>
                <w:sz w:val="24"/>
                <w:szCs w:val="24"/>
              </w:rPr>
              <w:instrText xml:space="preserve"> MERGEFIELD "Registro_Presupuestal_RPC" </w:instrTex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separate"/>
            </w:r>
            <w:r w:rsidRPr="008C00FC">
              <w:rPr>
                <w:rFonts w:ascii="Verdana" w:eastAsia="Verdana" w:hAnsi="Verdana" w:cs="Verdana"/>
                <w:noProof/>
                <w:sz w:val="24"/>
                <w:szCs w:val="24"/>
              </w:rPr>
              <w:t>4500395980</w: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end"/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73902F5E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begin"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instrText xml:space="preserve"> MERGEFIELD Fecha_del_RPC </w:instrTex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separate"/>
            </w:r>
            <w:r w:rsidRPr="008C00FC">
              <w:rPr>
                <w:rFonts w:ascii="Arial" w:eastAsia="Arial" w:hAnsi="Arial" w:cs="Arial"/>
                <w:noProof/>
                <w:sz w:val="24"/>
                <w:szCs w:val="24"/>
              </w:rPr>
              <w:t>enero 6 de 2026</w: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end"/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En los eventos de adición, prórroga, cesión o cualquier modificación del contrato, solicitar el trámite respectivo con anticipación a la fecha del vencimiento del </w:t>
      </w:r>
      <w:r w:rsidRPr="001E70AD">
        <w:rPr>
          <w:rFonts w:ascii="Arial" w:eastAsia="Arial" w:hAnsi="Arial" w:cs="Arial"/>
          <w:sz w:val="24"/>
          <w:szCs w:val="24"/>
        </w:rPr>
        <w:lastRenderedPageBreak/>
        <w:t>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Contratista.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Aprobar cada uno de los pagos a EL CONTRATISTA de acuerdo con </w:t>
      </w:r>
      <w:proofErr w:type="spellStart"/>
      <w:r w:rsidRPr="001E70AD">
        <w:rPr>
          <w:rFonts w:cs="Arial"/>
          <w:szCs w:val="24"/>
        </w:rPr>
        <w:t>Ia</w:t>
      </w:r>
      <w:proofErr w:type="spellEnd"/>
      <w:r w:rsidRPr="001E70AD">
        <w:rPr>
          <w:rFonts w:cs="Arial"/>
          <w:szCs w:val="24"/>
        </w:rPr>
        <w:t xml:space="preserve">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91CD9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1D8885B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197E0330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124D162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57246B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Se entregan en medio magnético los siguientes documentos:</w:t>
      </w:r>
    </w:p>
    <w:p w14:paraId="541CDF55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88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40"/>
        <w:gridCol w:w="555"/>
        <w:gridCol w:w="768"/>
        <w:gridCol w:w="3160"/>
      </w:tblGrid>
      <w:tr w:rsidR="009D2474" w:rsidRPr="001E70AD" w14:paraId="20F9581B" w14:textId="77777777" w:rsidTr="00C57661">
        <w:trPr>
          <w:jc w:val="center"/>
        </w:trPr>
        <w:tc>
          <w:tcPr>
            <w:tcW w:w="4340" w:type="dxa"/>
            <w:vMerge w:val="restart"/>
            <w:shd w:val="clear" w:color="auto" w:fill="F2F2F2"/>
            <w:vAlign w:val="center"/>
          </w:tcPr>
          <w:p w14:paraId="72B09E2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1323" w:type="dxa"/>
            <w:gridSpan w:val="2"/>
            <w:shd w:val="clear" w:color="auto" w:fill="F2F2F2"/>
            <w:vAlign w:val="center"/>
          </w:tcPr>
          <w:p w14:paraId="7CAF91E2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Recibido</w:t>
            </w:r>
          </w:p>
        </w:tc>
        <w:tc>
          <w:tcPr>
            <w:tcW w:w="3160" w:type="dxa"/>
            <w:vMerge w:val="restart"/>
            <w:shd w:val="clear" w:color="auto" w:fill="F2F2F2"/>
            <w:vAlign w:val="center"/>
          </w:tcPr>
          <w:p w14:paraId="767C7DF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Observación</w:t>
            </w:r>
          </w:p>
        </w:tc>
      </w:tr>
      <w:tr w:rsidR="009D2474" w:rsidRPr="001E70AD" w14:paraId="314B81A5" w14:textId="77777777" w:rsidTr="00C57661">
        <w:trPr>
          <w:jc w:val="center"/>
        </w:trPr>
        <w:tc>
          <w:tcPr>
            <w:tcW w:w="4340" w:type="dxa"/>
            <w:vMerge/>
            <w:shd w:val="clear" w:color="auto" w:fill="F2F2F2"/>
            <w:vAlign w:val="center"/>
          </w:tcPr>
          <w:p w14:paraId="18B5C287" w14:textId="77777777" w:rsidR="009D2474" w:rsidRPr="001E70AD" w:rsidRDefault="009D2474" w:rsidP="00C57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555" w:type="dxa"/>
            <w:shd w:val="clear" w:color="auto" w:fill="F2F2F2"/>
          </w:tcPr>
          <w:p w14:paraId="0FF469CC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Sí</w:t>
            </w:r>
          </w:p>
        </w:tc>
        <w:tc>
          <w:tcPr>
            <w:tcW w:w="768" w:type="dxa"/>
            <w:shd w:val="clear" w:color="auto" w:fill="F2F2F2"/>
          </w:tcPr>
          <w:p w14:paraId="2E8B65CB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</w:t>
            </w:r>
          </w:p>
        </w:tc>
        <w:tc>
          <w:tcPr>
            <w:tcW w:w="3160" w:type="dxa"/>
            <w:vMerge/>
            <w:shd w:val="clear" w:color="auto" w:fill="F2F2F2"/>
            <w:vAlign w:val="center"/>
          </w:tcPr>
          <w:p w14:paraId="34CCD671" w14:textId="77777777" w:rsidR="009D2474" w:rsidRPr="001E70AD" w:rsidRDefault="009D2474" w:rsidP="00C57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3E58FAA2" w14:textId="77777777" w:rsidTr="00C57661">
        <w:trPr>
          <w:jc w:val="center"/>
        </w:trPr>
        <w:tc>
          <w:tcPr>
            <w:tcW w:w="4340" w:type="dxa"/>
          </w:tcPr>
          <w:p w14:paraId="38B9738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Estudios Previos</w:t>
            </w:r>
          </w:p>
        </w:tc>
        <w:tc>
          <w:tcPr>
            <w:tcW w:w="555" w:type="dxa"/>
          </w:tcPr>
          <w:p w14:paraId="3D92D58B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45170FDC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20C8470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7D8A87B4" w14:textId="77777777" w:rsidTr="00C57661">
        <w:trPr>
          <w:jc w:val="center"/>
        </w:trPr>
        <w:tc>
          <w:tcPr>
            <w:tcW w:w="4340" w:type="dxa"/>
          </w:tcPr>
          <w:p w14:paraId="7693E9B2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Complemento al Contrato</w:t>
            </w:r>
          </w:p>
        </w:tc>
        <w:tc>
          <w:tcPr>
            <w:tcW w:w="555" w:type="dxa"/>
          </w:tcPr>
          <w:p w14:paraId="2379517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0038241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04CE687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530E3F79" w14:textId="77777777" w:rsidTr="00C57661">
        <w:trPr>
          <w:jc w:val="center"/>
        </w:trPr>
        <w:tc>
          <w:tcPr>
            <w:tcW w:w="4340" w:type="dxa"/>
          </w:tcPr>
          <w:p w14:paraId="4684F0D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Certificado de Disponibilidad Presupuestal (CDP)</w:t>
            </w:r>
          </w:p>
        </w:tc>
        <w:tc>
          <w:tcPr>
            <w:tcW w:w="555" w:type="dxa"/>
          </w:tcPr>
          <w:p w14:paraId="7519850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6F1184E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0E25969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6060D912" w14:textId="77777777" w:rsidTr="00C57661">
        <w:trPr>
          <w:jc w:val="center"/>
        </w:trPr>
        <w:tc>
          <w:tcPr>
            <w:tcW w:w="4340" w:type="dxa"/>
          </w:tcPr>
          <w:p w14:paraId="64A5D60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Registro Presupuestal (RPC)</w:t>
            </w:r>
          </w:p>
        </w:tc>
        <w:tc>
          <w:tcPr>
            <w:tcW w:w="555" w:type="dxa"/>
          </w:tcPr>
          <w:p w14:paraId="4910B8EA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2192B1D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13BD4DDD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03B4CAAB" w14:textId="77777777" w:rsidTr="00C57661">
        <w:trPr>
          <w:jc w:val="center"/>
        </w:trPr>
        <w:tc>
          <w:tcPr>
            <w:tcW w:w="4340" w:type="dxa"/>
          </w:tcPr>
          <w:p w14:paraId="7E7473C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Ficha Técnica</w:t>
            </w:r>
          </w:p>
        </w:tc>
        <w:tc>
          <w:tcPr>
            <w:tcW w:w="555" w:type="dxa"/>
          </w:tcPr>
          <w:p w14:paraId="548BB81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0F226024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34CEFC60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120AF040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Adicionalmente puede solicitar al equipo estructurador copia de los documentos del proceso de contratación que considere necesarios para el adecuado ejercicio de sus funciones o acceder a los mismos a través de la página web </w:t>
      </w:r>
      <w:hyperlink r:id="rId8">
        <w:r w:rsidRPr="001E70AD">
          <w:rPr>
            <w:rFonts w:ascii="Arial" w:eastAsia="Arial" w:hAnsi="Arial" w:cs="Arial"/>
            <w:sz w:val="24"/>
            <w:szCs w:val="24"/>
            <w:u w:val="single"/>
          </w:rPr>
          <w:t>www.colombiacompra.gov.co</w:t>
        </w:r>
      </w:hyperlink>
      <w:r w:rsidRPr="001E70AD">
        <w:rPr>
          <w:rFonts w:ascii="Arial" w:eastAsia="Arial" w:hAnsi="Arial" w:cs="Arial"/>
          <w:sz w:val="24"/>
          <w:szCs w:val="24"/>
        </w:rPr>
        <w:t xml:space="preserve"> con el proceso No. 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begin"/>
      </w:r>
      <w:r w:rsidR="0047177E">
        <w:rPr>
          <w:rFonts w:ascii="Arial" w:eastAsia="Arial" w:hAnsi="Arial" w:cs="Arial"/>
          <w:noProof/>
          <w:sz w:val="24"/>
          <w:szCs w:val="24"/>
        </w:rPr>
        <w:instrText xml:space="preserve"> MERGEFIELD "TRD_del_proceso_y_consecutivo" </w:instrTex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="0047177E" w:rsidRPr="008C00FC">
        <w:rPr>
          <w:rFonts w:ascii="Arial" w:eastAsia="Arial" w:hAnsi="Arial" w:cs="Arial"/>
          <w:noProof/>
          <w:sz w:val="24"/>
          <w:szCs w:val="24"/>
        </w:rPr>
        <w:t>4121.010.32.1.001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end"/>
      </w:r>
      <w:r>
        <w:rPr>
          <w:rFonts w:ascii="Arial" w:eastAsia="Arial" w:hAnsi="Arial" w:cs="Arial"/>
          <w:sz w:val="24"/>
          <w:szCs w:val="24"/>
        </w:rPr>
        <w:t>- 202</w:t>
      </w:r>
      <w:r w:rsidR="0047177E">
        <w:rPr>
          <w:rFonts w:ascii="Arial" w:eastAsia="Arial" w:hAnsi="Arial" w:cs="Arial"/>
          <w:sz w:val="24"/>
          <w:szCs w:val="24"/>
        </w:rPr>
        <w:t>6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7E194471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 xml:space="preserve">En caso de incumplimiento de las obligaciones antes citadas, se aplicarán las sanciones contempladas en la </w:t>
      </w:r>
      <w:r w:rsidRPr="001E70AD">
        <w:rPr>
          <w:rFonts w:ascii="Arial" w:hAnsi="Arial" w:cs="Arial"/>
          <w:sz w:val="24"/>
          <w:szCs w:val="24"/>
        </w:rPr>
        <w:t>Ley 1474 de 2011 y en el Manual de Contratación del Municipio de Santiago de Cali.</w:t>
      </w:r>
    </w:p>
    <w:p w14:paraId="2A63ACB2" w14:textId="77777777" w:rsidR="009D2474" w:rsidRPr="00A431CD" w:rsidRDefault="009D2474" w:rsidP="00A431CD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32"/>
          <w:szCs w:val="32"/>
        </w:rPr>
      </w:pPr>
    </w:p>
    <w:p w14:paraId="4CE4F611" w14:textId="77777777" w:rsidR="009D2474" w:rsidRPr="001E70AD" w:rsidRDefault="009D2474" w:rsidP="0002682A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06C0B602" w14:textId="77777777" w:rsidR="009D2474" w:rsidRPr="001E70AD" w:rsidRDefault="009D2474" w:rsidP="0002682A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2A131750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39720E76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A199C2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3D949FF6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45287E">
        <w:rPr>
          <w:rFonts w:ascii="Arial" w:eastAsia="Arial" w:hAnsi="Arial" w:cs="Arial"/>
          <w:noProof/>
          <w:sz w:val="24"/>
          <w:szCs w:val="24"/>
        </w:rPr>
        <w:t>ANA CATALINA CASTRO LOZANO</w:t>
      </w:r>
    </w:p>
    <w:p w14:paraId="09C97D35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45287E">
        <w:rPr>
          <w:rFonts w:ascii="Arial" w:eastAsia="Arial" w:hAnsi="Arial" w:cs="Arial"/>
          <w:noProof/>
          <w:sz w:val="24"/>
          <w:szCs w:val="24"/>
        </w:rPr>
        <w:t>Director Departamento Administrativo</w:t>
      </w:r>
    </w:p>
    <w:p w14:paraId="11D50FC1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45287E">
        <w:rPr>
          <w:rFonts w:ascii="Arial" w:eastAsia="Arial" w:hAnsi="Arial" w:cs="Arial"/>
          <w:noProof/>
          <w:sz w:val="24"/>
          <w:szCs w:val="24"/>
        </w:rPr>
        <w:t>Departamento Administrativo de Gestión Jurídica Pública</w:t>
      </w:r>
    </w:p>
    <w:p w14:paraId="35CA2D1D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28318EBF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103E0DBB" w14:textId="77777777" w:rsidR="009D2474" w:rsidRPr="001E70AD" w:rsidRDefault="009D2474">
      <w:pPr>
        <w:rPr>
          <w:rFonts w:ascii="Arial Narrow" w:eastAsia="Arial Narrow" w:hAnsi="Arial Narrow" w:cs="Arial Narrow"/>
          <w:sz w:val="24"/>
          <w:szCs w:val="24"/>
        </w:rPr>
      </w:pPr>
    </w:p>
    <w:p w14:paraId="37A17854" w14:textId="77777777" w:rsidR="009D2474" w:rsidRPr="001E70AD" w:rsidRDefault="009D2474">
      <w:pPr>
        <w:rPr>
          <w:rFonts w:ascii="Arial Narrow" w:eastAsia="Arial Narrow" w:hAnsi="Arial Narrow" w:cs="Arial Narrow"/>
          <w:sz w:val="24"/>
          <w:szCs w:val="24"/>
        </w:rPr>
      </w:pPr>
    </w:p>
    <w:p w14:paraId="1E51B998" w14:textId="77777777" w:rsidR="00BC6F14" w:rsidRPr="001E70AD" w:rsidRDefault="00BC6F14" w:rsidP="00BC6F14">
      <w:pPr>
        <w:rPr>
          <w:rFonts w:ascii="Arial Narrow" w:eastAsia="Arial Narrow" w:hAnsi="Arial Narrow" w:cs="Arial Narrow"/>
          <w:sz w:val="24"/>
          <w:szCs w:val="24"/>
        </w:rPr>
      </w:pPr>
    </w:p>
    <w:p w14:paraId="07378A73" w14:textId="39DF2863" w:rsidR="0047177E" w:rsidRDefault="0047177E" w:rsidP="00BC6F14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fldChar w:fldCharType="begin"/>
      </w:r>
      <w:r>
        <w:rPr>
          <w:rFonts w:ascii="Arial" w:eastAsia="Arial" w:hAnsi="Arial" w:cs="Arial"/>
          <w:noProof/>
          <w:sz w:val="24"/>
          <w:szCs w:val="24"/>
        </w:rPr>
        <w:instrText xml:space="preserve"> MERGEFIELD "Nombre_del_supervisor" </w:instrText>
      </w:r>
      <w:r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Pr="008C00FC">
        <w:rPr>
          <w:rFonts w:ascii="Arial" w:eastAsia="Arial" w:hAnsi="Arial" w:cs="Arial"/>
          <w:noProof/>
          <w:sz w:val="24"/>
          <w:szCs w:val="24"/>
        </w:rPr>
        <w:t>ANA CATALINA CASTRO LOZANO</w:t>
      </w:r>
      <w:r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378ABEAB" w14:textId="5EDC5FBF" w:rsidR="0047177E" w:rsidRDefault="0047177E" w:rsidP="00BC6F14">
      <w:pPr>
        <w:rPr>
          <w:rFonts w:ascii="Arial" w:eastAsia="Arial Narrow" w:hAnsi="Arial" w:cs="Arial"/>
          <w:noProof/>
          <w:sz w:val="24"/>
          <w:szCs w:val="24"/>
        </w:rPr>
      </w:pPr>
      <w:r>
        <w:rPr>
          <w:rFonts w:ascii="Arial" w:eastAsia="Arial Narrow" w:hAnsi="Arial" w:cs="Arial"/>
          <w:noProof/>
          <w:sz w:val="24"/>
          <w:szCs w:val="24"/>
        </w:rPr>
        <w:fldChar w:fldCharType="begin"/>
      </w:r>
      <w:r>
        <w:rPr>
          <w:rFonts w:ascii="Arial" w:eastAsia="Arial Narrow" w:hAnsi="Arial" w:cs="Arial"/>
          <w:noProof/>
          <w:sz w:val="24"/>
          <w:szCs w:val="24"/>
        </w:rPr>
        <w:instrText xml:space="preserve"> MERGEFIELD "Cargo_del_supervisor" </w:instrText>
      </w:r>
      <w:r>
        <w:rPr>
          <w:rFonts w:ascii="Arial" w:eastAsia="Arial Narrow" w:hAnsi="Arial" w:cs="Arial"/>
          <w:noProof/>
          <w:sz w:val="24"/>
          <w:szCs w:val="24"/>
        </w:rPr>
        <w:fldChar w:fldCharType="separate"/>
      </w:r>
      <w:r w:rsidRPr="008C00FC">
        <w:rPr>
          <w:rFonts w:ascii="Arial" w:eastAsia="Arial Narrow" w:hAnsi="Arial" w:cs="Arial"/>
          <w:noProof/>
          <w:sz w:val="24"/>
          <w:szCs w:val="24"/>
        </w:rPr>
        <w:t>Director Departamento Administrativo</w:t>
      </w:r>
      <w:r>
        <w:rPr>
          <w:rFonts w:ascii="Arial" w:eastAsia="Arial Narrow" w:hAnsi="Arial" w:cs="Arial"/>
          <w:noProof/>
          <w:sz w:val="24"/>
          <w:szCs w:val="24"/>
        </w:rPr>
        <w:fldChar w:fldCharType="end"/>
      </w:r>
    </w:p>
    <w:p w14:paraId="7773C6B9" w14:textId="3D69B187" w:rsidR="00BC6F14" w:rsidRPr="001E70AD" w:rsidRDefault="00BC6F14" w:rsidP="00BC6F14">
      <w:pPr>
        <w:rPr>
          <w:rFonts w:ascii="Arial" w:eastAsia="Arial Narrow" w:hAnsi="Arial" w:cs="Arial"/>
          <w:sz w:val="24"/>
          <w:szCs w:val="24"/>
        </w:rPr>
      </w:pPr>
      <w:r w:rsidRPr="001E70AD">
        <w:rPr>
          <w:rFonts w:ascii="Arial" w:eastAsia="Arial Narrow" w:hAnsi="Arial" w:cs="Arial"/>
          <w:sz w:val="24"/>
          <w:szCs w:val="24"/>
        </w:rPr>
        <w:t xml:space="preserve">Fecha: </w:t>
      </w:r>
      <w:r w:rsidR="0047177E">
        <w:rPr>
          <w:rFonts w:ascii="Arial" w:eastAsia="Arial Narrow" w:hAnsi="Arial" w:cs="Arial"/>
          <w:sz w:val="24"/>
          <w:szCs w:val="24"/>
        </w:rPr>
        <w:fldChar w:fldCharType="begin"/>
      </w:r>
      <w:r w:rsidR="0047177E">
        <w:rPr>
          <w:rFonts w:ascii="Arial" w:eastAsia="Arial Narrow" w:hAnsi="Arial" w:cs="Arial"/>
          <w:sz w:val="24"/>
          <w:szCs w:val="24"/>
        </w:rPr>
        <w:instrText xml:space="preserve"> MERGEFIELD "Fecha_del_RPC" </w:instrText>
      </w:r>
      <w:r w:rsidR="0047177E">
        <w:rPr>
          <w:rFonts w:ascii="Arial" w:eastAsia="Arial Narrow" w:hAnsi="Arial" w:cs="Arial"/>
          <w:sz w:val="24"/>
          <w:szCs w:val="24"/>
        </w:rPr>
        <w:fldChar w:fldCharType="separate"/>
      </w:r>
      <w:r w:rsidR="0047177E" w:rsidRPr="008C00FC">
        <w:rPr>
          <w:rFonts w:ascii="Arial" w:eastAsia="Arial Narrow" w:hAnsi="Arial" w:cs="Arial"/>
          <w:noProof/>
          <w:sz w:val="24"/>
          <w:szCs w:val="24"/>
        </w:rPr>
        <w:t>enero 6 de 2026</w:t>
      </w:r>
      <w:r w:rsidR="0047177E">
        <w:rPr>
          <w:rFonts w:ascii="Arial" w:eastAsia="Arial Narrow" w:hAnsi="Arial" w:cs="Arial"/>
          <w:sz w:val="24"/>
          <w:szCs w:val="24"/>
        </w:rPr>
        <w:fldChar w:fldCharType="end"/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77777777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>Elaboró: Jetsabel Mendez Iles – Contratista</w:t>
      </w:r>
    </w:p>
    <w:p w14:paraId="6BD353F1" w14:textId="4CA0D196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47177E">
        <w:rPr>
          <w:rFonts w:ascii="Arial" w:eastAsia="Arial" w:hAnsi="Arial" w:cs="Arial"/>
          <w:noProof/>
          <w:sz w:val="16"/>
          <w:szCs w:val="16"/>
        </w:rPr>
        <w:t xml:space="preserve">Johana Fuquene </w:t>
      </w:r>
      <w:r>
        <w:rPr>
          <w:rFonts w:ascii="Arial" w:eastAsia="Arial" w:hAnsi="Arial" w:cs="Arial"/>
          <w:noProof/>
          <w:sz w:val="16"/>
          <w:szCs w:val="16"/>
        </w:rPr>
        <w:t xml:space="preserve"> – Abogada Contratista</w:t>
      </w:r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1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 w15:restartNumberingAfterBreak="1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 w15:restartNumberingAfterBreak="1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 w15:restartNumberingAfterBreak="1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 w15:restartNumberingAfterBreak="1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1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6008005">
    <w:abstractNumId w:val="4"/>
  </w:num>
  <w:num w:numId="2" w16cid:durableId="504514533">
    <w:abstractNumId w:val="0"/>
  </w:num>
  <w:num w:numId="3" w16cid:durableId="206333434">
    <w:abstractNumId w:val="2"/>
  </w:num>
  <w:num w:numId="4" w16cid:durableId="619650119">
    <w:abstractNumId w:val="1"/>
  </w:num>
  <w:num w:numId="5" w16cid:durableId="1934243827">
    <w:abstractNumId w:val="8"/>
  </w:num>
  <w:num w:numId="6" w16cid:durableId="1699232806">
    <w:abstractNumId w:val="9"/>
  </w:num>
  <w:num w:numId="7" w16cid:durableId="1257127928">
    <w:abstractNumId w:val="3"/>
  </w:num>
  <w:num w:numId="8" w16cid:durableId="13046556">
    <w:abstractNumId w:val="7"/>
  </w:num>
  <w:num w:numId="9" w16cid:durableId="840120190">
    <w:abstractNumId w:val="6"/>
  </w:num>
  <w:num w:numId="10" w16cid:durableId="1982033046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33935376"/>
  </wne:recipientData>
  <wne:recipientData>
    <wne:active wne:val="1"/>
    <wne:hash wne:val="1255726632"/>
  </wne:recipientData>
  <wne:recipientData>
    <wne:active wne:val="1"/>
    <wne:hash wne:val="-1421841073"/>
  </wne:recipientData>
  <wne:recipientData>
    <wne:active wne:val="1"/>
    <wne:hash wne:val="1550946341"/>
  </wne:recipientData>
  <wne:recipientData>
    <wne:active wne:val="1"/>
    <wne:hash wne:val="-1650405053"/>
  </wne:recipientData>
  <wne:recipientData>
    <wne:active wne:val="1"/>
    <wne:hash wne:val="1485976358"/>
  </wne:recipientData>
  <wne:recipientData>
    <wne:active wne:val="1"/>
    <wne:hash wne:val="-586816517"/>
  </wne:recipientData>
  <wne:recipientData>
    <wne:active wne:val="1"/>
    <wne:hash wne:val="-2056421053"/>
  </wne:recipientData>
  <wne:recipientData>
    <wne:active wne:val="1"/>
    <wne:hash wne:val="224690376"/>
  </wne:recipientData>
  <wne:recipientData>
    <wne:active wne:val="1"/>
    <wne:hash wne:val="2034349527"/>
  </wne:recipientData>
  <wne:recipientData>
    <wne:active wne:val="1"/>
    <wne:hash wne:val="1228848141"/>
  </wne:recipientData>
  <wne:recipientData>
    <wne:active wne:val="1"/>
    <wne:hash wne:val="868750059"/>
  </wne:recipientData>
  <wne:recipientData>
    <wne:active wne:val="1"/>
    <wne:hash wne:val="-973381853"/>
  </wne:recipientData>
  <wne:recipientData>
    <wne:active wne:val="1"/>
    <wne:hash wne:val="-1230477274"/>
  </wne:recipientData>
  <wne:recipientData>
    <wne:active wne:val="1"/>
    <wne:hash wne:val="2106644105"/>
  </wne:recipientData>
  <wne:recipientData>
    <wne:active wne:val="1"/>
    <wne:hash wne:val="697592225"/>
  </wne:recipientData>
  <wne:recipientData>
    <wne:active wne:val="1"/>
    <wne:hash wne:val="-1611190810"/>
  </wne:recipientData>
  <wne:recipientData>
    <wne:active wne:val="1"/>
    <wne:hash wne:val="-5791417"/>
  </wne:recipientData>
  <wne:recipientData>
    <wne:active wne:val="1"/>
    <wne:hash wne:val="-789247236"/>
  </wne:recipientData>
  <wne:recipientData>
    <wne:active wne:val="1"/>
    <wne:hash wne:val="285550971"/>
  </wne:recipientData>
  <wne:recipientData>
    <wne:active wne:val="1"/>
    <wne:hash wne:val="-1588540298"/>
  </wne:recipientData>
  <wne:recipientData>
    <wne:active wne:val="1"/>
    <wne:hash wne:val="537695794"/>
  </wne:recipientData>
  <wne:recipientData>
    <wne:active wne:val="1"/>
    <wne:hash wne:val="1545394311"/>
  </wne:recipientData>
  <wne:recipientData>
    <wne:active wne:val="1"/>
    <wne:hash wne:val="1974184899"/>
  </wne:recipientData>
  <wne:recipientData>
    <wne:active wne:val="1"/>
    <wne:hash wne:val="-1029667692"/>
  </wne:recipientData>
  <wne:recipientData>
    <wne:active wne:val="1"/>
    <wne:hash wne:val="699568722"/>
  </wne:recipientData>
  <wne:recipientData>
    <wne:active wne:val="1"/>
    <wne:hash wne:val="-218232996"/>
  </wne:recipientData>
  <wne:recipientData>
    <wne:active wne:val="1"/>
    <wne:hash wne:val="1331933886"/>
  </wne:recipientData>
  <wne:recipientData>
    <wne:active wne:val="1"/>
    <wne:hash wne:val="-240542052"/>
  </wne:recipientData>
  <wne:recipientData>
    <wne:active wne:val="1"/>
    <wne:hash wne:val="-202902815"/>
  </wne:recipientData>
  <wne:recipientData>
    <wne:active wne:val="1"/>
    <wne:hash wne:val="1090570149"/>
  </wne:recipientData>
  <wne:recipientData>
    <wne:active wne:val="1"/>
    <wne:hash wne:val="277658002"/>
  </wne:recipientData>
  <wne:recipientData>
    <wne:active wne:val="1"/>
    <wne:hash wne:val="61567563"/>
  </wne:recipientData>
  <wne:recipientData>
    <wne:active wne:val="1"/>
    <wne:hash wne:val="-515842871"/>
  </wne:recipientData>
  <wne:recipientData>
    <wne:active wne:val="1"/>
    <wne:hash wne:val="2012043008"/>
  </wne:recipientData>
  <wne:recipientData>
    <wne:active wne:val="1"/>
    <wne:hash wne:val="-758336229"/>
  </wne:recipientData>
  <wne:recipientData>
    <wne:active wne:val="1"/>
    <wne:hash wne:val="-1671240781"/>
  </wne:recipientData>
  <wne:recipientData>
    <wne:active wne:val="1"/>
    <wne:hash wne:val="1479226861"/>
  </wne:recipientData>
  <wne:recipientData>
    <wne:active wne:val="1"/>
    <wne:hash wne:val="-1883614949"/>
  </wne:recipientData>
  <wne:recipientData>
    <wne:active wne:val="1"/>
    <wne:hash wne:val="-1772133577"/>
  </wne:recipientData>
  <wne:recipientData>
    <wne:active wne:val="1"/>
    <wne:hash wne:val="-908414064"/>
  </wne:recipientData>
  <wne:recipientData>
    <wne:active wne:val="1"/>
    <wne:hash wne:val="1949661969"/>
  </wne:recipientData>
  <wne:recipientData>
    <wne:active wne:val="1"/>
    <wne:hash wne:val="295924970"/>
  </wne:recipientData>
  <wne:recipientData>
    <wne:active wne:val="1"/>
    <wne:hash wne:val="1725417918"/>
  </wne:recipientData>
  <wne:recipientData>
    <wne:active wne:val="1"/>
    <wne:hash wne:val="-116368942"/>
  </wne:recipientData>
  <wne:recipientData>
    <wne:active wne:val="1"/>
    <wne:hash wne:val="168192840"/>
  </wne:recipientData>
  <wne:recipientData>
    <wne:active wne:val="1"/>
    <wne:hash wne:val="1936366776"/>
  </wne:recipientData>
  <wne:recipientData>
    <wne:active wne:val="1"/>
    <wne:hash wne:val="378063226"/>
  </wne:recipientData>
  <wne:recipientData>
    <wne:active wne:val="1"/>
    <wne:hash wne:val="-1770923296"/>
  </wne:recipientData>
  <wne:recipientData>
    <wne:active wne:val="1"/>
    <wne:hash wne:val="-801634107"/>
  </wne:recipientData>
  <wne:recipientData>
    <wne:active wne:val="1"/>
    <wne:hash wne:val="-965890265"/>
  </wne:recipientData>
  <wne:recipientData>
    <wne:active wne:val="1"/>
    <wne:hash wne:val="1235290466"/>
  </wne:recipientData>
  <wne:recipientData>
    <wne:active wne:val="1"/>
    <wne:hash wne:val="-212391364"/>
  </wne:recipientData>
  <wne:recipientData>
    <wne:active wne:val="1"/>
    <wne:hash wne:val="1353393812"/>
  </wne:recipientData>
  <wne:recipientData>
    <wne:active wne:val="1"/>
    <wne:hash wne:val="1200736830"/>
  </wne:recipientData>
  <wne:recipientData>
    <wne:active wne:val="1"/>
    <wne:hash wne:val="-1911131498"/>
  </wne:recipientData>
  <wne:recipientData>
    <wne:active wne:val="1"/>
    <wne:hash wne:val="239407090"/>
  </wne:recipientData>
  <wne:recipientData>
    <wne:active wne:val="1"/>
    <wne:hash wne:val="978242402"/>
  </wne:recipientData>
  <wne:recipientData>
    <wne:active wne:val="1"/>
    <wne:hash wne:val="-942774222"/>
  </wne:recipientData>
  <wne:recipientData>
    <wne:active wne:val="1"/>
    <wne:hash wne:val="222796355"/>
  </wne:recipientData>
  <wne:recipientData>
    <wne:active wne:val="1"/>
    <wne:hash wne:val="-1138126025"/>
  </wne:recipientData>
  <wne:recipientData>
    <wne:active wne:val="1"/>
    <wne:hash wne:val="1400622357"/>
  </wne:recipientData>
  <wne:recipientData>
    <wne:active wne:val="1"/>
    <wne:hash wne:val="1411140915"/>
  </wne:recipientData>
  <wne:recipientData>
    <wne:active wne:val="1"/>
    <wne:hash wne:val="-1860821185"/>
  </wne:recipientData>
  <wne:recipientData>
    <wne:active wne:val="1"/>
    <wne:hash wne:val="-153911400"/>
  </wne:recipientData>
  <wne:recipientData>
    <wne:active wne:val="1"/>
    <wne:hash wne:val="849050049"/>
  </wne:recipientData>
  <wne:recipientData>
    <wne:active wne:val="1"/>
    <wne:hash wne:val="739205632"/>
  </wne:recipientData>
  <wne:recipientData>
    <wne:active wne:val="1"/>
    <wne:hash wne:val="227497052"/>
  </wne:recipientData>
  <wne:recipientData>
    <wne:active wne:val="1"/>
    <wne:hash wne:val="1247211594"/>
  </wne:recipientData>
  <wne:recipientData>
    <wne:active wne:val="1"/>
    <wne:hash wne:val="-829331797"/>
  </wne:recipientData>
  <wne:recipientData>
    <wne:active wne:val="1"/>
    <wne:hash wne:val="1189621596"/>
  </wne:recipientData>
  <wne:recipientData>
    <wne:active wne:val="1"/>
    <wne:hash wne:val="696443641"/>
  </wne:recipientData>
  <wne:recipientData>
    <wne:active wne:val="1"/>
    <wne:hash wne:val="-1270063184"/>
  </wne:recipientData>
  <wne:recipientData>
    <wne:active wne:val="1"/>
    <wne:hash wne:val="118599763"/>
  </wne:recipientData>
  <wne:recipientData>
    <wne:active wne:val="1"/>
    <wne:hash wne:val="-1647585151"/>
  </wne:recipientData>
  <wne:recipientData>
    <wne:active wne:val="1"/>
    <wne:hash wne:val="1989570601"/>
  </wne:recipientData>
  <wne:recipientData>
    <wne:active wne:val="1"/>
    <wne:hash wne:val="1102565429"/>
  </wne:recipientData>
  <wne:recipientData>
    <wne:active wne:val="1"/>
    <wne:hash wne:val="-271607384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  <wne:hash wne:val="-39354663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linkToQuery/>
    <w:dataType w:val="native"/>
    <w:connectString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dataSource r:id="rId1"/>
    <w:viewMergedData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2"/>
      <w:colDelim w:val="9"/>
      <w:type w:val="database"/>
      <w:fHdr/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recipientData r:id="rId3"/>
    </w:odso>
  </w:mailMerge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37DD97A"/>
  <w15:docId w15:val="{4A6B3387-A280-4CCC-B401-BFEAC315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lombiacompra.gov.co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G:\Mi%20unidad\1.%20CONTRATACI&#211;N%202026%20DAGJP\1.%20PROCESOS%20DE%20CONTRATACION%20DGJP%202026\0.%20PRESTACI&#211;N%20DE%20SERVICIOS%20PS\MINUTAS\MATRIZ%20PRESTADORES%20DE%20SERVICIOS%202026.xlsx" TargetMode="External"/><Relationship Id="rId1" Type="http://schemas.openxmlformats.org/officeDocument/2006/relationships/mailMergeSource" Target="file:///G:\Mi%20unidad\1.%20CONTRATACI&#211;N%202026%20DAGJP\1.%20PROCESOS%20DE%20CONTRATACION%20DGJP%202026\0.%20PRESTACI&#211;N%20DE%20SERVICIOS%20PS\MINUTAS\MATRIZ%20PRESTADORES%20DE%20SERVICIOS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DEB387-BB0F-4DF2-889E-DBC50DB07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1340</Words>
  <Characters>7374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Mónica González Córd</dc:creator>
  <cp:lastModifiedBy>JETSABEL MENDEZ ILES</cp:lastModifiedBy>
  <cp:revision>5</cp:revision>
  <cp:lastPrinted>2025-12-03T19:01:00Z</cp:lastPrinted>
  <dcterms:created xsi:type="dcterms:W3CDTF">2025-12-03T19:01:00Z</dcterms:created>
  <dcterms:modified xsi:type="dcterms:W3CDTF">2026-01-19T02:37:00Z</dcterms:modified>
</cp:coreProperties>
</file>