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AA05D8D" w14:textId="77777777" w:rsidR="00853D32" w:rsidRDefault="00853D32">
      <w:pPr>
        <w:jc w:val="center"/>
        <w:rPr>
          <w:rFonts w:ascii="Arial" w:eastAsia="Arial" w:hAnsi="Arial" w:cs="Arial"/>
          <w:sz w:val="24"/>
          <w:szCs w:val="24"/>
        </w:rPr>
      </w:pPr>
      <w:r>
        <w:rPr>
          <w:rFonts w:ascii="Arial" w:eastAsia="Arial" w:hAnsi="Arial" w:cs="Arial"/>
          <w:sz w:val="24"/>
          <w:szCs w:val="24"/>
        </w:rPr>
        <w:t xml:space="preserve">CONTRATO DE PRESTACIÓN DE SERVICIOS </w:t>
      </w:r>
    </w:p>
    <w:p w14:paraId="2531E57C" w14:textId="77777777" w:rsidR="00853D32" w:rsidRDefault="00853D32">
      <w:pPr>
        <w:jc w:val="center"/>
        <w:rPr>
          <w:rFonts w:ascii="Arial" w:eastAsia="Arial" w:hAnsi="Arial" w:cs="Arial"/>
          <w:sz w:val="24"/>
          <w:szCs w:val="24"/>
        </w:rPr>
      </w:pPr>
      <w:r>
        <w:rPr>
          <w:rFonts w:ascii="Arial" w:eastAsia="Arial" w:hAnsi="Arial" w:cs="Arial"/>
          <w:sz w:val="24"/>
          <w:szCs w:val="24"/>
        </w:rPr>
        <w:t>PROFESIONALES</w:t>
      </w:r>
    </w:p>
    <w:p w14:paraId="063D88D0" w14:textId="77777777" w:rsidR="00853D32" w:rsidRDefault="00853D32">
      <w:pPr>
        <w:jc w:val="center"/>
        <w:rPr>
          <w:rFonts w:ascii="Arial" w:eastAsia="Arial" w:hAnsi="Arial" w:cs="Arial"/>
          <w:sz w:val="24"/>
          <w:szCs w:val="24"/>
        </w:rPr>
      </w:pPr>
    </w:p>
    <w:p w14:paraId="01B640F9" w14:textId="648D108F" w:rsidR="00853D32" w:rsidRDefault="00853D32">
      <w:pPr>
        <w:jc w:val="center"/>
        <w:rPr>
          <w:rFonts w:ascii="Arial" w:eastAsia="Arial" w:hAnsi="Arial" w:cs="Arial"/>
          <w:sz w:val="24"/>
          <w:szCs w:val="24"/>
        </w:rPr>
      </w:pPr>
      <w:r>
        <w:rPr>
          <w:rFonts w:ascii="Arial" w:eastAsia="Arial" w:hAnsi="Arial" w:cs="Arial"/>
          <w:sz w:val="24"/>
          <w:szCs w:val="24"/>
        </w:rPr>
        <w:t xml:space="preserve">CONTRATO No. </w:t>
      </w:r>
      <w:r w:rsidR="00B50F03" w:rsidRPr="00B50F03">
        <w:rPr>
          <w:rFonts w:ascii="Arial" w:eastAsia="Arial" w:hAnsi="Arial" w:cs="Arial"/>
          <w:noProof/>
          <w:sz w:val="24"/>
          <w:szCs w:val="24"/>
        </w:rPr>
        <w:t>{{NUMERO_CONTRATO}}</w:t>
      </w:r>
    </w:p>
    <w:p w14:paraId="47E746C8" w14:textId="77777777" w:rsidR="00853D32" w:rsidRDefault="00853D32">
      <w:pPr>
        <w:tabs>
          <w:tab w:val="left" w:pos="8595"/>
        </w:tabs>
        <w:jc w:val="both"/>
        <w:rPr>
          <w:rFonts w:ascii="Arial" w:eastAsia="Arial" w:hAnsi="Arial" w:cs="Arial"/>
          <w:sz w:val="24"/>
          <w:szCs w:val="24"/>
        </w:rPr>
      </w:pPr>
      <w:r>
        <w:rPr>
          <w:rFonts w:ascii="Arial" w:eastAsia="Arial" w:hAnsi="Arial" w:cs="Arial"/>
          <w:sz w:val="24"/>
          <w:szCs w:val="24"/>
        </w:rPr>
        <w:tab/>
      </w:r>
    </w:p>
    <w:p w14:paraId="0E933496" w14:textId="5B525DEF" w:rsidR="00853D32" w:rsidRDefault="00853D32">
      <w:pPr>
        <w:jc w:val="both"/>
        <w:rPr>
          <w:rFonts w:ascii="Arial" w:eastAsia="Arial" w:hAnsi="Arial" w:cs="Arial"/>
          <w:sz w:val="24"/>
          <w:szCs w:val="24"/>
        </w:rPr>
      </w:pPr>
      <w:r>
        <w:rPr>
          <w:rFonts w:ascii="Arial" w:eastAsia="Arial" w:hAnsi="Arial" w:cs="Arial"/>
          <w:sz w:val="24"/>
          <w:szCs w:val="24"/>
        </w:rPr>
        <w:t xml:space="preserve">Nombre del contratista: </w:t>
      </w:r>
      <w:r w:rsidR="00791C8E" w:rsidRPr="00791C8E">
        <w:rPr>
          <w:rFonts w:ascii="Arial" w:eastAsia="Arial" w:hAnsi="Arial" w:cs="Arial"/>
          <w:noProof/>
          <w:sz w:val="24"/>
          <w:szCs w:val="24"/>
        </w:rPr>
        <w:t>{{CONTRATISTA_NOMBRE}}</w:t>
      </w:r>
    </w:p>
    <w:p w14:paraId="40552560" w14:textId="447D0C37" w:rsidR="00853D32" w:rsidRDefault="00853D32">
      <w:pPr>
        <w:jc w:val="both"/>
        <w:rPr>
          <w:rFonts w:ascii="Arial" w:eastAsia="Arial" w:hAnsi="Arial" w:cs="Arial"/>
          <w:sz w:val="24"/>
          <w:szCs w:val="24"/>
        </w:rPr>
      </w:pPr>
      <w:r>
        <w:rPr>
          <w:rFonts w:ascii="Arial" w:eastAsia="Arial" w:hAnsi="Arial" w:cs="Arial"/>
          <w:sz w:val="24"/>
          <w:szCs w:val="24"/>
        </w:rPr>
        <w:t xml:space="preserve">Documento de identificación: </w:t>
      </w:r>
      <w:r w:rsidR="00791C8E" w:rsidRPr="00791C8E">
        <w:rPr>
          <w:rFonts w:ascii="Arial" w:eastAsia="Arial" w:hAnsi="Arial" w:cs="Arial"/>
          <w:noProof/>
          <w:sz w:val="24"/>
          <w:szCs w:val="24"/>
        </w:rPr>
        <w:t>{{CONTRATISTA_CEDULA}}</w:t>
      </w:r>
    </w:p>
    <w:p w14:paraId="1D87A746" w14:textId="77777777" w:rsidR="00853D32" w:rsidRDefault="00853D32">
      <w:pPr>
        <w:jc w:val="center"/>
        <w:rPr>
          <w:rFonts w:ascii="Arial" w:eastAsia="Arial" w:hAnsi="Arial" w:cs="Arial"/>
          <w:sz w:val="24"/>
          <w:szCs w:val="24"/>
        </w:rPr>
      </w:pPr>
    </w:p>
    <w:p w14:paraId="7828E245" w14:textId="77777777" w:rsidR="00853D32" w:rsidRDefault="00853D32">
      <w:pPr>
        <w:jc w:val="center"/>
        <w:rPr>
          <w:rFonts w:ascii="Arial" w:eastAsia="Arial" w:hAnsi="Arial" w:cs="Arial"/>
          <w:sz w:val="24"/>
          <w:szCs w:val="24"/>
        </w:rPr>
      </w:pPr>
      <w:r>
        <w:rPr>
          <w:rFonts w:ascii="Arial" w:eastAsia="Arial" w:hAnsi="Arial" w:cs="Arial"/>
          <w:sz w:val="24"/>
          <w:szCs w:val="24"/>
        </w:rPr>
        <w:t>CLÁUSULAS COMPLEMENTARIAS</w:t>
      </w:r>
    </w:p>
    <w:p w14:paraId="537D79F6" w14:textId="77777777" w:rsidR="00853D32" w:rsidRDefault="00853D32">
      <w:pPr>
        <w:jc w:val="center"/>
      </w:pPr>
    </w:p>
    <w:p w14:paraId="16DDDE4E" w14:textId="2A3F5A5B" w:rsidR="00853D32" w:rsidRPr="002B3071" w:rsidRDefault="00853D32" w:rsidP="005E28BA">
      <w:pPr>
        <w:tabs>
          <w:tab w:val="left" w:pos="1239"/>
        </w:tabs>
        <w:jc w:val="both"/>
        <w:rPr>
          <w:rFonts w:ascii="Arial" w:eastAsia="Arial" w:hAnsi="Arial" w:cs="Arial"/>
          <w:noProof/>
          <w:sz w:val="24"/>
          <w:szCs w:val="24"/>
        </w:rPr>
      </w:pPr>
      <w:r>
        <w:rPr>
          <w:rFonts w:ascii="Arial" w:eastAsia="Arial" w:hAnsi="Arial" w:cs="Arial"/>
          <w:sz w:val="24"/>
          <w:szCs w:val="24"/>
        </w:rPr>
        <w:t xml:space="preserve">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w:t>
      </w:r>
      <w:r w:rsidR="005E28BA" w:rsidRPr="005E28BA">
        <w:rPr>
          <w:rFonts w:ascii="Arial" w:eastAsia="Arial" w:hAnsi="Arial" w:cs="Arial"/>
          <w:noProof/>
          <w:sz w:val="24"/>
          <w:szCs w:val="24"/>
        </w:rPr>
        <w:t>{{ACTIVIDADES_CONTRACTUALES}}</w:t>
      </w:r>
      <w:r w:rsidRPr="002B3071">
        <w:rPr>
          <w:rFonts w:ascii="Arial" w:eastAsia="Arial" w:hAnsi="Arial" w:cs="Arial"/>
          <w:noProof/>
          <w:sz w:val="24"/>
          <w:szCs w:val="24"/>
        </w:rPr>
        <w:t>.</w:t>
      </w:r>
    </w:p>
    <w:p w14:paraId="744C284F" w14:textId="77777777" w:rsidR="00853D32" w:rsidRDefault="00853D32">
      <w:pPr>
        <w:tabs>
          <w:tab w:val="left" w:pos="1239"/>
        </w:tabs>
        <w:jc w:val="both"/>
        <w:rPr>
          <w:rFonts w:ascii="Arial" w:eastAsia="Arial" w:hAnsi="Arial" w:cs="Arial"/>
          <w:sz w:val="24"/>
          <w:szCs w:val="24"/>
        </w:rPr>
      </w:pPr>
    </w:p>
    <w:p w14:paraId="28B36054" w14:textId="42FAF915" w:rsidR="00853D32" w:rsidRPr="006B3D7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SEGUNDA.  VALOR Y FORMA DE PAGO: </w:t>
      </w:r>
      <w:r w:rsidRPr="002A61B4">
        <w:rPr>
          <w:rFonts w:ascii="Arial" w:eastAsia="Arial" w:hAnsi="Arial" w:cs="Arial"/>
          <w:sz w:val="24"/>
          <w:szCs w:val="24"/>
          <w:highlight w:val="yellow"/>
        </w:rPr>
        <w:t xml:space="preserve">El valor del contrato será la suma de </w:t>
      </w:r>
      <w:r w:rsidR="009D5848" w:rsidRPr="009D5848">
        <w:rPr>
          <w:rFonts w:ascii="Arial" w:eastAsia="Arial" w:hAnsi="Arial" w:cs="Arial"/>
          <w:noProof/>
          <w:sz w:val="24"/>
          <w:szCs w:val="24"/>
        </w:rPr>
        <w:t>{{VALOR_CONTRATO_LETRAS}} ({{VALOR_CONTRATO}})</w:t>
      </w:r>
      <w:r w:rsidRPr="002A61B4">
        <w:rPr>
          <w:rFonts w:ascii="Arial" w:eastAsia="Arial" w:hAnsi="Arial" w:cs="Arial"/>
          <w:sz w:val="24"/>
          <w:szCs w:val="24"/>
          <w:highlight w:val="yellow"/>
        </w:rPr>
        <w:t xml:space="preserve"> incluido IVA, discriminados así: el valor antes de IVA </w:t>
      </w:r>
      <w:r w:rsidR="003114B7" w:rsidRPr="003114B7">
        <w:rPr>
          <w:rFonts w:ascii="Arial" w:eastAsia="Arial" w:hAnsi="Arial" w:cs="Arial"/>
          <w:sz w:val="24"/>
          <w:szCs w:val="24"/>
        </w:rPr>
        <w:t>{{VALOR_ANTES_IVA_LETRAS}}</w:t>
      </w:r>
      <w:r w:rsidRPr="002A61B4">
        <w:rPr>
          <w:rFonts w:ascii="Arial" w:eastAsia="Arial" w:hAnsi="Arial" w:cs="Arial"/>
          <w:sz w:val="24"/>
          <w:szCs w:val="24"/>
          <w:highlight w:val="yellow"/>
        </w:rPr>
        <w:t xml:space="preserve"> </w:t>
      </w:r>
      <w:r w:rsidR="00A756FD">
        <w:rPr>
          <w:rFonts w:ascii="Arial" w:eastAsia="Arial" w:hAnsi="Arial" w:cs="Arial"/>
          <w:sz w:val="24"/>
          <w:szCs w:val="24"/>
        </w:rPr>
        <w:t>(</w:t>
      </w:r>
      <w:r w:rsidR="003114B7" w:rsidRPr="003114B7">
        <w:rPr>
          <w:rFonts w:ascii="Arial" w:eastAsia="Arial" w:hAnsi="Arial" w:cs="Arial"/>
          <w:sz w:val="24"/>
          <w:szCs w:val="24"/>
        </w:rPr>
        <w:t>{{VALOR_ANTES_IVA}}</w:t>
      </w:r>
      <w:r w:rsidRPr="002A61B4">
        <w:rPr>
          <w:rFonts w:ascii="Arial" w:eastAsia="Arial" w:hAnsi="Arial" w:cs="Arial"/>
          <w:sz w:val="24"/>
          <w:szCs w:val="24"/>
          <w:highlight w:val="yellow"/>
        </w:rPr>
        <w:t xml:space="preserve">) más el valor IVA de </w:t>
      </w:r>
      <w:r w:rsidR="00A0335B" w:rsidRPr="00A0335B">
        <w:rPr>
          <w:rFonts w:ascii="Arial" w:eastAsia="Arial" w:hAnsi="Arial" w:cs="Arial"/>
          <w:sz w:val="24"/>
          <w:szCs w:val="24"/>
        </w:rPr>
        <w:t>{{VALOR_IVA_LETRAS}}</w:t>
      </w:r>
      <w:r w:rsidRPr="002A61B4">
        <w:rPr>
          <w:rFonts w:ascii="Arial" w:eastAsia="Arial" w:hAnsi="Arial" w:cs="Arial"/>
          <w:sz w:val="24"/>
          <w:szCs w:val="24"/>
          <w:highlight w:val="yellow"/>
        </w:rPr>
        <w:t xml:space="preserve"> (</w:t>
      </w:r>
      <w:r w:rsidR="00A0335B" w:rsidRPr="00A0335B">
        <w:rPr>
          <w:rFonts w:ascii="Arial" w:eastAsia="Arial" w:hAnsi="Arial" w:cs="Arial"/>
          <w:sz w:val="24"/>
          <w:szCs w:val="24"/>
        </w:rPr>
        <w:t>{VALOR_IVA}}</w:t>
      </w:r>
      <w:r w:rsidRPr="002A61B4">
        <w:rPr>
          <w:rFonts w:ascii="Arial" w:eastAsia="Arial" w:hAnsi="Arial" w:cs="Arial"/>
          <w:sz w:val="24"/>
          <w:szCs w:val="24"/>
          <w:highlight w:val="yellow"/>
        </w:rPr>
        <w:t xml:space="preserve">). El Distrito de Santiago de Cali pagará el valor del contrato en </w:t>
      </w:r>
      <w:r w:rsidR="00521AD6" w:rsidRPr="00521AD6">
        <w:rPr>
          <w:rFonts w:ascii="Arial" w:eastAsia="Arial" w:hAnsi="Arial" w:cs="Arial"/>
          <w:sz w:val="24"/>
          <w:szCs w:val="24"/>
        </w:rPr>
        <w:t>{{NUM_CUOTAS_LETRAS}}</w:t>
      </w:r>
      <w:r w:rsidRPr="002A61B4">
        <w:rPr>
          <w:rFonts w:ascii="Arial" w:eastAsia="Arial" w:hAnsi="Arial" w:cs="Arial"/>
          <w:sz w:val="24"/>
          <w:szCs w:val="24"/>
          <w:highlight w:val="yellow"/>
        </w:rPr>
        <w:t xml:space="preserve"> (</w:t>
      </w:r>
      <w:r w:rsidR="00BA2EDD" w:rsidRPr="00BA2EDD">
        <w:rPr>
          <w:rFonts w:ascii="Arial" w:eastAsia="Arial" w:hAnsi="Arial" w:cs="Arial"/>
          <w:sz w:val="24"/>
          <w:szCs w:val="24"/>
        </w:rPr>
        <w:t>{{NUM_CUOTAS_NUMERO}}</w:t>
      </w:r>
      <w:r w:rsidRPr="002A61B4">
        <w:rPr>
          <w:rFonts w:ascii="Arial" w:eastAsia="Arial" w:hAnsi="Arial" w:cs="Arial"/>
          <w:sz w:val="24"/>
          <w:szCs w:val="24"/>
          <w:highlight w:val="yellow"/>
        </w:rPr>
        <w:t xml:space="preserve">) Cuotas de </w:t>
      </w:r>
      <w:r w:rsidR="008200FB" w:rsidRPr="008200FB">
        <w:rPr>
          <w:rFonts w:ascii="Arial" w:eastAsia="Arial" w:hAnsi="Arial" w:cs="Arial"/>
          <w:noProof/>
          <w:sz w:val="24"/>
          <w:szCs w:val="24"/>
        </w:rPr>
        <w:t>{{VALOR_CUOTA_LETRAS}} ({{VALOR_CUOTA_NUMERO}})</w:t>
      </w:r>
      <w:r w:rsidRPr="002A61B4">
        <w:rPr>
          <w:rFonts w:ascii="Arial" w:eastAsia="Arial" w:hAnsi="Arial" w:cs="Arial"/>
          <w:sz w:val="24"/>
          <w:szCs w:val="24"/>
          <w:highlight w:val="yellow"/>
        </w:rPr>
        <w:t xml:space="preserve"> cada una incluido IVA el valor cada una, el valor antes de IVA: </w:t>
      </w:r>
      <w:r w:rsidR="002446C4" w:rsidRPr="002446C4">
        <w:rPr>
          <w:rFonts w:ascii="Arial" w:eastAsia="Arial" w:hAnsi="Arial" w:cs="Arial"/>
          <w:sz w:val="24"/>
          <w:szCs w:val="24"/>
        </w:rPr>
        <w:t>{{VALOR_CUOTA_ANTES_IVA_LETRAS}}</w:t>
      </w:r>
      <w:r w:rsidRPr="002A61B4">
        <w:rPr>
          <w:rFonts w:ascii="Arial" w:eastAsia="Arial" w:hAnsi="Arial" w:cs="Arial"/>
          <w:sz w:val="24"/>
          <w:szCs w:val="24"/>
          <w:highlight w:val="yellow"/>
        </w:rPr>
        <w:t xml:space="preserve"> (</w:t>
      </w:r>
      <w:r w:rsidR="002446C4" w:rsidRPr="002446C4">
        <w:rPr>
          <w:rFonts w:ascii="Arial" w:eastAsia="Arial" w:hAnsi="Arial" w:cs="Arial"/>
          <w:sz w:val="24"/>
          <w:szCs w:val="24"/>
        </w:rPr>
        <w:t>{{VALOR_CUOTA_ANTES_IVA}}</w:t>
      </w:r>
      <w:r w:rsidRPr="002A61B4">
        <w:rPr>
          <w:rFonts w:ascii="Arial" w:eastAsia="Arial" w:hAnsi="Arial" w:cs="Arial"/>
          <w:sz w:val="24"/>
          <w:szCs w:val="24"/>
          <w:highlight w:val="yellow"/>
        </w:rPr>
        <w:t xml:space="preserve">) más el valor IVA de </w:t>
      </w:r>
      <w:r w:rsidR="009D45A9" w:rsidRPr="009D45A9">
        <w:rPr>
          <w:rFonts w:ascii="Arial" w:eastAsia="Arial" w:hAnsi="Arial" w:cs="Arial"/>
          <w:sz w:val="24"/>
          <w:szCs w:val="24"/>
        </w:rPr>
        <w:t>{{VALOR_CUOTA_IVA_LETRAS}}</w:t>
      </w:r>
      <w:r w:rsidRPr="002A61B4">
        <w:rPr>
          <w:rFonts w:ascii="Arial" w:eastAsia="Arial" w:hAnsi="Arial" w:cs="Arial"/>
          <w:sz w:val="24"/>
          <w:szCs w:val="24"/>
          <w:highlight w:val="yellow"/>
        </w:rPr>
        <w:t xml:space="preserve"> (</w:t>
      </w:r>
      <w:bookmarkStart w:id="0" w:name="_GoBack"/>
      <w:bookmarkEnd w:id="0"/>
      <w:r w:rsidR="00076127" w:rsidRPr="00076127">
        <w:rPr>
          <w:rFonts w:ascii="Arial" w:eastAsia="Arial" w:hAnsi="Arial" w:cs="Arial"/>
          <w:sz w:val="24"/>
          <w:szCs w:val="24"/>
        </w:rPr>
        <w:t>{{VALOR_CUOTA_IVA}}</w:t>
      </w:r>
      <w:r w:rsidRPr="002A61B4">
        <w:rPr>
          <w:rFonts w:ascii="Arial" w:eastAsia="Arial" w:hAnsi="Arial" w:cs="Arial"/>
          <w:sz w:val="24"/>
          <w:szCs w:val="24"/>
          <w:highlight w:val="yellow"/>
        </w:rPr>
        <w:t>)</w:t>
      </w:r>
      <w:r>
        <w:rPr>
          <w:rFonts w:ascii="Arial" w:eastAsia="Arial" w:hAnsi="Arial" w:cs="Arial"/>
          <w:sz w:val="24"/>
          <w:szCs w:val="24"/>
        </w:rPr>
        <w:t xml:space="preserve">,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w:t>
      </w:r>
      <w:r>
        <w:rPr>
          <w:rFonts w:ascii="Arial" w:eastAsia="Arial" w:hAnsi="Arial" w:cs="Arial"/>
          <w:sz w:val="24"/>
          <w:szCs w:val="24"/>
        </w:rPr>
        <w:lastRenderedPageBreak/>
        <w:t>CONTRATANTE efectuará las retenciones que surjan del presente contrato, cuando a ello haya lugar, las cuales estarán a cargo del CONTRATISTA.</w:t>
      </w:r>
    </w:p>
    <w:p w14:paraId="04833349" w14:textId="77777777" w:rsidR="00853D32" w:rsidRDefault="00853D32">
      <w:pPr>
        <w:tabs>
          <w:tab w:val="left" w:pos="1239"/>
        </w:tabs>
        <w:jc w:val="both"/>
        <w:rPr>
          <w:rFonts w:ascii="Arial" w:eastAsia="Arial" w:hAnsi="Arial" w:cs="Arial"/>
          <w:sz w:val="24"/>
          <w:szCs w:val="24"/>
        </w:rPr>
      </w:pPr>
    </w:p>
    <w:p w14:paraId="385336E9"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w:t>
      </w:r>
      <w:r>
        <w:rPr>
          <w:rFonts w:ascii="Arial" w:eastAsia="Arial" w:hAnsi="Arial" w:cs="Arial"/>
          <w:sz w:val="24"/>
          <w:szCs w:val="24"/>
        </w:rPr>
        <w:lastRenderedPageBreak/>
        <w:t xml:space="preserve">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w:t>
      </w:r>
      <w:r>
        <w:rPr>
          <w:rFonts w:ascii="Arial" w:eastAsia="Arial" w:hAnsi="Arial" w:cs="Arial"/>
          <w:sz w:val="24"/>
          <w:szCs w:val="24"/>
        </w:rPr>
        <w:lastRenderedPageBreak/>
        <w:t>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6B6E55BE" w14:textId="77777777" w:rsidR="00853D32" w:rsidRDefault="00853D32">
      <w:pPr>
        <w:tabs>
          <w:tab w:val="left" w:pos="1239"/>
        </w:tabs>
        <w:jc w:val="both"/>
        <w:rPr>
          <w:rFonts w:ascii="Arial" w:eastAsia="Arial" w:hAnsi="Arial" w:cs="Arial"/>
          <w:sz w:val="24"/>
          <w:szCs w:val="24"/>
        </w:rPr>
      </w:pPr>
    </w:p>
    <w:p w14:paraId="02DC56B5"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contractual. 3) Vigilar, supervisar y/o controlar la ejecución idónea y oportuna del objeto del contrato. 4) Todas aquellas inherentes para el cumplimiento del objeto contractual. </w:t>
      </w:r>
    </w:p>
    <w:p w14:paraId="59F71AD2" w14:textId="77777777" w:rsidR="00853D32" w:rsidRDefault="00853D32">
      <w:pPr>
        <w:tabs>
          <w:tab w:val="left" w:pos="1239"/>
        </w:tabs>
        <w:jc w:val="both"/>
        <w:rPr>
          <w:rFonts w:ascii="Arial" w:eastAsia="Arial" w:hAnsi="Arial" w:cs="Arial"/>
          <w:sz w:val="24"/>
          <w:szCs w:val="24"/>
        </w:rPr>
      </w:pPr>
    </w:p>
    <w:p w14:paraId="77CCC58D" w14:textId="77777777" w:rsidR="00853D32" w:rsidRDefault="00853D32">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05C3AC36" w14:textId="77777777" w:rsidR="00853D32" w:rsidRDefault="00853D32">
      <w:pPr>
        <w:tabs>
          <w:tab w:val="left" w:pos="1239"/>
        </w:tabs>
        <w:jc w:val="both"/>
        <w:rPr>
          <w:rFonts w:ascii="Arial" w:eastAsia="Arial" w:hAnsi="Arial" w:cs="Arial"/>
          <w:sz w:val="24"/>
          <w:szCs w:val="24"/>
        </w:rPr>
      </w:pPr>
    </w:p>
    <w:p w14:paraId="3EB23C01"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w:t>
      </w:r>
      <w:r>
        <w:rPr>
          <w:rFonts w:ascii="Arial" w:eastAsia="Arial" w:hAnsi="Arial" w:cs="Arial"/>
          <w:sz w:val="24"/>
          <w:szCs w:val="24"/>
        </w:rPr>
        <w:lastRenderedPageBreak/>
        <w:t>ocurrencia. Al vencimiento del contrato, deberá adelantar los trámites correspondientes a los reportes de novedades a las entidades de salud y pensiones.</w:t>
      </w:r>
    </w:p>
    <w:p w14:paraId="56B4C888" w14:textId="77777777" w:rsidR="00853D32" w:rsidRDefault="00853D32">
      <w:pPr>
        <w:tabs>
          <w:tab w:val="left" w:pos="1239"/>
        </w:tabs>
        <w:jc w:val="both"/>
        <w:rPr>
          <w:rFonts w:ascii="Arial" w:eastAsia="Arial" w:hAnsi="Arial" w:cs="Arial"/>
          <w:sz w:val="24"/>
          <w:szCs w:val="24"/>
        </w:rPr>
      </w:pPr>
    </w:p>
    <w:p w14:paraId="707DDEE6"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27DD0110" w14:textId="77777777" w:rsidR="00853D32" w:rsidRDefault="00853D32">
      <w:pPr>
        <w:tabs>
          <w:tab w:val="left" w:pos="1239"/>
        </w:tabs>
        <w:jc w:val="both"/>
        <w:rPr>
          <w:rFonts w:ascii="Arial" w:eastAsia="Arial" w:hAnsi="Arial" w:cs="Arial"/>
          <w:sz w:val="24"/>
          <w:szCs w:val="24"/>
        </w:rPr>
      </w:pPr>
    </w:p>
    <w:p w14:paraId="647E7EAE" w14:textId="77777777" w:rsidR="00853D32" w:rsidRDefault="00853D32">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63CEB811" w14:textId="77777777" w:rsidR="00853D32" w:rsidRDefault="00853D32">
      <w:pPr>
        <w:tabs>
          <w:tab w:val="left" w:pos="1239"/>
        </w:tabs>
        <w:jc w:val="both"/>
        <w:rPr>
          <w:rFonts w:ascii="Arial" w:eastAsia="Arial" w:hAnsi="Arial" w:cs="Arial"/>
          <w:sz w:val="24"/>
          <w:szCs w:val="24"/>
        </w:rPr>
      </w:pPr>
    </w:p>
    <w:p w14:paraId="0C7862BC"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de interpretación, modificación, terminación unilateral y caducidad de acuerdo con lo previsto en el artículo 14 y siguientes de la Ley 80 de 1993. </w:t>
      </w:r>
    </w:p>
    <w:p w14:paraId="017071C2" w14:textId="77777777" w:rsidR="00853D32" w:rsidRDefault="00853D32">
      <w:pPr>
        <w:tabs>
          <w:tab w:val="left" w:pos="1239"/>
        </w:tabs>
        <w:jc w:val="both"/>
        <w:rPr>
          <w:rFonts w:ascii="Arial" w:eastAsia="Arial" w:hAnsi="Arial" w:cs="Arial"/>
          <w:sz w:val="24"/>
          <w:szCs w:val="24"/>
        </w:rPr>
      </w:pPr>
    </w:p>
    <w:p w14:paraId="51C8E070"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w:t>
      </w:r>
      <w:r>
        <w:rPr>
          <w:rFonts w:ascii="Arial" w:eastAsia="Arial" w:hAnsi="Arial" w:cs="Arial"/>
          <w:sz w:val="24"/>
          <w:szCs w:val="24"/>
        </w:rPr>
        <w:lastRenderedPageBreak/>
        <w:t>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2257150A" w14:textId="77777777" w:rsidR="00853D32" w:rsidRDefault="00853D32">
      <w:pPr>
        <w:tabs>
          <w:tab w:val="left" w:pos="1239"/>
        </w:tabs>
        <w:jc w:val="both"/>
        <w:rPr>
          <w:rFonts w:ascii="Arial" w:eastAsia="Arial" w:hAnsi="Arial" w:cs="Arial"/>
          <w:sz w:val="24"/>
          <w:szCs w:val="24"/>
        </w:rPr>
      </w:pPr>
    </w:p>
    <w:p w14:paraId="01CED23D"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76642B13" w14:textId="77777777" w:rsidR="00853D32" w:rsidRDefault="00853D32">
      <w:pPr>
        <w:tabs>
          <w:tab w:val="left" w:pos="1239"/>
        </w:tabs>
        <w:jc w:val="both"/>
        <w:rPr>
          <w:rFonts w:ascii="Arial" w:eastAsia="Arial" w:hAnsi="Arial" w:cs="Arial"/>
          <w:sz w:val="24"/>
          <w:szCs w:val="24"/>
        </w:rPr>
      </w:pPr>
    </w:p>
    <w:p w14:paraId="7BD56B97"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lastRenderedPageBreak/>
        <w:t>Para la terminación anticipada del contrato por las causales previstas en los numerales 2), 3), 4) y 6) de esta cláusula, se seguirá el siguiente procedimiento, que no es excluyente con el procedimiento establecido en el artículo 86 de la Ley 1474 de 2011:</w:t>
      </w:r>
    </w:p>
    <w:p w14:paraId="458D8228" w14:textId="77777777" w:rsidR="00853D32" w:rsidRDefault="00853D32">
      <w:pPr>
        <w:tabs>
          <w:tab w:val="left" w:pos="1239"/>
        </w:tabs>
        <w:jc w:val="both"/>
        <w:rPr>
          <w:rFonts w:ascii="Arial" w:eastAsia="Arial" w:hAnsi="Arial" w:cs="Arial"/>
          <w:sz w:val="24"/>
          <w:szCs w:val="24"/>
        </w:rPr>
      </w:pPr>
    </w:p>
    <w:p w14:paraId="60C70D93"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4F60A076" w14:textId="77777777" w:rsidR="00853D32" w:rsidRDefault="00853D32">
      <w:pPr>
        <w:tabs>
          <w:tab w:val="left" w:pos="1239"/>
        </w:tabs>
        <w:ind w:left="284" w:hanging="284"/>
        <w:jc w:val="both"/>
        <w:rPr>
          <w:rFonts w:ascii="Arial" w:eastAsia="Arial" w:hAnsi="Arial" w:cs="Arial"/>
          <w:sz w:val="24"/>
          <w:szCs w:val="24"/>
        </w:rPr>
      </w:pPr>
    </w:p>
    <w:p w14:paraId="48F8A376"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05A3C27C" w14:textId="77777777" w:rsidR="00853D32" w:rsidRDefault="00853D32">
      <w:pPr>
        <w:tabs>
          <w:tab w:val="left" w:pos="1239"/>
        </w:tabs>
        <w:ind w:left="284" w:hanging="284"/>
        <w:jc w:val="both"/>
        <w:rPr>
          <w:rFonts w:ascii="Arial" w:eastAsia="Arial" w:hAnsi="Arial" w:cs="Arial"/>
          <w:sz w:val="24"/>
          <w:szCs w:val="24"/>
        </w:rPr>
      </w:pPr>
    </w:p>
    <w:p w14:paraId="7668AFA3"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por EL CONTRATANTE, para ello, EL CONTRATANTE definirá el plazo para el pronunciamiento del CONTRATISTA, sin que pueda exceder de cinco (5) días hábiles.</w:t>
      </w:r>
    </w:p>
    <w:p w14:paraId="292700F2" w14:textId="77777777" w:rsidR="00853D32" w:rsidRDefault="00853D32">
      <w:pPr>
        <w:tabs>
          <w:tab w:val="left" w:pos="1239"/>
        </w:tabs>
        <w:jc w:val="both"/>
        <w:rPr>
          <w:rFonts w:ascii="Arial" w:eastAsia="Arial" w:hAnsi="Arial" w:cs="Arial"/>
          <w:sz w:val="24"/>
          <w:szCs w:val="24"/>
        </w:rPr>
      </w:pPr>
    </w:p>
    <w:p w14:paraId="585BF9C9"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5B8A84DC" w14:textId="77777777" w:rsidR="00853D32" w:rsidRDefault="00853D32">
      <w:pPr>
        <w:tabs>
          <w:tab w:val="left" w:pos="1239"/>
        </w:tabs>
        <w:jc w:val="both"/>
        <w:rPr>
          <w:rFonts w:ascii="Arial" w:eastAsia="Arial" w:hAnsi="Arial" w:cs="Arial"/>
          <w:sz w:val="24"/>
          <w:szCs w:val="24"/>
        </w:rPr>
      </w:pPr>
    </w:p>
    <w:p w14:paraId="6C17DAE3" w14:textId="77777777" w:rsidR="00853D32" w:rsidRDefault="00853D32">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6A35370A" w14:textId="77777777" w:rsidR="00853D32" w:rsidRDefault="00853D32">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168D6F26" w14:textId="77777777" w:rsidR="00853D32" w:rsidRDefault="00853D32">
      <w:pPr>
        <w:tabs>
          <w:tab w:val="left" w:pos="1239"/>
        </w:tabs>
        <w:ind w:left="709" w:hanging="425"/>
        <w:jc w:val="both"/>
        <w:rPr>
          <w:rFonts w:ascii="Arial" w:eastAsia="Arial" w:hAnsi="Arial" w:cs="Arial"/>
          <w:sz w:val="24"/>
          <w:szCs w:val="24"/>
        </w:rPr>
      </w:pPr>
    </w:p>
    <w:p w14:paraId="4AEDC997" w14:textId="77777777" w:rsidR="00853D32" w:rsidRDefault="00853D32">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1F5B75F5" w14:textId="77777777" w:rsidR="00853D32" w:rsidRDefault="00853D32">
      <w:pPr>
        <w:tabs>
          <w:tab w:val="left" w:pos="1239"/>
        </w:tabs>
        <w:ind w:left="284"/>
        <w:jc w:val="both"/>
        <w:rPr>
          <w:rFonts w:ascii="Arial" w:eastAsia="Arial" w:hAnsi="Arial" w:cs="Arial"/>
          <w:sz w:val="24"/>
          <w:szCs w:val="24"/>
        </w:rPr>
      </w:pPr>
    </w:p>
    <w:p w14:paraId="12C8F227"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59AF0FB7"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lastRenderedPageBreak/>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al CONTRATISTA producto de la suspensión, el CONTRATANTE deberá reconocerlos a efecto de llevar al CONTRATISTA a punto de no pérdida, siempre y cuando esté plenamente demostrado. </w:t>
      </w:r>
    </w:p>
    <w:p w14:paraId="2BFACF0D" w14:textId="77777777" w:rsidR="00853D32" w:rsidRDefault="00853D32">
      <w:pPr>
        <w:tabs>
          <w:tab w:val="left" w:pos="1239"/>
        </w:tabs>
        <w:jc w:val="both"/>
        <w:rPr>
          <w:rFonts w:ascii="Arial" w:eastAsia="Arial" w:hAnsi="Arial" w:cs="Arial"/>
          <w:sz w:val="24"/>
          <w:szCs w:val="24"/>
        </w:rPr>
      </w:pPr>
    </w:p>
    <w:p w14:paraId="4FE5EAF5"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42738C8D" w14:textId="77777777" w:rsidR="00853D32" w:rsidRDefault="00853D32">
      <w:pPr>
        <w:tabs>
          <w:tab w:val="left" w:pos="1239"/>
        </w:tabs>
        <w:jc w:val="both"/>
        <w:rPr>
          <w:rFonts w:ascii="Arial" w:eastAsia="Arial" w:hAnsi="Arial" w:cs="Arial"/>
          <w:sz w:val="24"/>
          <w:szCs w:val="24"/>
        </w:rPr>
      </w:pPr>
    </w:p>
    <w:p w14:paraId="65E3C501"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w:t>
      </w:r>
      <w:r>
        <w:rPr>
          <w:rFonts w:ascii="Arial" w:eastAsia="Arial" w:hAnsi="Arial" w:cs="Arial"/>
          <w:sz w:val="24"/>
          <w:szCs w:val="24"/>
        </w:rPr>
        <w:lastRenderedPageBreak/>
        <w:t xml:space="preserve">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6E0991A6" w14:textId="77777777" w:rsidR="00853D32" w:rsidRDefault="00853D32">
      <w:pPr>
        <w:tabs>
          <w:tab w:val="left" w:pos="1239"/>
        </w:tabs>
        <w:jc w:val="both"/>
        <w:rPr>
          <w:rFonts w:ascii="Arial" w:eastAsia="Arial" w:hAnsi="Arial" w:cs="Arial"/>
          <w:sz w:val="24"/>
          <w:szCs w:val="24"/>
        </w:rPr>
      </w:pPr>
    </w:p>
    <w:p w14:paraId="002588CA" w14:textId="77777777" w:rsidR="00853D32" w:rsidRDefault="00853D32">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3AFD6E0C" w14:textId="77777777" w:rsidR="00853D32" w:rsidRDefault="00853D32">
      <w:pPr>
        <w:jc w:val="both"/>
        <w:rPr>
          <w:rFonts w:ascii="Arial" w:eastAsia="Arial" w:hAnsi="Arial" w:cs="Arial"/>
          <w:sz w:val="24"/>
          <w:szCs w:val="24"/>
        </w:rPr>
      </w:pPr>
    </w:p>
    <w:p w14:paraId="277392D6"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17D4E0C1" w14:textId="77777777" w:rsidR="00853D32" w:rsidRDefault="00853D32">
      <w:pPr>
        <w:tabs>
          <w:tab w:val="left" w:pos="1239"/>
        </w:tabs>
        <w:jc w:val="both"/>
        <w:rPr>
          <w:rFonts w:ascii="Arial" w:eastAsia="Arial" w:hAnsi="Arial" w:cs="Arial"/>
          <w:sz w:val="24"/>
          <w:szCs w:val="24"/>
        </w:rPr>
      </w:pPr>
    </w:p>
    <w:p w14:paraId="5CBF0AC0"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CLÁUSULA DÉCIMA SÉPTIMA. MARCO REGULATORIO DEL CONTRATO ELECTRÓNICO. En desarrollo con el artículo 3 de la ley 1150 de 2007, la Ley 1712 de 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14:paraId="280C6242" w14:textId="77777777" w:rsidR="00853D32" w:rsidRDefault="00853D32">
      <w:pPr>
        <w:tabs>
          <w:tab w:val="left" w:pos="1239"/>
        </w:tabs>
        <w:jc w:val="both"/>
        <w:rPr>
          <w:rFonts w:ascii="Arial" w:eastAsia="Arial" w:hAnsi="Arial" w:cs="Arial"/>
          <w:sz w:val="24"/>
          <w:szCs w:val="24"/>
        </w:rPr>
      </w:pPr>
    </w:p>
    <w:p w14:paraId="7E225723"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0675DFC4" w14:textId="77777777" w:rsidR="00853D32" w:rsidRDefault="00853D32">
      <w:pPr>
        <w:tabs>
          <w:tab w:val="left" w:pos="1239"/>
        </w:tabs>
        <w:jc w:val="both"/>
        <w:rPr>
          <w:rFonts w:ascii="Arial" w:eastAsia="Arial" w:hAnsi="Arial" w:cs="Arial"/>
          <w:sz w:val="24"/>
          <w:szCs w:val="24"/>
        </w:rPr>
      </w:pPr>
    </w:p>
    <w:p w14:paraId="73161407"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lastRenderedPageBreak/>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310B48BB" w14:textId="77777777" w:rsidR="00853D32" w:rsidRDefault="00853D32">
      <w:pPr>
        <w:tabs>
          <w:tab w:val="left" w:pos="1239"/>
        </w:tabs>
        <w:jc w:val="both"/>
        <w:rPr>
          <w:rFonts w:ascii="Arial" w:eastAsia="Arial" w:hAnsi="Arial" w:cs="Arial"/>
          <w:sz w:val="24"/>
          <w:szCs w:val="24"/>
        </w:rPr>
      </w:pPr>
    </w:p>
    <w:p w14:paraId="18F1EEE6" w14:textId="77777777" w:rsidR="00853D32" w:rsidRDefault="00853D32">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1466B38A" w14:textId="77777777" w:rsidR="00853D32" w:rsidRDefault="00853D32">
      <w:pPr>
        <w:tabs>
          <w:tab w:val="left" w:pos="1239"/>
        </w:tabs>
        <w:jc w:val="both"/>
        <w:rPr>
          <w:rFonts w:ascii="Arial" w:eastAsia="Arial" w:hAnsi="Arial" w:cs="Arial"/>
          <w:strike/>
          <w:sz w:val="24"/>
          <w:szCs w:val="24"/>
        </w:rPr>
      </w:pPr>
    </w:p>
    <w:p w14:paraId="430281A2" w14:textId="77777777" w:rsidR="00853D32" w:rsidRDefault="00853D32">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52340F26" w14:textId="77777777" w:rsidR="00853D32" w:rsidRDefault="00853D32">
      <w:pPr>
        <w:tabs>
          <w:tab w:val="left" w:pos="1239"/>
        </w:tabs>
        <w:jc w:val="both"/>
        <w:rPr>
          <w:rFonts w:ascii="Arial" w:eastAsia="Arial" w:hAnsi="Arial" w:cs="Arial"/>
          <w:sz w:val="24"/>
          <w:szCs w:val="24"/>
        </w:rPr>
      </w:pPr>
    </w:p>
    <w:p w14:paraId="323602D7" w14:textId="77777777" w:rsidR="00853D32" w:rsidRDefault="00853D32">
      <w:pPr>
        <w:jc w:val="both"/>
        <w:rPr>
          <w:rFonts w:ascii="Arial" w:eastAsia="Arial" w:hAnsi="Arial" w:cs="Arial"/>
          <w:sz w:val="24"/>
          <w:szCs w:val="24"/>
        </w:rPr>
      </w:pPr>
      <w:r>
        <w:rPr>
          <w:rFonts w:ascii="Arial" w:eastAsia="Arial" w:hAnsi="Arial" w:cs="Arial"/>
          <w:sz w:val="24"/>
          <w:szCs w:val="24"/>
        </w:rPr>
        <w:t>EL CONTRATANTE                                            EL CONTRATISTA</w:t>
      </w:r>
    </w:p>
    <w:p w14:paraId="5D17CA5F" w14:textId="77777777" w:rsidR="00853D32" w:rsidRDefault="00853D32">
      <w:pPr>
        <w:jc w:val="both"/>
        <w:rPr>
          <w:rFonts w:ascii="Arial" w:eastAsia="Arial" w:hAnsi="Arial" w:cs="Arial"/>
          <w:sz w:val="24"/>
          <w:szCs w:val="24"/>
        </w:rPr>
      </w:pPr>
    </w:p>
    <w:p w14:paraId="74BB774D" w14:textId="77777777" w:rsidR="00853D32" w:rsidRDefault="00853D32">
      <w:pPr>
        <w:jc w:val="both"/>
        <w:rPr>
          <w:rFonts w:ascii="Arial" w:eastAsia="Arial" w:hAnsi="Arial" w:cs="Arial"/>
          <w:sz w:val="24"/>
          <w:szCs w:val="24"/>
        </w:rPr>
        <w:sectPr w:rsidR="00853D32">
          <w:headerReference w:type="default" r:id="rId10"/>
          <w:footerReference w:type="default" r:id="rId11"/>
          <w:pgSz w:w="12242" w:h="15842"/>
          <w:pgMar w:top="1418" w:right="1418" w:bottom="1418" w:left="1418" w:header="850" w:footer="1020" w:gutter="0"/>
          <w:pgNumType w:start="1"/>
          <w:cols w:space="720"/>
        </w:sectPr>
      </w:pPr>
    </w:p>
    <w:p w14:paraId="56DCA82D" w14:textId="41BD3D10" w:rsidR="00853D32" w:rsidRDefault="006E6193">
      <w:pPr>
        <w:jc w:val="both"/>
        <w:rPr>
          <w:rFonts w:ascii="Arial" w:eastAsia="Arial" w:hAnsi="Arial" w:cs="Arial"/>
          <w:sz w:val="24"/>
          <w:szCs w:val="24"/>
        </w:rPr>
      </w:pPr>
      <w:r w:rsidRPr="006E6193">
        <w:rPr>
          <w:rFonts w:ascii="Arial" w:eastAsia="Arial" w:hAnsi="Arial" w:cs="Arial"/>
          <w:sz w:val="24"/>
          <w:szCs w:val="24"/>
        </w:rPr>
        <w:lastRenderedPageBreak/>
        <w:t>{{NOMBRE_ORDENADOR_GASTO}}</w:t>
      </w:r>
      <w:r w:rsidR="00853D32">
        <w:rPr>
          <w:rFonts w:ascii="Arial" w:eastAsia="Arial" w:hAnsi="Arial" w:cs="Arial"/>
          <w:sz w:val="24"/>
          <w:szCs w:val="24"/>
        </w:rPr>
        <w:tab/>
      </w:r>
    </w:p>
    <w:p w14:paraId="6A2CB311" w14:textId="77777777" w:rsidR="00853D32" w:rsidRDefault="00853D32">
      <w:pPr>
        <w:jc w:val="both"/>
        <w:rPr>
          <w:rFonts w:ascii="Arial" w:eastAsia="Arial" w:hAnsi="Arial" w:cs="Arial"/>
          <w:sz w:val="24"/>
          <w:szCs w:val="24"/>
        </w:rPr>
      </w:pPr>
      <w:r>
        <w:rPr>
          <w:rFonts w:ascii="Arial" w:eastAsia="Arial" w:hAnsi="Arial" w:cs="Arial"/>
          <w:sz w:val="24"/>
          <w:szCs w:val="24"/>
        </w:rPr>
        <w:t xml:space="preserve">Director de Departamento Administrativo Departamento Administrativo de Gestión Jurídica Pública </w:t>
      </w:r>
      <w:r>
        <w:rPr>
          <w:rFonts w:ascii="Arial" w:eastAsia="Arial" w:hAnsi="Arial" w:cs="Arial"/>
          <w:sz w:val="24"/>
          <w:szCs w:val="24"/>
        </w:rPr>
        <w:tab/>
      </w:r>
    </w:p>
    <w:p w14:paraId="4FDE8285" w14:textId="06FA8002" w:rsidR="00853D32" w:rsidRDefault="00875769">
      <w:pPr>
        <w:jc w:val="both"/>
        <w:rPr>
          <w:rFonts w:ascii="Arial" w:eastAsia="Arial" w:hAnsi="Arial" w:cs="Arial"/>
          <w:sz w:val="24"/>
          <w:szCs w:val="24"/>
        </w:rPr>
      </w:pPr>
      <w:r w:rsidRPr="00875769">
        <w:rPr>
          <w:rFonts w:ascii="Arial" w:eastAsia="Arial" w:hAnsi="Arial" w:cs="Arial"/>
          <w:noProof/>
          <w:sz w:val="24"/>
          <w:szCs w:val="24"/>
        </w:rPr>
        <w:lastRenderedPageBreak/>
        <w:t>{{CONTRATISTA_NOMBRE}}</w:t>
      </w:r>
    </w:p>
    <w:p w14:paraId="2641FF03" w14:textId="1CAF549B" w:rsidR="00853D32" w:rsidRDefault="00853D32">
      <w:pPr>
        <w:jc w:val="both"/>
        <w:rPr>
          <w:rFonts w:ascii="Arial" w:eastAsia="Arial" w:hAnsi="Arial" w:cs="Arial"/>
          <w:sz w:val="24"/>
          <w:szCs w:val="24"/>
        </w:rPr>
      </w:pPr>
      <w:r>
        <w:rPr>
          <w:rFonts w:ascii="Arial" w:eastAsia="Arial" w:hAnsi="Arial" w:cs="Arial"/>
          <w:sz w:val="24"/>
          <w:szCs w:val="24"/>
        </w:rPr>
        <w:t xml:space="preserve">C.C. N° </w:t>
      </w:r>
      <w:r w:rsidR="00BE05AE" w:rsidRPr="00BE05AE">
        <w:rPr>
          <w:rFonts w:ascii="Arial" w:eastAsia="Arial" w:hAnsi="Arial" w:cs="Arial"/>
          <w:noProof/>
          <w:sz w:val="24"/>
          <w:szCs w:val="24"/>
        </w:rPr>
        <w:t>{{CONTRATISTA_CEDULA}}</w:t>
      </w:r>
    </w:p>
    <w:p w14:paraId="4CE0CFA2" w14:textId="77777777" w:rsidR="00853D32" w:rsidRDefault="00853D32">
      <w:pPr>
        <w:jc w:val="both"/>
        <w:rPr>
          <w:rFonts w:ascii="Arial" w:eastAsia="Arial" w:hAnsi="Arial" w:cs="Arial"/>
          <w:sz w:val="24"/>
          <w:szCs w:val="24"/>
        </w:rPr>
        <w:sectPr w:rsidR="00853D32">
          <w:type w:val="continuous"/>
          <w:pgSz w:w="12242" w:h="15842"/>
          <w:pgMar w:top="1418" w:right="1418" w:bottom="1418" w:left="1418" w:header="850" w:footer="1020" w:gutter="0"/>
          <w:pgNumType w:start="1"/>
          <w:cols w:num="2" w:space="720" w:equalWidth="0">
            <w:col w:w="4343" w:space="720"/>
            <w:col w:w="4343" w:space="0"/>
          </w:cols>
        </w:sectPr>
      </w:pP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678A66DF" w14:textId="77777777" w:rsidR="00853D32" w:rsidRDefault="00853D32">
      <w:pPr>
        <w:jc w:val="both"/>
        <w:rPr>
          <w:rFonts w:ascii="Arial" w:eastAsia="Arial" w:hAnsi="Arial" w:cs="Arial"/>
          <w:sz w:val="16"/>
          <w:szCs w:val="16"/>
        </w:rPr>
      </w:pPr>
    </w:p>
    <w:p w14:paraId="43995DDE" w14:textId="77777777" w:rsidR="00853D32" w:rsidRDefault="00853D32">
      <w:pPr>
        <w:jc w:val="both"/>
        <w:rPr>
          <w:rFonts w:ascii="Arial" w:eastAsia="Arial" w:hAnsi="Arial" w:cs="Arial"/>
          <w:sz w:val="16"/>
          <w:szCs w:val="16"/>
        </w:rPr>
      </w:pPr>
    </w:p>
    <w:p w14:paraId="6DB2D3DB" w14:textId="1DC798B5" w:rsidR="00853D32" w:rsidRDefault="00853D32">
      <w:pPr>
        <w:ind w:right="-193"/>
        <w:rPr>
          <w:rFonts w:ascii="Arial" w:eastAsia="Arial" w:hAnsi="Arial" w:cs="Arial"/>
          <w:sz w:val="16"/>
          <w:szCs w:val="16"/>
        </w:rPr>
      </w:pPr>
      <w:r>
        <w:rPr>
          <w:rFonts w:ascii="Arial" w:eastAsia="Arial" w:hAnsi="Arial" w:cs="Arial"/>
          <w:sz w:val="16"/>
          <w:szCs w:val="16"/>
        </w:rPr>
        <w:t>Proyectó:</w:t>
      </w:r>
      <w:r w:rsidR="00D95C7E">
        <w:rPr>
          <w:rFonts w:ascii="Arial" w:eastAsia="Arial" w:hAnsi="Arial" w:cs="Arial"/>
          <w:sz w:val="16"/>
          <w:szCs w:val="16"/>
        </w:rPr>
        <w:t xml:space="preserve"> </w:t>
      </w:r>
      <w:r w:rsidR="00D95C7E" w:rsidRPr="00D95C7E">
        <w:rPr>
          <w:rFonts w:ascii="Arial" w:eastAsia="Arial" w:hAnsi="Arial" w:cs="Arial"/>
          <w:sz w:val="16"/>
          <w:szCs w:val="16"/>
        </w:rPr>
        <w:t>${NOMBRE_PROYECTO} – ${CARGO_PROYECTO}</w:t>
      </w:r>
    </w:p>
    <w:p w14:paraId="007659F8" w14:textId="77777777" w:rsidR="00853D32" w:rsidRDefault="00853D32">
      <w:pPr>
        <w:rPr>
          <w:rFonts w:ascii="Arial" w:eastAsia="Arial" w:hAnsi="Arial" w:cs="Arial"/>
          <w:sz w:val="16"/>
          <w:szCs w:val="16"/>
        </w:rPr>
      </w:pPr>
    </w:p>
    <w:p w14:paraId="576637AA" w14:textId="77777777" w:rsidR="00853D32" w:rsidRDefault="00853D32">
      <w:pPr>
        <w:ind w:left="708" w:hanging="708"/>
        <w:jc w:val="both"/>
        <w:rPr>
          <w:rFonts w:ascii="Arial" w:eastAsia="Arial" w:hAnsi="Arial" w:cs="Arial"/>
          <w:b/>
          <w:bCs/>
          <w:sz w:val="24"/>
          <w:szCs w:val="24"/>
          <w:vertAlign w:val="superscript"/>
        </w:rPr>
      </w:pPr>
    </w:p>
    <w:p w14:paraId="077253EC" w14:textId="77777777" w:rsidR="00853D32" w:rsidRDefault="00853D32">
      <w:pPr>
        <w:jc w:val="both"/>
        <w:rPr>
          <w:rFonts w:ascii="Arial" w:eastAsia="Arial" w:hAnsi="Arial" w:cs="Arial"/>
          <w:sz w:val="24"/>
          <w:szCs w:val="24"/>
          <w:vertAlign w:val="superscript"/>
        </w:rPr>
      </w:pPr>
    </w:p>
    <w:p w14:paraId="480A3789" w14:textId="77777777" w:rsidR="00853D32" w:rsidRDefault="00853D32">
      <w:pPr>
        <w:jc w:val="both"/>
        <w:rPr>
          <w:rFonts w:ascii="Arial" w:eastAsia="Arial" w:hAnsi="Arial" w:cs="Arial"/>
          <w:sz w:val="24"/>
          <w:szCs w:val="24"/>
          <w:vertAlign w:val="superscript"/>
        </w:rPr>
      </w:pPr>
    </w:p>
    <w:p w14:paraId="4B016274" w14:textId="77777777" w:rsidR="00853D32" w:rsidRDefault="00853D32">
      <w:pPr>
        <w:jc w:val="both"/>
        <w:rPr>
          <w:rFonts w:ascii="Arial" w:eastAsia="Arial" w:hAnsi="Arial" w:cs="Arial"/>
          <w:sz w:val="24"/>
          <w:szCs w:val="24"/>
          <w:vertAlign w:val="superscript"/>
        </w:rPr>
      </w:pPr>
    </w:p>
    <w:p w14:paraId="0F2AD442" w14:textId="77777777" w:rsidR="00853D32" w:rsidRDefault="00853D32">
      <w:pPr>
        <w:jc w:val="both"/>
        <w:rPr>
          <w:rFonts w:ascii="Arial" w:eastAsia="Arial" w:hAnsi="Arial" w:cs="Arial"/>
          <w:sz w:val="24"/>
          <w:szCs w:val="24"/>
          <w:vertAlign w:val="superscript"/>
        </w:rPr>
      </w:pPr>
    </w:p>
    <w:p w14:paraId="791DB2D4" w14:textId="77777777" w:rsidR="00853D32" w:rsidRDefault="00853D32">
      <w:pPr>
        <w:jc w:val="both"/>
        <w:rPr>
          <w:rFonts w:ascii="Arial" w:eastAsia="Arial" w:hAnsi="Arial" w:cs="Arial"/>
          <w:sz w:val="24"/>
          <w:szCs w:val="24"/>
          <w:vertAlign w:val="superscript"/>
        </w:rPr>
        <w:sectPr w:rsidR="00853D32">
          <w:headerReference w:type="default" r:id="rId12"/>
          <w:footerReference w:type="default" r:id="rId13"/>
          <w:type w:val="continuous"/>
          <w:pgSz w:w="12242" w:h="15842"/>
          <w:pgMar w:top="1418" w:right="1418" w:bottom="1418" w:left="1418" w:header="850" w:footer="1020" w:gutter="0"/>
          <w:pgNumType w:start="1"/>
          <w:cols w:num="2" w:space="720" w:equalWidth="0">
            <w:col w:w="4343" w:space="720"/>
            <w:col w:w="4343" w:space="0"/>
          </w:cols>
        </w:sectPr>
      </w:pPr>
    </w:p>
    <w:p w14:paraId="03625A78" w14:textId="77777777" w:rsidR="00853D32" w:rsidRDefault="00853D32">
      <w:pPr>
        <w:jc w:val="both"/>
        <w:rPr>
          <w:rFonts w:ascii="Arial" w:eastAsia="Arial" w:hAnsi="Arial" w:cs="Arial"/>
          <w:sz w:val="24"/>
          <w:szCs w:val="24"/>
          <w:vertAlign w:val="superscript"/>
        </w:rPr>
      </w:pPr>
    </w:p>
    <w:sectPr w:rsidR="00853D32" w:rsidSect="00853D32">
      <w:headerReference w:type="default" r:id="rId14"/>
      <w:footerReference w:type="default" r:id="rId15"/>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21C0030" w14:textId="77777777" w:rsidR="00460FB0" w:rsidRDefault="00460FB0">
      <w:r>
        <w:separator/>
      </w:r>
    </w:p>
  </w:endnote>
  <w:endnote w:type="continuationSeparator" w:id="0">
    <w:p w14:paraId="6D28E98B" w14:textId="77777777" w:rsidR="00460FB0" w:rsidRDefault="00460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66F8E5DA-8E45-44F2-8FC9-46E1DFCE81F2}"/>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63367DFB-47C2-4060-98A0-79321FC230AC}"/>
  </w:font>
  <w:font w:name="Aptos Display">
    <w:charset w:val="00"/>
    <w:family w:val="swiss"/>
    <w:pitch w:val="variable"/>
    <w:sig w:usb0="20000287" w:usb1="00000003" w:usb2="00000000" w:usb3="00000000" w:csb0="0000019F" w:csb1="00000000"/>
    <w:embedRegular r:id="rId3" w:fontKey="{7ECFDC12-D3EE-4874-9908-701B2DF196CB}"/>
  </w:font>
  <w:font w:name="Calibri">
    <w:panose1 w:val="020F0502020204030204"/>
    <w:charset w:val="00"/>
    <w:family w:val="swiss"/>
    <w:pitch w:val="variable"/>
    <w:sig w:usb0="E4002EFF" w:usb1="C000247B" w:usb2="00000009" w:usb3="00000000" w:csb0="000001FF" w:csb1="00000000"/>
    <w:embedRegular r:id="rId4" w:fontKey="{13DAD335-0406-4495-AF76-14D7BB2FD832}"/>
  </w:font>
  <w:font w:name="Tahoma">
    <w:panose1 w:val="020B0604030504040204"/>
    <w:charset w:val="00"/>
    <w:family w:val="swiss"/>
    <w:pitch w:val="variable"/>
    <w:sig w:usb0="E1002EFF" w:usb1="C000605B" w:usb2="00000029" w:usb3="00000000" w:csb0="000101FF" w:csb1="00000000"/>
    <w:embedRegular r:id="rId5" w:fontKey="{BB47C3BA-37AB-4E09-A03B-44D0943D3D69}"/>
  </w:font>
  <w:font w:name="Aptos">
    <w:charset w:val="00"/>
    <w:family w:val="swiss"/>
    <w:pitch w:val="variable"/>
    <w:sig w:usb0="20000287" w:usb1="00000003" w:usb2="00000000" w:usb3="00000000" w:csb0="0000019F" w:csb1="00000000"/>
    <w:embedRegular r:id="rId6" w:fontKey="{AAB7E555-D788-4EDB-A7CF-76DAA6C4756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4918B7" w14:textId="77777777" w:rsidR="00853D32" w:rsidRDefault="00853D32">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7E46086E" w14:textId="77777777" w:rsidR="00853D32" w:rsidRDefault="00853D32">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5FBE7000" w14:textId="77777777" w:rsidR="00853D32" w:rsidRDefault="00853D32">
    <w:pPr>
      <w:pBdr>
        <w:top w:val="nil"/>
        <w:left w:val="nil"/>
        <w:bottom w:val="nil"/>
        <w:right w:val="nil"/>
        <w:between w:val="nil"/>
      </w:pBdr>
      <w:tabs>
        <w:tab w:val="right" w:pos="8505"/>
      </w:tabs>
      <w:jc w:val="both"/>
      <w:rPr>
        <w:rFonts w:ascii="Arial" w:eastAsia="Arial" w:hAnsi="Arial" w:cs="Arial"/>
        <w:color w:val="000000"/>
        <w:sz w:val="16"/>
        <w:szCs w:val="16"/>
      </w:rPr>
    </w:pPr>
  </w:p>
  <w:p w14:paraId="27DB9C93" w14:textId="77777777" w:rsidR="00853D32" w:rsidRDefault="00853D32">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2F126E72" w14:textId="77777777" w:rsidR="00853D32" w:rsidRDefault="00853D32">
    <w:pPr>
      <w:pBdr>
        <w:top w:val="nil"/>
        <w:left w:val="nil"/>
        <w:bottom w:val="nil"/>
        <w:right w:val="nil"/>
        <w:between w:val="nil"/>
      </w:pBdr>
      <w:tabs>
        <w:tab w:val="right" w:pos="8505"/>
      </w:tabs>
      <w:jc w:val="right"/>
      <w:rPr>
        <w:rFonts w:ascii="Arial" w:eastAsia="Arial" w:hAnsi="Arial" w:cs="Arial"/>
        <w:sz w:val="16"/>
        <w:szCs w:val="16"/>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691A53">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p w14:paraId="7123EA58" w14:textId="77777777" w:rsidR="00853D32" w:rsidRDefault="00853D32">
    <w:pPr>
      <w:pBdr>
        <w:top w:val="nil"/>
        <w:left w:val="nil"/>
        <w:bottom w:val="nil"/>
        <w:right w:val="nil"/>
        <w:between w:val="nil"/>
      </w:pBdr>
      <w:tabs>
        <w:tab w:val="right" w:pos="8505"/>
      </w:tabs>
      <w:jc w:val="right"/>
      <w:rPr>
        <w:rFonts w:ascii="Arial" w:eastAsia="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8AB051F" w14:textId="77777777" w:rsidR="00853D32" w:rsidRDefault="00853D32">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43F030A2" w14:textId="77777777" w:rsidR="00853D32" w:rsidRDefault="00853D32">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70867D6E" w14:textId="77777777" w:rsidR="00853D32" w:rsidRDefault="00853D32">
    <w:pPr>
      <w:pBdr>
        <w:top w:val="nil"/>
        <w:left w:val="nil"/>
        <w:bottom w:val="nil"/>
        <w:right w:val="nil"/>
        <w:between w:val="nil"/>
      </w:pBdr>
      <w:tabs>
        <w:tab w:val="right" w:pos="8505"/>
      </w:tabs>
      <w:jc w:val="both"/>
      <w:rPr>
        <w:rFonts w:ascii="Arial" w:eastAsia="Arial" w:hAnsi="Arial" w:cs="Arial"/>
        <w:color w:val="000000"/>
        <w:sz w:val="16"/>
        <w:szCs w:val="16"/>
      </w:rPr>
    </w:pPr>
  </w:p>
  <w:p w14:paraId="7286E935" w14:textId="77777777" w:rsidR="00853D32" w:rsidRDefault="00853D32">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3CAD8706" w14:textId="77777777" w:rsidR="00853D32" w:rsidRDefault="00853D32">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0F3DA1D"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06037DEE"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4F02BC72"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370448F7"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3A70069F" w14:textId="77777777" w:rsidR="00F76FB8" w:rsidRDefault="00AA704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D1D7F">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AE3AA69" w14:textId="77777777" w:rsidR="00460FB0" w:rsidRDefault="00460FB0">
      <w:r>
        <w:separator/>
      </w:r>
    </w:p>
  </w:footnote>
  <w:footnote w:type="continuationSeparator" w:id="0">
    <w:p w14:paraId="1F16D51E" w14:textId="77777777" w:rsidR="00460FB0" w:rsidRDefault="00460FB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397613" w14:textId="77777777" w:rsidR="00853D32" w:rsidRDefault="00853D32">
    <w:pPr>
      <w:widowControl w:val="0"/>
      <w:pBdr>
        <w:top w:val="nil"/>
        <w:left w:val="nil"/>
        <w:bottom w:val="nil"/>
        <w:right w:val="nil"/>
        <w:between w:val="nil"/>
      </w:pBdr>
      <w:spacing w:line="276" w:lineRule="auto"/>
      <w:rPr>
        <w:color w:val="000000"/>
      </w:rPr>
    </w:pPr>
  </w:p>
  <w:tbl>
    <w:tblPr>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853D32" w14:paraId="1ADA496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32739191" w14:textId="77777777" w:rsidR="00853D32" w:rsidRDefault="00853D32">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5C3839CC" wp14:editId="740E2045">
                <wp:extent cx="1076325" cy="833120"/>
                <wp:effectExtent l="0" t="0" r="0" b="0"/>
                <wp:docPr id="1192910855"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16A43947" w14:textId="77777777" w:rsidR="00853D32" w:rsidRDefault="00853D32">
          <w:pPr>
            <w:pBdr>
              <w:top w:val="nil"/>
              <w:left w:val="nil"/>
              <w:bottom w:val="nil"/>
              <w:right w:val="nil"/>
              <w:between w:val="nil"/>
            </w:pBdr>
            <w:tabs>
              <w:tab w:val="center" w:pos="4252"/>
              <w:tab w:val="right" w:pos="8504"/>
            </w:tabs>
            <w:jc w:val="center"/>
            <w:rPr>
              <w:color w:val="000000"/>
              <w:sz w:val="14"/>
              <w:szCs w:val="14"/>
            </w:rPr>
          </w:pPr>
        </w:p>
        <w:p w14:paraId="353604DA" w14:textId="77777777" w:rsidR="00853D32" w:rsidRPr="00AA7040" w:rsidRDefault="00853D32">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7464F18A" w14:textId="77777777" w:rsidR="00853D32" w:rsidRPr="00AA7040" w:rsidRDefault="00853D32">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932CDF" w14:textId="77777777" w:rsidR="00853D32" w:rsidRPr="00AA7040" w:rsidRDefault="00853D32">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2C2D5D06" w14:textId="77777777" w:rsidR="00853D32" w:rsidRPr="00AA7040" w:rsidRDefault="00853D32">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63568C3D" w14:textId="77777777" w:rsidR="00853D32" w:rsidRPr="00AA7040" w:rsidRDefault="00853D32">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A4EF0EE" w14:textId="77777777" w:rsidR="00853D32" w:rsidRPr="00AA7040" w:rsidRDefault="00853D32">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17D9C1A" w14:textId="77777777" w:rsidR="00853D32" w:rsidRDefault="00853D32">
          <w:pPr>
            <w:jc w:val="center"/>
            <w:rPr>
              <w:rFonts w:ascii="Arial" w:eastAsia="Arial" w:hAnsi="Arial" w:cs="Arial"/>
              <w:sz w:val="18"/>
              <w:szCs w:val="18"/>
            </w:rPr>
          </w:pPr>
          <w:r>
            <w:rPr>
              <w:rFonts w:ascii="Arial" w:eastAsia="Arial" w:hAnsi="Arial" w:cs="Arial"/>
            </w:rPr>
            <w:t>MAJA01.04.03.P001.F003</w:t>
          </w:r>
        </w:p>
      </w:tc>
    </w:tr>
    <w:tr w:rsidR="00853D32" w14:paraId="406AC1E0"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433F5BA6" w14:textId="77777777" w:rsidR="00853D32" w:rsidRDefault="00853D32">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70ABB79C" w14:textId="77777777" w:rsidR="00853D32" w:rsidRDefault="00853D32">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06AFC061"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1F740183"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5A9C8C8F" w14:textId="77777777" w:rsidR="00853D32" w:rsidRDefault="00853D32">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677AAA0" w14:textId="77777777" w:rsidR="00853D32" w:rsidRDefault="00853D32">
    <w:pPr>
      <w:widowControl w:val="0"/>
      <w:pBdr>
        <w:top w:val="nil"/>
        <w:left w:val="nil"/>
        <w:bottom w:val="nil"/>
        <w:right w:val="nil"/>
        <w:between w:val="nil"/>
      </w:pBdr>
      <w:spacing w:line="276" w:lineRule="auto"/>
      <w:rPr>
        <w:color w:val="000000"/>
      </w:rPr>
    </w:pPr>
  </w:p>
  <w:tbl>
    <w:tblPr>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853D32" w14:paraId="55F58FC9" w14:textId="77777777">
      <w:trPr>
        <w:trHeight w:val="558"/>
      </w:trPr>
      <w:tc>
        <w:tcPr>
          <w:tcW w:w="2836" w:type="dxa"/>
          <w:vMerge w:val="restart"/>
          <w:vAlign w:val="center"/>
        </w:tcPr>
        <w:p w14:paraId="77D98B65"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6FC5A8A2" w14:textId="77777777" w:rsidR="00853D32" w:rsidRPr="00AA7040" w:rsidRDefault="00853D32">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0CE3544D"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0825D4C9"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rPr>
          </w:pPr>
        </w:p>
        <w:p w14:paraId="2E60C916"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rPr>
          </w:pPr>
        </w:p>
        <w:p w14:paraId="520F0EF5"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26BDAF29" w14:textId="77777777" w:rsidR="00853D32" w:rsidRDefault="00853D32">
          <w:pPr>
            <w:jc w:val="center"/>
            <w:rPr>
              <w:rFonts w:ascii="Arial" w:eastAsia="Arial" w:hAnsi="Arial" w:cs="Arial"/>
              <w:sz w:val="18"/>
              <w:szCs w:val="18"/>
            </w:rPr>
          </w:pPr>
          <w:r>
            <w:rPr>
              <w:rFonts w:ascii="Arial" w:eastAsia="Arial" w:hAnsi="Arial" w:cs="Arial"/>
              <w:color w:val="000000"/>
              <w:highlight w:val="white"/>
            </w:rPr>
            <w:t>MAJA01.04.03.P001.F011</w:t>
          </w:r>
        </w:p>
      </w:tc>
    </w:tr>
    <w:tr w:rsidR="00853D32" w14:paraId="381F248F" w14:textId="77777777">
      <w:trPr>
        <w:trHeight w:val="408"/>
      </w:trPr>
      <w:tc>
        <w:tcPr>
          <w:tcW w:w="2836" w:type="dxa"/>
          <w:vMerge/>
          <w:vAlign w:val="center"/>
        </w:tcPr>
        <w:p w14:paraId="4899EE55" w14:textId="77777777" w:rsidR="00853D32" w:rsidRDefault="00853D32">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4590453" w14:textId="77777777" w:rsidR="00853D32" w:rsidRDefault="00853D32">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7607CEFF"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249D0D97" w14:textId="77777777" w:rsidR="00853D32" w:rsidRDefault="00853D32">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1DCA5F76" w14:textId="77777777" w:rsidR="00853D32" w:rsidRDefault="00853D32">
    <w:pPr>
      <w:pBdr>
        <w:top w:val="nil"/>
        <w:left w:val="nil"/>
        <w:bottom w:val="nil"/>
        <w:right w:val="nil"/>
        <w:between w:val="nil"/>
      </w:pBdr>
      <w:tabs>
        <w:tab w:val="center" w:pos="4419"/>
        <w:tab w:val="right" w:pos="8838"/>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FD8BA21"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11C0DD10" w14:textId="77777777">
      <w:trPr>
        <w:trHeight w:val="558"/>
      </w:trPr>
      <w:tc>
        <w:tcPr>
          <w:tcW w:w="2836" w:type="dxa"/>
          <w:vMerge w:val="restart"/>
          <w:vAlign w:val="center"/>
        </w:tcPr>
        <w:p w14:paraId="68697401"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3094397C"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16E0BD6"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5C8D6A7"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74DF8A33"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3EC5B5F2"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41E1E2A6"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65AA147" w14:textId="77777777">
      <w:trPr>
        <w:trHeight w:val="408"/>
      </w:trPr>
      <w:tc>
        <w:tcPr>
          <w:tcW w:w="2836" w:type="dxa"/>
          <w:vMerge/>
          <w:vAlign w:val="center"/>
        </w:tcPr>
        <w:p w14:paraId="2EED71B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6630A7E9"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73A6907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80080D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7DE9E1FA"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51BBE"/>
    <w:rsid w:val="00075552"/>
    <w:rsid w:val="00076127"/>
    <w:rsid w:val="001617F0"/>
    <w:rsid w:val="001C7645"/>
    <w:rsid w:val="002446C4"/>
    <w:rsid w:val="00260AC9"/>
    <w:rsid w:val="002A61B4"/>
    <w:rsid w:val="003114B7"/>
    <w:rsid w:val="00326C4B"/>
    <w:rsid w:val="003C00B0"/>
    <w:rsid w:val="003F6C6A"/>
    <w:rsid w:val="00414202"/>
    <w:rsid w:val="00460FB0"/>
    <w:rsid w:val="004E5501"/>
    <w:rsid w:val="00521AD6"/>
    <w:rsid w:val="00555FF8"/>
    <w:rsid w:val="005A1827"/>
    <w:rsid w:val="005D44F9"/>
    <w:rsid w:val="005E28BA"/>
    <w:rsid w:val="005F607D"/>
    <w:rsid w:val="00613203"/>
    <w:rsid w:val="0066459E"/>
    <w:rsid w:val="00691A53"/>
    <w:rsid w:val="006A653D"/>
    <w:rsid w:val="006B3D72"/>
    <w:rsid w:val="006E6193"/>
    <w:rsid w:val="00791C8E"/>
    <w:rsid w:val="007C2BC3"/>
    <w:rsid w:val="008200FB"/>
    <w:rsid w:val="00835B09"/>
    <w:rsid w:val="00852D46"/>
    <w:rsid w:val="00853D32"/>
    <w:rsid w:val="00867B01"/>
    <w:rsid w:val="00875769"/>
    <w:rsid w:val="008A1E44"/>
    <w:rsid w:val="008E3623"/>
    <w:rsid w:val="0094632C"/>
    <w:rsid w:val="009A1A25"/>
    <w:rsid w:val="009C5546"/>
    <w:rsid w:val="009D45A9"/>
    <w:rsid w:val="009D5848"/>
    <w:rsid w:val="009E7BD4"/>
    <w:rsid w:val="00A025D8"/>
    <w:rsid w:val="00A0335B"/>
    <w:rsid w:val="00A67224"/>
    <w:rsid w:val="00A756FD"/>
    <w:rsid w:val="00A94531"/>
    <w:rsid w:val="00AA7040"/>
    <w:rsid w:val="00B12A33"/>
    <w:rsid w:val="00B16DD2"/>
    <w:rsid w:val="00B50F03"/>
    <w:rsid w:val="00B67305"/>
    <w:rsid w:val="00BA2EDD"/>
    <w:rsid w:val="00BD1D7F"/>
    <w:rsid w:val="00BD4164"/>
    <w:rsid w:val="00BE05AE"/>
    <w:rsid w:val="00C4397B"/>
    <w:rsid w:val="00CA6ACC"/>
    <w:rsid w:val="00CD531E"/>
    <w:rsid w:val="00CD5C71"/>
    <w:rsid w:val="00CF21F1"/>
    <w:rsid w:val="00D107FB"/>
    <w:rsid w:val="00D95C7E"/>
    <w:rsid w:val="00E26338"/>
    <w:rsid w:val="00E66736"/>
    <w:rsid w:val="00ED0F8C"/>
    <w:rsid w:val="00EE11BD"/>
    <w:rsid w:val="00F76FB8"/>
    <w:rsid w:val="00FB35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DD1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2A61B4"/>
    <w:rPr>
      <w:rFonts w:ascii="Tahoma" w:hAnsi="Tahoma" w:cs="Tahoma"/>
      <w:sz w:val="16"/>
      <w:szCs w:val="16"/>
    </w:rPr>
  </w:style>
  <w:style w:type="character" w:customStyle="1" w:styleId="TextodegloboCar">
    <w:name w:val="Texto de globo Car"/>
    <w:basedOn w:val="Fuentedeprrafopredeter"/>
    <w:link w:val="Textodeglobo"/>
    <w:uiPriority w:val="99"/>
    <w:semiHidden/>
    <w:rsid w:val="002A61B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p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2A61B4"/>
    <w:rPr>
      <w:rFonts w:ascii="Tahoma" w:hAnsi="Tahoma" w:cs="Tahoma"/>
      <w:sz w:val="16"/>
      <w:szCs w:val="16"/>
    </w:rPr>
  </w:style>
  <w:style w:type="character" w:customStyle="1" w:styleId="TextodegloboCar">
    <w:name w:val="Texto de globo Car"/>
    <w:basedOn w:val="Fuentedeprrafopredeter"/>
    <w:link w:val="Textodeglobo"/>
    <w:uiPriority w:val="99"/>
    <w:semiHidden/>
    <w:rsid w:val="002A61B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D44BD01-B992-4F8D-B017-AA27CE5BA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10</Pages>
  <Words>3696</Words>
  <Characters>20332</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23981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Alejandra Cardona Duque</dc:creator>
  <cp:lastModifiedBy>Piedrahita Correa, Yesid Javier</cp:lastModifiedBy>
  <cp:revision>39</cp:revision>
  <dcterms:created xsi:type="dcterms:W3CDTF">2026-01-08T19:48:00Z</dcterms:created>
  <dcterms:modified xsi:type="dcterms:W3CDTF">2026-06-19T17:59:00Z</dcterms:modified>
</cp:coreProperties>
</file>