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{{BPIN}}</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específica: Apoyar {{CODIGO_PROYECTO}}/1/01/01/03</w:t>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rFonts w:ascii="Arial" w:eastAsia="Arial" w:hAnsi="Arial" w:cs="Arial"/>
          <w:sz w:val="24"/>
          <w:szCs w:val="24"/>
        </w:rPr>
        <w:t>202641370400000064 del 3 de enero de 2026.</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 {{VALOR_CONTRATO_LETRAS}}</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