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Default="003E7903" w:rsidP="00E95D66">
      <w:pPr>
        <w:ind w:left="1416" w:hanging="1416"/>
        <w:jc w:val="center"/>
        <w:rPr>
          <w:rFonts w:ascii="Arial" w:hAnsi="Arial" w:cs="Arial"/>
          <w:b/>
          <w:sz w:val="24"/>
          <w:szCs w:val="24"/>
        </w:rPr>
      </w:pPr>
      <w:r>
        <w:rPr>
          <w:rFonts w:ascii="Arial" w:hAnsi="Arial" w:cs="Arial"/>
          <w:b/>
          <w:sz w:val="24"/>
          <w:szCs w:val="24"/>
        </w:rPr>
        <w:t>Marco conceptual (Nivel 1)</w:t>
      </w:r>
    </w:p>
    <w:p w:rsidR="007C0129" w:rsidRDefault="007C0129" w:rsidP="00E95D66">
      <w:pPr>
        <w:ind w:left="1416" w:hanging="1416"/>
        <w:jc w:val="center"/>
        <w:rPr>
          <w:rFonts w:ascii="Arial" w:hAnsi="Arial" w:cs="Arial"/>
          <w:b/>
          <w:sz w:val="24"/>
          <w:szCs w:val="24"/>
        </w:rPr>
      </w:pPr>
    </w:p>
    <w:p w:rsidR="007C0129" w:rsidRPr="003E7903" w:rsidRDefault="007C0129" w:rsidP="00E95D66">
      <w:pPr>
        <w:ind w:left="1416" w:hanging="1416"/>
        <w:jc w:val="center"/>
        <w:rPr>
          <w:rFonts w:ascii="Arial" w:hAnsi="Arial" w:cs="Arial"/>
          <w:b/>
          <w:sz w:val="24"/>
          <w:szCs w:val="24"/>
        </w:rPr>
      </w:pPr>
    </w:p>
    <w:p w:rsidR="007C0129" w:rsidRPr="003E7903" w:rsidRDefault="00FF48EB" w:rsidP="00FF48EB">
      <w:pPr>
        <w:pStyle w:val="Prrafodelista"/>
        <w:numPr>
          <w:ilvl w:val="0"/>
          <w:numId w:val="49"/>
        </w:numPr>
        <w:rPr>
          <w:rFonts w:ascii="Arial" w:hAnsi="Arial" w:cs="Arial"/>
          <w:b/>
          <w:bCs/>
        </w:rPr>
      </w:pPr>
      <w:r w:rsidRPr="003E7903">
        <w:rPr>
          <w:rFonts w:ascii="Arial" w:hAnsi="Arial" w:cs="Arial"/>
          <w:b/>
          <w:bCs/>
        </w:rPr>
        <w:t>Redes OBS, OCS y redes hibridas.</w:t>
      </w:r>
    </w:p>
    <w:p w:rsidR="007C0129" w:rsidRPr="003E7903" w:rsidRDefault="00DE2EA0" w:rsidP="00DE2EA0">
      <w:pPr>
        <w:pStyle w:val="Prrafodelista"/>
        <w:numPr>
          <w:ilvl w:val="0"/>
          <w:numId w:val="49"/>
        </w:numPr>
        <w:rPr>
          <w:rFonts w:ascii="Arial" w:hAnsi="Arial" w:cs="Arial"/>
          <w:b/>
          <w:bCs/>
        </w:rPr>
      </w:pPr>
      <w:r w:rsidRPr="003E7903">
        <w:rPr>
          <w:rFonts w:ascii="Arial" w:hAnsi="Arial" w:cs="Arial"/>
          <w:b/>
          <w:bCs/>
        </w:rPr>
        <w:t>procesos de decisión de marco continuos.</w:t>
      </w:r>
    </w:p>
    <w:p w:rsidR="00667233" w:rsidRPr="00815145" w:rsidRDefault="00DE2EA0" w:rsidP="00667233">
      <w:pPr>
        <w:pStyle w:val="Prrafodelista"/>
        <w:numPr>
          <w:ilvl w:val="0"/>
          <w:numId w:val="49"/>
        </w:numPr>
        <w:rPr>
          <w:rFonts w:ascii="Arial" w:hAnsi="Arial" w:cs="Arial"/>
          <w:b/>
          <w:bCs/>
        </w:rPr>
      </w:pPr>
      <w:r w:rsidRPr="00815145">
        <w:rPr>
          <w:rFonts w:ascii="Arial" w:hAnsi="Arial" w:cs="Arial"/>
          <w:b/>
          <w:bCs/>
        </w:rPr>
        <w:t xml:space="preserve">Enrutamiento y </w:t>
      </w:r>
      <w:r w:rsidR="00685E09" w:rsidRPr="00815145">
        <w:rPr>
          <w:rFonts w:ascii="Arial" w:hAnsi="Arial" w:cs="Arial"/>
          <w:b/>
          <w:bCs/>
        </w:rPr>
        <w:t>agentamiento</w:t>
      </w:r>
      <w:r w:rsidRPr="00815145">
        <w:rPr>
          <w:rFonts w:ascii="Arial" w:hAnsi="Arial" w:cs="Arial"/>
          <w:b/>
          <w:bCs/>
        </w:rPr>
        <w:t xml:space="preserve"> de conexiones en redes que soportan reservaciones anticipadamente.</w:t>
      </w: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bookmarkStart w:id="0" w:name="_GoBack"/>
      <w:bookmarkEnd w:id="0"/>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El punto de grilla:</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procesamiento.</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Enlaces de red.</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D6C36">
      <w:pPr>
        <w:pStyle w:val="Prrafodelista"/>
        <w:numPr>
          <w:ilvl w:val="0"/>
          <w:numId w:val="31"/>
        </w:numPr>
        <w:spacing w:line="240" w:lineRule="auto"/>
        <w:rPr>
          <w:rFonts w:ascii="Arial" w:hAnsi="Arial" w:cs="Arial"/>
          <w:bCs/>
        </w:rPr>
      </w:pPr>
      <w:r w:rsidRPr="002A044C">
        <w:rPr>
          <w:rFonts w:ascii="Arial" w:hAnsi="Arial" w:cs="Arial"/>
          <w:bCs/>
        </w:rPr>
        <w:t>Datos en bruto.</w:t>
      </w:r>
    </w:p>
    <w:p w:rsidR="006D6C36" w:rsidRPr="002A044C" w:rsidRDefault="006D6C36" w:rsidP="006D6C36">
      <w:pPr>
        <w:pStyle w:val="Default"/>
        <w:numPr>
          <w:ilvl w:val="0"/>
          <w:numId w:val="31"/>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D6C36">
      <w:pPr>
        <w:pStyle w:val="Default"/>
        <w:numPr>
          <w:ilvl w:val="0"/>
          <w:numId w:val="31"/>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D6C36">
      <w:pPr>
        <w:pStyle w:val="Prrafodelista"/>
        <w:numPr>
          <w:ilvl w:val="0"/>
          <w:numId w:val="32"/>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D6C36">
      <w:pPr>
        <w:pStyle w:val="Prrafodelista"/>
        <w:numPr>
          <w:ilvl w:val="0"/>
          <w:numId w:val="32"/>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b/>
          <w:sz w:val="23"/>
          <w:szCs w:val="23"/>
        </w:rPr>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rFonts w:ascii="Arial" w:hAnsi="Arial" w:cs="Arial"/>
          <w:bCs/>
        </w:rPr>
        <w:lastRenderedPageBreak/>
        <w:t>También debe optimizar el uso de los recursos de la red, la forma en la que se propone hacerlo es reduciendo la gestión que se hace sobre los caminos ópticos (</w:t>
      </w:r>
      <w:proofErr w:type="spellStart"/>
      <w:r w:rsidRPr="002A044C">
        <w:rPr>
          <w:rFonts w:ascii="Arial" w:hAnsi="Arial" w:cs="Arial"/>
          <w:bCs/>
        </w:rPr>
        <w:t>LSPs</w:t>
      </w:r>
      <w:proofErr w:type="spellEnd"/>
      <w:r w:rsidRPr="002A044C">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sidRPr="002A044C">
        <w:rPr>
          <w:rFonts w:ascii="Arial" w:hAnsi="Arial" w:cs="Arial"/>
          <w:bCs/>
        </w:rPr>
        <w:t>LSPs</w:t>
      </w:r>
      <w:proofErr w:type="spellEnd"/>
      <w:r w:rsidRPr="002A044C">
        <w:rPr>
          <w:rFonts w:ascii="Arial" w:hAnsi="Arial" w:cs="Arial"/>
          <w:bCs/>
        </w:rPr>
        <w:t xml:space="preserve">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7B5DB9" w:rsidRPr="002A044C">
        <w:rPr>
          <w:color w:val="auto"/>
        </w:rPr>
        <w:fldChar w:fldCharType="begin"/>
      </w:r>
      <w:r w:rsidRPr="002A044C">
        <w:rPr>
          <w:color w:val="auto"/>
        </w:rPr>
        <w:instrText xml:space="preserve"> SEQ Figura \* ARABIC </w:instrText>
      </w:r>
      <w:r w:rsidR="007B5DB9" w:rsidRPr="002A044C">
        <w:rPr>
          <w:color w:val="auto"/>
        </w:rPr>
        <w:fldChar w:fldCharType="separate"/>
      </w:r>
      <w:r w:rsidR="00710A5D">
        <w:rPr>
          <w:noProof/>
          <w:color w:val="auto"/>
        </w:rPr>
        <w:t>1</w:t>
      </w:r>
      <w:r w:rsidR="007B5DB9"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D6C36">
      <w:pPr>
        <w:pStyle w:val="Prrafodelista"/>
        <w:numPr>
          <w:ilvl w:val="0"/>
          <w:numId w:val="30"/>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El enrutador de ingreso (que es un enrutador de borde) es el encargado de generar un mensaje de camino (</w:t>
      </w:r>
      <w:proofErr w:type="spellStart"/>
      <w:r w:rsidRPr="002A044C">
        <w:t>Path</w:t>
      </w:r>
      <w:proofErr w:type="spellEnd"/>
      <w:r w:rsidRPr="002A044C">
        <w:t xml:space="preserve"> </w:t>
      </w:r>
      <w:proofErr w:type="spellStart"/>
      <w:r w:rsidRPr="002A044C">
        <w:t>message</w:t>
      </w:r>
      <w:proofErr w:type="spellEnd"/>
      <w:r w:rsidRPr="002A044C">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rsidRPr="002A044C">
        <w:t>object</w:t>
      </w:r>
      <w:proofErr w:type="spellEnd"/>
      <w:r w:rsidRPr="002A044C">
        <w:t>) y el identificador del LSP (</w:t>
      </w:r>
      <w:proofErr w:type="spellStart"/>
      <w:r w:rsidRPr="002A044C">
        <w:t>sessión</w:t>
      </w:r>
      <w:proofErr w:type="spellEnd"/>
      <w:r w:rsidRPr="002A044C">
        <w:t xml:space="preserve"> </w:t>
      </w:r>
      <w:proofErr w:type="spellStart"/>
      <w:r w:rsidRPr="002A044C">
        <w:t>template</w:t>
      </w:r>
      <w:proofErr w:type="spellEnd"/>
      <w:r w:rsidRPr="002A044C">
        <w:t>), además de los siguientes parámetros que describen al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además verificando salto a salto que los recursos si puedan soportar el LSP. Cuando el mensaje de camino alcanza el enrutador de la cadena de bajada (“</w:t>
      </w:r>
      <w:proofErr w:type="spellStart"/>
      <w:r w:rsidRPr="002A044C">
        <w:t>DownStream</w:t>
      </w:r>
      <w:proofErr w:type="spellEnd"/>
      <w:r w:rsidRPr="002A044C">
        <w:t xml:space="preserve"> </w:t>
      </w:r>
      <w:proofErr w:type="spellStart"/>
      <w:r w:rsidRPr="002A044C">
        <w:t>router</w:t>
      </w:r>
      <w:proofErr w:type="spellEnd"/>
      <w:r w:rsidRPr="002A044C">
        <w:t>” que es un enrutador de borde), este ultimo genera un mensaje de aceptación (</w:t>
      </w:r>
      <w:proofErr w:type="spellStart"/>
      <w:r w:rsidRPr="002A044C">
        <w:t>Resv</w:t>
      </w:r>
      <w:proofErr w:type="spellEnd"/>
      <w:r w:rsidRPr="002A044C">
        <w:t xml:space="preserve"> </w:t>
      </w:r>
      <w:proofErr w:type="spellStart"/>
      <w:r w:rsidRPr="002A044C">
        <w:t>message</w:t>
      </w:r>
      <w:proofErr w:type="spellEnd"/>
      <w:r w:rsidRPr="002A044C">
        <w:t>) para provisionar las etiquetas que deben ser usadas para identificar el trafico (Objeto etiqueta “</w:t>
      </w:r>
      <w:proofErr w:type="spellStart"/>
      <w:r w:rsidRPr="002A044C">
        <w:t>Label</w:t>
      </w:r>
      <w:proofErr w:type="spellEnd"/>
      <w:r w:rsidRPr="002A044C">
        <w:t xml:space="preserve"> </w:t>
      </w:r>
      <w:proofErr w:type="spellStart"/>
      <w:r w:rsidRPr="002A044C">
        <w:t>object</w:t>
      </w:r>
      <w:proofErr w:type="spellEnd"/>
      <w:r w:rsidRPr="002A044C">
        <w:t>”)  y para confirmar la reservación de los recursos (“</w:t>
      </w:r>
      <w:proofErr w:type="spellStart"/>
      <w:r w:rsidRPr="002A044C">
        <w:t>FlowSpec</w:t>
      </w:r>
      <w:proofErr w:type="spellEnd"/>
      <w:r w:rsidRPr="002A044C">
        <w:t xml:space="preserve"> </w:t>
      </w:r>
      <w:proofErr w:type="spellStart"/>
      <w:r w:rsidRPr="002A044C">
        <w:t>object</w:t>
      </w:r>
      <w:proofErr w:type="spellEnd"/>
      <w:r w:rsidRPr="002A044C">
        <w:t xml:space="preserve">” objetos que especifican el </w:t>
      </w:r>
      <w:r w:rsidRPr="002A044C">
        <w:lastRenderedPageBreak/>
        <w:t>tipo de reservación y la información de la reservación). Al llegar dicho mensaje de aceptación al enrutador de cadena de subida (“</w:t>
      </w:r>
      <w:proofErr w:type="spellStart"/>
      <w:r w:rsidRPr="002A044C">
        <w:t>upstream</w:t>
      </w:r>
      <w:proofErr w:type="spellEnd"/>
      <w:r w:rsidRPr="002A044C">
        <w:t xml:space="preserve"> </w:t>
      </w:r>
      <w:proofErr w:type="spellStart"/>
      <w:r w:rsidRPr="002A044C">
        <w:t>router</w:t>
      </w:r>
      <w:proofErr w:type="spellEnd"/>
      <w:r w:rsidRPr="002A044C">
        <w:t>” o más conocido como enrutador de ingreso) se da por establecido el LSP. En conclusión, podemos calcular el tiempo que tarde el establecimiento del LSP si tomamos el tiempo en el enrutador de ingreso cuando es enviado el mensaje de camino “</w:t>
      </w:r>
      <w:proofErr w:type="spellStart"/>
      <w:r w:rsidRPr="002A044C">
        <w:t>Path</w:t>
      </w:r>
      <w:proofErr w:type="spellEnd"/>
      <w:r w:rsidRPr="002A044C">
        <w:t xml:space="preserve"> </w:t>
      </w:r>
      <w:proofErr w:type="spellStart"/>
      <w:r w:rsidRPr="002A044C">
        <w:t>message</w:t>
      </w:r>
      <w:proofErr w:type="spellEnd"/>
      <w:r w:rsidRPr="002A044C">
        <w:t>” y le restamos el tiempo de llegada a este mismo enrutador del mensaje de aceptación “</w:t>
      </w:r>
      <w:proofErr w:type="spellStart"/>
      <w:r w:rsidRPr="002A044C">
        <w:t>Resv</w:t>
      </w:r>
      <w:proofErr w:type="spellEnd"/>
      <w:r w:rsidRPr="002A044C">
        <w:t xml:space="preserve"> </w:t>
      </w:r>
      <w:proofErr w:type="spellStart"/>
      <w:r w:rsidRPr="002A044C">
        <w:t>message</w:t>
      </w:r>
      <w:proofErr w:type="spellEnd"/>
      <w:r w:rsidRPr="002A044C">
        <w:t>”, mas formalmente así:</w:t>
      </w:r>
    </w:p>
    <w:p w:rsidR="006D6C36" w:rsidRPr="002A044C" w:rsidRDefault="006D6C36" w:rsidP="006D6C36">
      <w:pPr>
        <w:pStyle w:val="Prrafodelista"/>
        <w:jc w:val="both"/>
      </w:pPr>
      <w:proofErr w:type="spellStart"/>
      <w:proofErr w:type="gramStart"/>
      <w:r w:rsidRPr="002A044C">
        <w:t>t</w:t>
      </w:r>
      <w:r w:rsidRPr="002A044C">
        <w:rPr>
          <w:vertAlign w:val="subscript"/>
        </w:rPr>
        <w:t>pm</w:t>
      </w:r>
      <w:proofErr w:type="spellEnd"/>
      <w:proofErr w:type="gramEnd"/>
      <w:r w:rsidRPr="002A044C">
        <w:rPr>
          <w:vertAlign w:val="subscript"/>
        </w:rPr>
        <w:t xml:space="preserve"> </w:t>
      </w:r>
      <w:r w:rsidRPr="002A044C">
        <w:t>: Tiempo de cuando se genero el mensaje de camino en el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cm</w:t>
      </w:r>
      <w:proofErr w:type="spellEnd"/>
      <w:proofErr w:type="gramEnd"/>
      <w:r w:rsidRPr="002A044C">
        <w:rPr>
          <w:vertAlign w:val="subscript"/>
        </w:rPr>
        <w:t xml:space="preserve"> : </w:t>
      </w:r>
      <w:r w:rsidRPr="002A044C">
        <w:t>Tiempo de cuando arribo el mensaje de aceptación al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eLSP</w:t>
      </w:r>
      <w:proofErr w:type="spellEnd"/>
      <w:r w:rsidRPr="002A044C">
        <w:t xml:space="preserve"> :</w:t>
      </w:r>
      <w:proofErr w:type="gramEnd"/>
      <w:r w:rsidRPr="002A044C">
        <w:t xml:space="preserve"> Tiempo de establecimiento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eLSP</w:t>
      </w:r>
      <w:proofErr w:type="spellEnd"/>
      <w:r w:rsidRPr="002A044C">
        <w:rPr>
          <w:vertAlign w:val="subscript"/>
        </w:rPr>
        <w:t xml:space="preserve"> = </w:t>
      </w:r>
      <w:proofErr w:type="spellStart"/>
      <w:r w:rsidRPr="002A044C">
        <w:t>t</w:t>
      </w:r>
      <w:r w:rsidRPr="002A044C">
        <w:rPr>
          <w:vertAlign w:val="subscript"/>
        </w:rPr>
        <w:t>cm</w:t>
      </w:r>
      <w:proofErr w:type="spellEnd"/>
      <w:r w:rsidRPr="002A044C">
        <w:rPr>
          <w:vertAlign w:val="subscript"/>
        </w:rPr>
        <w:t xml:space="preserve"> </w:t>
      </w:r>
      <w:r w:rsidRPr="002A044C">
        <w:t>-</w:t>
      </w:r>
      <w:r w:rsidRPr="002A044C">
        <w:rPr>
          <w:vertAlign w:val="subscript"/>
        </w:rPr>
        <w:t xml:space="preserve"> </w:t>
      </w:r>
      <w:proofErr w:type="spellStart"/>
      <w:r w:rsidRPr="002A044C">
        <w:t>t</w:t>
      </w:r>
      <w:r w:rsidRPr="002A044C">
        <w:rPr>
          <w:vertAlign w:val="subscript"/>
        </w:rPr>
        <w:t>pm</w:t>
      </w:r>
      <w:proofErr w:type="spellEnd"/>
      <w:r w:rsidRPr="002A044C">
        <w:rPr>
          <w:vertAlign w:val="subscript"/>
        </w:rPr>
        <w:t xml:space="preserve">. </w:t>
      </w:r>
    </w:p>
    <w:p w:rsidR="006D6C36" w:rsidRPr="002A044C" w:rsidRDefault="006D6C36" w:rsidP="006D6C36">
      <w:pPr>
        <w:pStyle w:val="Prrafodelista"/>
        <w:jc w:val="both"/>
      </w:pPr>
      <w:r w:rsidRPr="002A044C">
        <w:t xml:space="preserve">El tiempo como parámetro obtenido de un LSR de borde es obtenido con una solicitud de </w:t>
      </w:r>
      <w:proofErr w:type="spellStart"/>
      <w:r w:rsidRPr="002A044C">
        <w:t>timestamp</w:t>
      </w:r>
      <w:proofErr w:type="spellEnd"/>
      <w:r w:rsidRPr="002A044C">
        <w:t>, dicha solicitud es parte del protocolo ICMP, el cual le brinda la hora del reloj.</w:t>
      </w:r>
    </w:p>
    <w:p w:rsidR="006D6C36" w:rsidRPr="002A044C" w:rsidRDefault="006D6C36" w:rsidP="006D6C36">
      <w:pPr>
        <w:jc w:val="center"/>
        <w:rPr>
          <w:b/>
        </w:rPr>
      </w:pPr>
    </w:p>
    <w:p w:rsidR="006D6C36" w:rsidRPr="002A044C" w:rsidRDefault="006D6C36" w:rsidP="006D6C36">
      <w:pPr>
        <w:pStyle w:val="Prrafodelista"/>
        <w:numPr>
          <w:ilvl w:val="0"/>
          <w:numId w:val="30"/>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w:t>
      </w:r>
      <w:proofErr w:type="spellStart"/>
      <w:r w:rsidRPr="002A044C">
        <w:t>Upstream</w:t>
      </w:r>
      <w:proofErr w:type="spellEnd"/>
      <w:r w:rsidRPr="002A044C">
        <w:t xml:space="preserve"> </w:t>
      </w:r>
      <w:proofErr w:type="spellStart"/>
      <w:r w:rsidRPr="002A044C">
        <w:t>router</w:t>
      </w:r>
      <w:proofErr w:type="spellEnd"/>
      <w:r w:rsidRPr="002A044C">
        <w:t xml:space="preserve">”) el cual es el que genera el LSP con el mensaje </w:t>
      </w:r>
      <w:proofErr w:type="spellStart"/>
      <w:r w:rsidRPr="002A044C">
        <w:t>Path</w:t>
      </w:r>
      <w:proofErr w:type="spellEnd"/>
      <w:r w:rsidRPr="002A044C">
        <w:t xml:space="preserve">, podemos calcular el tiempo de duración del LSP si sabemos el momento de arribo del mensaje </w:t>
      </w:r>
      <w:proofErr w:type="spellStart"/>
      <w:r w:rsidRPr="002A044C">
        <w:t>Resv</w:t>
      </w:r>
      <w:proofErr w:type="spellEnd"/>
      <w:r w:rsidRPr="002A044C">
        <w:t xml:space="preserve"> hasta el momento de generación del mensaje de liberación de cadena de bajada (“</w:t>
      </w:r>
      <w:proofErr w:type="spellStart"/>
      <w:r w:rsidRPr="002A044C">
        <w:t>DownStream</w:t>
      </w:r>
      <w:proofErr w:type="spellEnd"/>
      <w:r w:rsidRPr="002A044C">
        <w:t xml:space="preserve"> </w:t>
      </w:r>
      <w:proofErr w:type="spellStart"/>
      <w:r w:rsidRPr="002A044C">
        <w:t>Release</w:t>
      </w:r>
      <w:proofErr w:type="spellEnd"/>
      <w:r w:rsidRPr="002A044C">
        <w:t>”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rsidRPr="002A044C">
        <w:t>Downstream</w:t>
      </w:r>
      <w:proofErr w:type="spellEnd"/>
      <w:r w:rsidRPr="002A044C">
        <w:t xml:space="preserve"> </w:t>
      </w:r>
      <w:proofErr w:type="spellStart"/>
      <w:r w:rsidRPr="002A044C">
        <w:t>router</w:t>
      </w:r>
      <w:proofErr w:type="spellEnd"/>
      <w:r w:rsidRPr="002A044C">
        <w:t xml:space="preserve">”) poder terminar un LSP, dicho mensaje utiliza el mensaje </w:t>
      </w:r>
      <w:proofErr w:type="spellStart"/>
      <w:r w:rsidRPr="002A044C">
        <w:t>PathErr</w:t>
      </w:r>
      <w:proofErr w:type="spellEnd"/>
      <w:r w:rsidRPr="002A044C">
        <w:t xml:space="preserve"> (Mensaje generado cuando el mensaje </w:t>
      </w:r>
      <w:proofErr w:type="spellStart"/>
      <w:r w:rsidRPr="002A044C">
        <w:t>Path</w:t>
      </w:r>
      <w:proofErr w:type="spellEnd"/>
      <w:r w:rsidRPr="002A044C">
        <w:t xml:space="preserve"> viaja por la cadena de bajada y no puede cumplir los parámetros de establecimiento del LSP, se genera en la cadena de subida el </w:t>
      </w:r>
      <w:proofErr w:type="spellStart"/>
      <w:r w:rsidRPr="002A044C">
        <w:t>PathErr</w:t>
      </w:r>
      <w:proofErr w:type="spellEnd"/>
      <w:r w:rsidRPr="002A044C">
        <w:t>) pero adicionándole a dicho mensaje un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 Siendo </w:t>
      </w:r>
      <w:proofErr w:type="spellStart"/>
      <w:proofErr w:type="gramStart"/>
      <w:r w:rsidRPr="002A044C">
        <w:t>mas</w:t>
      </w:r>
      <w:proofErr w:type="spellEnd"/>
      <w:proofErr w:type="gramEnd"/>
      <w:r w:rsidRPr="002A044C">
        <w:t xml:space="preserve"> precisos así se calcularía para el caso cuando el enrutador de ingreso es el mismo que desea eliminar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dsrm</w:t>
      </w:r>
      <w:proofErr w:type="spellEnd"/>
      <w:r w:rsidRPr="002A044C">
        <w:rPr>
          <w:vertAlign w:val="subscript"/>
        </w:rPr>
        <w:t xml:space="preserve">: </w:t>
      </w:r>
      <w:r w:rsidRPr="002A044C">
        <w:t>Tiempo de cuando se genero el mensaje de liberación de recursos del LSP.</w:t>
      </w:r>
    </w:p>
    <w:p w:rsidR="006D6C36" w:rsidRPr="002A044C" w:rsidRDefault="006D6C36" w:rsidP="006D6C36">
      <w:pPr>
        <w:pStyle w:val="Prrafodelista"/>
        <w:jc w:val="both"/>
      </w:pPr>
      <w:proofErr w:type="spellStart"/>
      <w:proofErr w:type="gramStart"/>
      <w:r w:rsidRPr="002A044C">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dsrm</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phPSR</w:t>
      </w:r>
      <w:proofErr w:type="spellEnd"/>
      <w:r w:rsidRPr="002A044C">
        <w:rPr>
          <w:vertAlign w:val="subscript"/>
        </w:rPr>
        <w:t xml:space="preserve">: </w:t>
      </w:r>
      <w:r w:rsidRPr="002A044C">
        <w:t xml:space="preserve">Tiempo de arribo del mensaje </w:t>
      </w:r>
      <w:proofErr w:type="spellStart"/>
      <w:r w:rsidRPr="002A044C">
        <w:t>PathErr</w:t>
      </w:r>
      <w:proofErr w:type="spellEnd"/>
      <w:r w:rsidRPr="002A044C">
        <w:t xml:space="preserve"> con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w:t>
      </w:r>
    </w:p>
    <w:p w:rsidR="006D6C36" w:rsidRPr="002A044C" w:rsidRDefault="006D6C36" w:rsidP="006D6C36">
      <w:pPr>
        <w:pStyle w:val="Prrafodelista"/>
        <w:jc w:val="both"/>
      </w:pPr>
      <w:proofErr w:type="spellStart"/>
      <w:proofErr w:type="gramStart"/>
      <w:r w:rsidRPr="002A044C">
        <w:lastRenderedPageBreak/>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phPSR</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 xml:space="preserve">¿De los </w:t>
      </w:r>
      <w:proofErr w:type="spellStart"/>
      <w:r w:rsidRPr="002A044C">
        <w:rPr>
          <w:b/>
        </w:rPr>
        <w:t>LSPs</w:t>
      </w:r>
      <w:proofErr w:type="spellEnd"/>
      <w:r w:rsidRPr="002A044C">
        <w:rPr>
          <w:b/>
        </w:rPr>
        <w:t xml:space="preserve"> generados cuantos presentaron fallos?</w:t>
      </w:r>
    </w:p>
    <w:p w:rsidR="006D6C36" w:rsidRPr="002A044C" w:rsidRDefault="006D6C36" w:rsidP="006D6C36">
      <w:pPr>
        <w:ind w:left="708"/>
        <w:jc w:val="both"/>
      </w:pPr>
      <w:r w:rsidRPr="002A044C">
        <w:t xml:space="preserve">Una vez un LSP es establecido, hay mensajes </w:t>
      </w:r>
      <w:proofErr w:type="spellStart"/>
      <w:r w:rsidRPr="002A044C">
        <w:t>Path</w:t>
      </w:r>
      <w:proofErr w:type="spellEnd"/>
      <w:r w:rsidRPr="002A044C">
        <w:t xml:space="preserve"> y </w:t>
      </w:r>
      <w:proofErr w:type="spellStart"/>
      <w:r w:rsidRPr="002A044C">
        <w:t>Resv</w:t>
      </w:r>
      <w:proofErr w:type="spellEnd"/>
      <w:r w:rsidRPr="002A044C">
        <w:t xml:space="preserve"> de refresco periódicos los cuales son los encargados de dar certeza de la existencia del estado del LSP. Ya que los errores pueden ser reportados con dos tipos de mensajes, el Mensaje de Error de Cadena de Bajada (</w:t>
      </w:r>
      <w:proofErr w:type="spellStart"/>
      <w:r w:rsidRPr="002A044C">
        <w:t>Downstream</w:t>
      </w:r>
      <w:proofErr w:type="spellEnd"/>
      <w:r w:rsidRPr="002A044C">
        <w:t xml:space="preserve"> error </w:t>
      </w:r>
      <w:proofErr w:type="spellStart"/>
      <w:r w:rsidRPr="002A044C">
        <w:t>message</w:t>
      </w:r>
      <w:proofErr w:type="spellEnd"/>
      <w:r w:rsidRPr="002A044C">
        <w:t>) y el Mensaje de Error de cadena de subida (</w:t>
      </w:r>
      <w:proofErr w:type="spellStart"/>
      <w:r w:rsidRPr="002A044C">
        <w:t>Upstream</w:t>
      </w:r>
      <w:proofErr w:type="spellEnd"/>
      <w:r w:rsidRPr="002A044C">
        <w:t xml:space="preserve"> error </w:t>
      </w:r>
      <w:proofErr w:type="spellStart"/>
      <w:r w:rsidRPr="002A044C">
        <w:t>message</w:t>
      </w:r>
      <w:proofErr w:type="spellEnd"/>
      <w:r w:rsidRPr="002A044C">
        <w:t xml:space="preserve">),  se </w:t>
      </w:r>
      <w:proofErr w:type="spellStart"/>
      <w:r w:rsidRPr="002A044C">
        <w:t>sabria</w:t>
      </w:r>
      <w:proofErr w:type="spellEnd"/>
      <w:r w:rsidRPr="002A044C">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w:t>
      </w:r>
      <w:proofErr w:type="spellStart"/>
      <w:r w:rsidRPr="002A044C">
        <w:t>session</w:t>
      </w:r>
      <w:proofErr w:type="spellEnd"/>
      <w:r w:rsidRPr="002A044C">
        <w:t xml:space="preserve"> </w:t>
      </w:r>
      <w:proofErr w:type="spellStart"/>
      <w:r w:rsidRPr="002A044C">
        <w:t>object</w:t>
      </w:r>
      <w:proofErr w:type="spellEnd"/>
      <w:r w:rsidRPr="002A044C">
        <w:t>) y el identificador del LSP (</w:t>
      </w:r>
      <w:proofErr w:type="spellStart"/>
      <w:r w:rsidRPr="002A044C">
        <w:t>sender</w:t>
      </w:r>
      <w:proofErr w:type="spellEnd"/>
      <w:r w:rsidRPr="002A044C">
        <w:t xml:space="preserve">- </w:t>
      </w:r>
      <w:proofErr w:type="spellStart"/>
      <w:r w:rsidRPr="002A044C">
        <w:t>template</w:t>
      </w:r>
      <w:proofErr w:type="spellEnd"/>
      <w:r w:rsidRPr="002A044C">
        <w:t>). Y sabemos cuántas veces fallo y el tipo de fallo por que el enrutador de ingreso recibe mensajes de error ya mencionados.</w:t>
      </w:r>
    </w:p>
    <w:p w:rsidR="006D6C36" w:rsidRPr="002A044C" w:rsidRDefault="006D6C36" w:rsidP="006D6C36">
      <w:pPr>
        <w:pStyle w:val="Prrafodelista"/>
        <w:numPr>
          <w:ilvl w:val="0"/>
          <w:numId w:val="30"/>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 xml:space="preserve">Sabemos que para el establecimiento de un LSP  se genera un </w:t>
      </w:r>
      <w:proofErr w:type="spellStart"/>
      <w:r w:rsidRPr="002A044C">
        <w:t>Path</w:t>
      </w:r>
      <w:proofErr w:type="spellEnd"/>
      <w:r w:rsidRPr="002A044C">
        <w:t xml:space="preserve"> </w:t>
      </w:r>
      <w:proofErr w:type="spellStart"/>
      <w:r w:rsidRPr="002A044C">
        <w:t>msg</w:t>
      </w:r>
      <w:proofErr w:type="spellEnd"/>
      <w:r w:rsidRPr="002A044C">
        <w:t xml:space="preserve"> y lo confirma un </w:t>
      </w:r>
      <w:proofErr w:type="spellStart"/>
      <w:r w:rsidRPr="002A044C">
        <w:t>Resv</w:t>
      </w:r>
      <w:proofErr w:type="spellEnd"/>
      <w:r w:rsidRPr="002A044C">
        <w:t xml:space="preserve"> </w:t>
      </w:r>
      <w:proofErr w:type="spellStart"/>
      <w:r w:rsidRPr="002A044C">
        <w:t>msg</w:t>
      </w:r>
      <w:proofErr w:type="spellEnd"/>
      <w:r w:rsidRPr="002A044C">
        <w:t xml:space="preserve">, una vez establecido, hay un tiempo de refresco (en casos hasta de 10 minutos que se encuentra en el objeto “TIME_VALUES </w:t>
      </w:r>
      <w:proofErr w:type="spellStart"/>
      <w:r w:rsidRPr="002A044C">
        <w:t>Object</w:t>
      </w:r>
      <w:proofErr w:type="spellEnd"/>
      <w:r w:rsidRPr="002A044C">
        <w:t>”), de generarse algún fallo antes de querer eliminar un LSP (eliminar el servicio “mensaje de liberación”), ha de producirse un mensaje de error (</w:t>
      </w:r>
      <w:proofErr w:type="spellStart"/>
      <w:r w:rsidRPr="002A044C">
        <w:t>PathErr</w:t>
      </w:r>
      <w:proofErr w:type="spellEnd"/>
      <w:r w:rsidRPr="002A044C">
        <w:t xml:space="preserve"> o </w:t>
      </w:r>
      <w:proofErr w:type="spellStart"/>
      <w:r w:rsidRPr="002A044C">
        <w:t>ResvErr</w:t>
      </w:r>
      <w:proofErr w:type="spellEnd"/>
      <w:r w:rsidRPr="002A044C">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rsidRPr="002A044C">
        <w:t>Error_Spec_Object</w:t>
      </w:r>
      <w:proofErr w:type="spellEnd"/>
      <w:r w:rsidRPr="002A044C">
        <w:t>”</w:t>
      </w:r>
      <w:r w:rsidRPr="002A044C">
        <w:rPr>
          <w:rStyle w:val="Refdenotaalpie"/>
        </w:rPr>
        <w:footnoteReference w:id="3"/>
      </w:r>
      <w:r w:rsidRPr="002A044C">
        <w:t>), así que se puede determinar cuántos LSP se recuperaron a un fallo y cuantos se perdieron leyendo la información del mensaje de error (</w:t>
      </w:r>
      <w:proofErr w:type="spellStart"/>
      <w:r w:rsidRPr="002A044C">
        <w:t>PathErr</w:t>
      </w:r>
      <w:proofErr w:type="spellEnd"/>
      <w:r w:rsidRPr="002A044C">
        <w:t xml:space="preserve">) que arriba al enrutador de ingreso.  </w:t>
      </w:r>
      <w:r w:rsidRPr="002A044C">
        <w:rPr>
          <w:color w:val="FF0000"/>
        </w:rPr>
        <w:t xml:space="preserve">No </w:t>
      </w:r>
      <w:proofErr w:type="spellStart"/>
      <w:r w:rsidRPr="002A044C">
        <w:rPr>
          <w:color w:val="FF0000"/>
        </w:rPr>
        <w:t>se</w:t>
      </w:r>
      <w:proofErr w:type="spellEnd"/>
      <w:r w:rsidRPr="002A044C">
        <w:rPr>
          <w:color w:val="FF0000"/>
        </w:rPr>
        <w:t xml:space="preserve"> </w:t>
      </w:r>
      <w:proofErr w:type="spellStart"/>
      <w:r w:rsidRPr="002A044C">
        <w:rPr>
          <w:color w:val="FF0000"/>
        </w:rPr>
        <w:t>que</w:t>
      </w:r>
      <w:proofErr w:type="spellEnd"/>
      <w:r w:rsidRPr="002A044C">
        <w:rPr>
          <w:color w:val="FF0000"/>
        </w:rPr>
        <w:t xml:space="preserve"> tan necesario seria examinar la opción q después de recibir un mensaje de error, los </w:t>
      </w:r>
      <w:proofErr w:type="spellStart"/>
      <w:r w:rsidRPr="002A044C">
        <w:rPr>
          <w:color w:val="FF0000"/>
        </w:rPr>
        <w:t>LSPs</w:t>
      </w:r>
      <w:proofErr w:type="spellEnd"/>
      <w:r w:rsidRPr="002A044C">
        <w:rPr>
          <w:color w:val="FF0000"/>
        </w:rPr>
        <w:t xml:space="preserve"> q </w:t>
      </w:r>
      <w:r w:rsidRPr="002A044C">
        <w:rPr>
          <w:color w:val="FF0000"/>
        </w:rPr>
        <w:lastRenderedPageBreak/>
        <w:t>se eliminaron cuantificarlos teniendo en cuenta con el mensaje de liberación del servicio (</w:t>
      </w:r>
      <w:proofErr w:type="spellStart"/>
      <w:r w:rsidRPr="002A044C">
        <w:rPr>
          <w:color w:val="FF0000"/>
        </w:rPr>
        <w:t>Release</w:t>
      </w:r>
      <w:proofErr w:type="spellEnd"/>
      <w:r w:rsidRPr="002A044C">
        <w:rPr>
          <w:color w:val="FF0000"/>
        </w:rPr>
        <w:t xml:space="preserve"> </w:t>
      </w:r>
      <w:proofErr w:type="spellStart"/>
      <w:r w:rsidRPr="002A044C">
        <w:rPr>
          <w:color w:val="FF0000"/>
        </w:rPr>
        <w:t>msg</w:t>
      </w:r>
      <w:proofErr w:type="spellEnd"/>
      <w:r w:rsidRPr="002A044C">
        <w:rPr>
          <w:color w:val="FF0000"/>
        </w:rPr>
        <w:t>).</w:t>
      </w:r>
    </w:p>
    <w:p w:rsidR="006D6C36" w:rsidRPr="002A044C" w:rsidRDefault="006D6C36" w:rsidP="006D6C36">
      <w:pPr>
        <w:pStyle w:val="Prrafodelista"/>
        <w:numPr>
          <w:ilvl w:val="0"/>
          <w:numId w:val="30"/>
        </w:numPr>
        <w:spacing w:line="240" w:lineRule="auto"/>
        <w:jc w:val="both"/>
        <w:rPr>
          <w:b/>
        </w:rPr>
      </w:pPr>
      <w:r w:rsidRPr="002A044C">
        <w:rPr>
          <w:b/>
        </w:rPr>
        <w:t>¿Cuantos LSP se generaron (Origen-Destino)?:</w:t>
      </w:r>
      <w:r w:rsidRPr="002A044C">
        <w:rPr>
          <w:b/>
          <w:color w:val="FF0000"/>
        </w:rPr>
        <w:t xml:space="preserve">Mirar </w:t>
      </w:r>
      <w:r w:rsidRPr="002A044C">
        <w:rPr>
          <w:rFonts w:ascii="Arial" w:hAnsi="Arial" w:cs="Arial"/>
          <w:b/>
          <w:bCs/>
          <w:color w:val="FF0000"/>
          <w:sz w:val="19"/>
          <w:szCs w:val="19"/>
        </w:rPr>
        <w:t xml:space="preserve">SCOPE </w:t>
      </w:r>
      <w:proofErr w:type="spellStart"/>
      <w:r w:rsidRPr="002A044C">
        <w:rPr>
          <w:rFonts w:ascii="Arial" w:hAnsi="Arial" w:cs="Arial"/>
          <w:b/>
          <w:bCs/>
          <w:color w:val="FF0000"/>
          <w:sz w:val="19"/>
          <w:szCs w:val="19"/>
        </w:rPr>
        <w:t>Object</w:t>
      </w:r>
      <w:proofErr w:type="spellEnd"/>
      <w:r w:rsidRPr="002A044C">
        <w:rPr>
          <w:rFonts w:ascii="Arial" w:hAnsi="Arial" w:cs="Arial"/>
          <w:b/>
          <w:bCs/>
          <w:color w:val="FF0000"/>
          <w:sz w:val="19"/>
          <w:szCs w:val="19"/>
        </w:rPr>
        <w:t xml:space="preserve"> </w:t>
      </w:r>
      <w:proofErr w:type="spellStart"/>
      <w:r w:rsidRPr="002A044C">
        <w:rPr>
          <w:rFonts w:ascii="Arial" w:hAnsi="Arial" w:cs="Arial"/>
          <w:b/>
          <w:bCs/>
          <w:color w:val="FF0000"/>
          <w:sz w:val="19"/>
          <w:szCs w:val="19"/>
        </w:rPr>
        <w:t>pag</w:t>
      </w:r>
      <w:proofErr w:type="spellEnd"/>
      <w:r w:rsidRPr="002A044C">
        <w:rPr>
          <w:rFonts w:ascii="Arial" w:hAnsi="Arial" w:cs="Arial"/>
          <w:b/>
          <w:bCs/>
          <w:color w:val="FF0000"/>
          <w:sz w:val="19"/>
          <w:szCs w:val="19"/>
        </w:rPr>
        <w:t xml:space="preserve">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w:t>
      </w:r>
      <w:proofErr w:type="spellEnd"/>
      <w:r w:rsidRPr="002A044C">
        <w:rPr>
          <w:b/>
        </w:rPr>
        <w:t xml:space="preserve">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Que</w:t>
      </w:r>
      <w:proofErr w:type="spellEnd"/>
      <w:r w:rsidRPr="002A044C">
        <w:rPr>
          <w:b/>
        </w:rPr>
        <w:t xml:space="preserve"> ancho de banda tiene el LSP?:</w:t>
      </w:r>
    </w:p>
    <w:p w:rsidR="006D6C36" w:rsidRPr="002A044C" w:rsidRDefault="006D6C36" w:rsidP="006D6C36">
      <w:pPr>
        <w:pStyle w:val="Prrafodelista"/>
        <w:jc w:val="both"/>
      </w:pPr>
      <w:r w:rsidRPr="002A044C">
        <w:t>En el mensaje de solicitud de establecimiento del LSP (</w:t>
      </w:r>
      <w:proofErr w:type="spellStart"/>
      <w:r w:rsidRPr="002A044C">
        <w:t>Path</w:t>
      </w:r>
      <w:proofErr w:type="spellEnd"/>
      <w:r w:rsidRPr="002A044C">
        <w:t xml:space="preserve"> </w:t>
      </w:r>
      <w:proofErr w:type="spellStart"/>
      <w:r w:rsidRPr="002A044C">
        <w:t>message</w:t>
      </w:r>
      <w:proofErr w:type="spellEnd"/>
      <w:r w:rsidRPr="002A044C">
        <w:t xml:space="preserve">) además de llevar consigo el identificador de sesión (sesión </w:t>
      </w:r>
      <w:proofErr w:type="spellStart"/>
      <w:r w:rsidRPr="002A044C">
        <w:t>object</w:t>
      </w:r>
      <w:proofErr w:type="spellEnd"/>
      <w:r w:rsidRPr="002A044C">
        <w:t>) y el identificador del LSP (</w:t>
      </w:r>
      <w:proofErr w:type="spellStart"/>
      <w:r w:rsidRPr="002A044C">
        <w:t>Sender_template</w:t>
      </w:r>
      <w:proofErr w:type="spellEnd"/>
      <w:r w:rsidRPr="002A044C">
        <w:t xml:space="preserve">) </w:t>
      </w:r>
      <w:proofErr w:type="spellStart"/>
      <w:r w:rsidRPr="002A044C">
        <w:t>tambien</w:t>
      </w:r>
      <w:proofErr w:type="spellEnd"/>
      <w:r w:rsidRPr="002A044C">
        <w:t xml:space="preserve"> lleva los parámetros de que describen los requerimientos del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xml:space="preserve">). De los anteriores el que describe los parámetros del tráfico planeado es el </w:t>
      </w:r>
      <w:proofErr w:type="spellStart"/>
      <w:r w:rsidRPr="002A044C">
        <w:t>Sender-TSpec</w:t>
      </w:r>
      <w:proofErr w:type="spellEnd"/>
      <w:r w:rsidRPr="002A044C">
        <w:t>, este objeto es un descriptor de tráfico que describe los requerimientos de ancho de banda o puede detallar otros parámetros de calidad de servicio (</w:t>
      </w:r>
      <w:proofErr w:type="spellStart"/>
      <w:r w:rsidRPr="002A044C">
        <w:t>QoS</w:t>
      </w:r>
      <w:proofErr w:type="spellEnd"/>
      <w:r w:rsidRPr="002A044C">
        <w:t xml:space="preserve">). A su vez es confirmado con el objeto </w:t>
      </w:r>
      <w:proofErr w:type="spellStart"/>
      <w:r w:rsidRPr="002A044C">
        <w:t>FlowSpec</w:t>
      </w:r>
      <w:proofErr w:type="spellEnd"/>
      <w:r w:rsidRPr="002A044C">
        <w:t xml:space="preserve">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 xml:space="preserve">La lista de nodos por los cuales pasa el LSP se puede determinar a lo largo de la vida del mismo, ya sea en su establecimiento como en su mantenimiento, por que el objeto </w:t>
      </w:r>
      <w:proofErr w:type="spellStart"/>
      <w:r w:rsidRPr="002A044C">
        <w:t>recRoute</w:t>
      </w:r>
      <w:proofErr w:type="spellEnd"/>
      <w:r w:rsidRPr="002A044C">
        <w:t xml:space="preserve"> hace parte de los mensajes </w:t>
      </w:r>
      <w:proofErr w:type="spellStart"/>
      <w:r w:rsidRPr="002A044C">
        <w:t>Path</w:t>
      </w:r>
      <w:proofErr w:type="spellEnd"/>
      <w:r w:rsidRPr="002A044C">
        <w:t xml:space="preserve"> y </w:t>
      </w:r>
      <w:proofErr w:type="spellStart"/>
      <w:r w:rsidRPr="002A044C">
        <w:t>Resv</w:t>
      </w:r>
      <w:proofErr w:type="spellEnd"/>
      <w:r w:rsidRPr="002A044C">
        <w:t xml:space="preserve">, teniendo este objeto una lista de direcciones que el mensaje </w:t>
      </w:r>
      <w:proofErr w:type="spellStart"/>
      <w:r w:rsidRPr="002A044C">
        <w:t>Path</w:t>
      </w:r>
      <w:proofErr w:type="spellEnd"/>
      <w:r w:rsidRPr="002A044C">
        <w:t xml:space="preserve">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xml:space="preserve">: Este objeto lleva una lista explícita (detallada) de los nodos a los cuales la información en el mensaje es enviada (Diferente a objeto </w:t>
      </w:r>
      <w:proofErr w:type="spellStart"/>
      <w:r w:rsidRPr="002A044C">
        <w:t>recRoute</w:t>
      </w:r>
      <w:proofErr w:type="spellEnd"/>
      <w:r w:rsidRPr="002A044C">
        <w:t>).</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proofErr w:type="gramEnd"/>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r w:rsidRPr="002A044C">
              <w:rPr>
                <w:rFonts w:ascii="Arial" w:hAnsi="Arial" w:cs="Arial"/>
                <w:sz w:val="20"/>
                <w:szCs w:val="20"/>
                <w:vertAlign w:val="subscript"/>
                <w:lang w:val="es-CO"/>
              </w:rPr>
              <w:t xml:space="preserve">.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 y </w:t>
            </w: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Tiempo de arribo del mensaje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con bandera de “Remoción del estado del camino”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state</w:t>
            </w:r>
            <w:proofErr w:type="spellEnd"/>
            <w:r w:rsidRPr="002A044C">
              <w:rPr>
                <w:rFonts w:ascii="Arial" w:hAnsi="Arial" w:cs="Arial"/>
                <w:sz w:val="20"/>
                <w:szCs w:val="20"/>
                <w:lang w:val="es-CO"/>
              </w:rPr>
              <w:t xml:space="preserve"> removed’’).</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xml:space="preserve"> :</w:t>
            </w:r>
            <w:proofErr w:type="gramEnd"/>
            <w:r w:rsidRPr="002A044C">
              <w:rPr>
                <w:rFonts w:ascii="Arial" w:hAnsi="Arial" w:cs="Arial"/>
                <w:sz w:val="20"/>
                <w:szCs w:val="20"/>
                <w:lang w:val="es-CO"/>
              </w:rPr>
              <w:t xml:space="preserve">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proofErr w:type="gramStart"/>
            <w:r w:rsidRPr="002A044C">
              <w:rPr>
                <w:rFonts w:ascii="Arial" w:hAnsi="Arial" w:cs="Arial"/>
                <w:sz w:val="20"/>
                <w:szCs w:val="20"/>
                <w:lang w:val="es-CO"/>
              </w:rPr>
              <w:t>message</w:t>
            </w:r>
            <w:proofErr w:type="spellEnd"/>
            <w:r w:rsidRPr="002A044C">
              <w:rPr>
                <w:rFonts w:ascii="Arial" w:hAnsi="Arial" w:cs="Arial"/>
                <w:sz w:val="20"/>
                <w:szCs w:val="20"/>
                <w:lang w:val="es-CO"/>
              </w:rPr>
              <w:t>(</w:t>
            </w:r>
            <w:proofErr w:type="spellStart"/>
            <w:proofErr w:type="gramEnd"/>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todos los mensajes contienen el </w:t>
            </w:r>
            <w:r w:rsidRPr="002A044C">
              <w:rPr>
                <w:rFonts w:ascii="Arial" w:hAnsi="Arial" w:cs="Arial"/>
                <w:sz w:val="20"/>
                <w:szCs w:val="20"/>
                <w:lang w:val="es-CO"/>
              </w:rPr>
              <w:lastRenderedPageBreak/>
              <w:t xml:space="preserve">objeto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ID”) y el identificador del LSP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proofErr w:type="spellStart"/>
            <w:r w:rsidRPr="002A044C">
              <w:rPr>
                <w:rFonts w:ascii="Arial" w:hAnsi="Arial" w:cs="Arial"/>
                <w:sz w:val="20"/>
                <w:szCs w:val="20"/>
                <w:lang w:val="es-CO"/>
              </w:rPr>
              <w:t>Error_Spec</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(información del error) y sesión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unnel</w:t>
            </w:r>
            <w:proofErr w:type="spellEnd"/>
            <w:r w:rsidRPr="002A044C">
              <w:rPr>
                <w:rFonts w:ascii="Arial" w:hAnsi="Arial" w:cs="Arial"/>
                <w:sz w:val="20"/>
                <w:szCs w:val="20"/>
                <w:lang w:val="es-CO"/>
              </w:rPr>
              <w:t xml:space="preserve">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ResvErr</w:t>
            </w:r>
            <w:proofErr w:type="spellEnd"/>
            <w:r w:rsidRPr="00F06232">
              <w:rPr>
                <w:rFonts w:ascii="Arial" w:hAnsi="Arial" w:cs="Arial"/>
                <w:sz w:val="20"/>
                <w:szCs w:val="20"/>
                <w:lang w:val="en-US"/>
              </w:rPr>
              <w:t xml:space="preserve"> message y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que arriba al enrutador de ingreso se sabe que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fallo (No que LSP). Y luego cuántos servicios de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se deciden eliminar con el mensaje </w:t>
            </w:r>
            <w:proofErr w:type="spellStart"/>
            <w:r w:rsidRPr="002A044C">
              <w:rPr>
                <w:rFonts w:ascii="Arial" w:hAnsi="Arial" w:cs="Arial"/>
                <w:sz w:val="20"/>
                <w:szCs w:val="20"/>
                <w:lang w:val="es-CO"/>
              </w:rPr>
              <w:t>Release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PathTear</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el objeto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mbps</w:t>
            </w:r>
            <w:proofErr w:type="spellEnd"/>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Sender-TSpec</w:t>
            </w:r>
            <w:proofErr w:type="spellEnd"/>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 xml:space="preserve">Una lambda en CWDM puede transportar hasta 2.5 </w:t>
            </w:r>
            <w:proofErr w:type="spellStart"/>
            <w:r w:rsidRPr="002A044C">
              <w:rPr>
                <w:rFonts w:ascii="Arial" w:hAnsi="Arial" w:cs="Arial"/>
                <w:sz w:val="20"/>
                <w:szCs w:val="20"/>
                <w:lang w:val="es-CO"/>
              </w:rPr>
              <w:t>Gbps</w:t>
            </w:r>
            <w:proofErr w:type="spellEnd"/>
            <w:r w:rsidRPr="002A044C">
              <w:rPr>
                <w:rFonts w:ascii="Arial" w:hAnsi="Arial" w:cs="Arial"/>
                <w:sz w:val="20"/>
                <w:szCs w:val="20"/>
                <w:lang w:val="es-CO"/>
              </w:rPr>
              <w:t xml:space="preserve"> y en DWDM hasta 10 o inclusive 40 </w:t>
            </w:r>
            <w:proofErr w:type="spellStart"/>
            <w:r w:rsidRPr="002A044C">
              <w:rPr>
                <w:rFonts w:ascii="Arial" w:hAnsi="Arial" w:cs="Arial"/>
                <w:sz w:val="20"/>
                <w:szCs w:val="20"/>
                <w:lang w:val="es-CO"/>
              </w:rPr>
              <w:t>Gbps.</w:t>
            </w:r>
            <w:commentRangeEnd w:id="8"/>
            <w:proofErr w:type="spellEnd"/>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 xml:space="preserve">Se lee la lista de nodos que están almacenados en el objeto </w:t>
            </w: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proofErr w:type="spellStart"/>
            <w:r w:rsidRPr="002A044C">
              <w:rPr>
                <w:rFonts w:ascii="Arial" w:hAnsi="Arial" w:cs="Arial"/>
                <w:sz w:val="20"/>
                <w:szCs w:val="20"/>
                <w:lang w:val="es-CO"/>
              </w:rPr>
              <w:t>mbps</w:t>
            </w:r>
            <w:proofErr w:type="spellEnd"/>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 xml:space="preserve">Arregla </w:t>
      </w:r>
      <w:proofErr w:type="spellStart"/>
      <w:r w:rsidRPr="002A044C">
        <w:rPr>
          <w:b/>
          <w:highlight w:val="yellow"/>
        </w:rPr>
        <w:t>intro</w:t>
      </w:r>
      <w:proofErr w:type="spellEnd"/>
      <w:r w:rsidRPr="002A044C">
        <w:rPr>
          <w:b/>
          <w:highlight w:val="yellow"/>
        </w:rPr>
        <w:t xml:space="preserve">, tabla de unidades, mirar lo de amarillito y arreglar </w:t>
      </w:r>
      <w:proofErr w:type="gramStart"/>
      <w:r w:rsidRPr="002A044C">
        <w:rPr>
          <w:b/>
          <w:highlight w:val="yellow"/>
        </w:rPr>
        <w:t>unidades(</w:t>
      </w:r>
      <w:proofErr w:type="gramEnd"/>
      <w:r w:rsidRPr="002A044C">
        <w:rPr>
          <w:b/>
          <w:highlight w:val="yellow"/>
        </w:rPr>
        <w:t>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 xml:space="preserve">El mecanismo el cual genere solicitudes de establecimiento y finalización de los </w:t>
      </w:r>
      <w:proofErr w:type="spellStart"/>
      <w:r w:rsidRPr="002A044C">
        <w:rPr>
          <w:rFonts w:ascii="Arial" w:hAnsi="Arial" w:cs="Arial"/>
          <w:color w:val="000000" w:themeColor="text1"/>
          <w:sz w:val="24"/>
          <w:szCs w:val="24"/>
        </w:rPr>
        <w:t>LSP’s</w:t>
      </w:r>
      <w:proofErr w:type="spellEnd"/>
      <w:r w:rsidRPr="002A044C">
        <w:rPr>
          <w:rFonts w:ascii="Arial" w:hAnsi="Arial" w:cs="Arial"/>
          <w:color w:val="000000" w:themeColor="text1"/>
          <w:sz w:val="24"/>
          <w:szCs w:val="24"/>
        </w:rPr>
        <w:t xml:space="preserve">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enlaces riesgo compartido</w:t>
      </w:r>
      <w:proofErr w:type="gramStart"/>
      <w:r w:rsidRPr="002A044C">
        <w:rPr>
          <w:rFonts w:ascii="Arial" w:hAnsi="Arial" w:cs="Arial"/>
          <w:sz w:val="24"/>
          <w:szCs w:val="24"/>
        </w:rPr>
        <w:t>.(</w:t>
      </w:r>
      <w:proofErr w:type="spellStart"/>
      <w:proofErr w:type="gramEnd"/>
      <w:r w:rsidRPr="002A044C">
        <w:rPr>
          <w:rFonts w:ascii="Arial" w:hAnsi="Arial" w:cs="Arial"/>
          <w:i/>
          <w:sz w:val="24"/>
          <w:szCs w:val="24"/>
        </w:rPr>
        <w:t>Shared</w:t>
      </w:r>
      <w:proofErr w:type="spellEnd"/>
      <w:r w:rsidRPr="002A044C">
        <w:rPr>
          <w:rFonts w:ascii="Arial" w:hAnsi="Arial" w:cs="Arial"/>
          <w:i/>
          <w:sz w:val="24"/>
          <w:szCs w:val="24"/>
        </w:rPr>
        <w:t xml:space="preserve"> </w:t>
      </w:r>
      <w:proofErr w:type="spellStart"/>
      <w:r w:rsidRPr="002A044C">
        <w:rPr>
          <w:rFonts w:ascii="Arial" w:hAnsi="Arial" w:cs="Arial"/>
          <w:i/>
          <w:sz w:val="24"/>
          <w:szCs w:val="24"/>
        </w:rPr>
        <w:t>Risk</w:t>
      </w:r>
      <w:proofErr w:type="spellEnd"/>
      <w:r w:rsidRPr="002A044C">
        <w:rPr>
          <w:rFonts w:ascii="Arial" w:hAnsi="Arial" w:cs="Arial"/>
          <w:i/>
          <w:sz w:val="24"/>
          <w:szCs w:val="24"/>
        </w:rPr>
        <w:t xml:space="preserve"> Link </w:t>
      </w:r>
      <w:proofErr w:type="spellStart"/>
      <w:r w:rsidRPr="002A044C">
        <w:rPr>
          <w:rFonts w:ascii="Arial" w:hAnsi="Arial" w:cs="Arial"/>
          <w:i/>
          <w:sz w:val="24"/>
          <w:szCs w:val="24"/>
        </w:rPr>
        <w:t>Group</w:t>
      </w:r>
      <w:proofErr w:type="spellEnd"/>
      <w:r w:rsidRPr="002A044C">
        <w:rPr>
          <w:rFonts w:ascii="Arial" w:hAnsi="Arial" w:cs="Arial"/>
          <w:i/>
          <w:sz w:val="24"/>
          <w:szCs w:val="24"/>
        </w:rPr>
        <w:t>, SRLG</w:t>
      </w:r>
      <w:r w:rsidRPr="002A044C">
        <w:rPr>
          <w:rFonts w:ascii="Arial" w:hAnsi="Arial" w:cs="Arial"/>
          <w:sz w:val="24"/>
          <w:szCs w:val="24"/>
        </w:rPr>
        <w:t xml:space="preserv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Descriptor de la capacidad de computación de la interface. (Interface </w:t>
      </w:r>
      <w:proofErr w:type="spellStart"/>
      <w:r w:rsidRPr="002A044C">
        <w:rPr>
          <w:rFonts w:ascii="Arial" w:hAnsi="Arial" w:cs="Arial"/>
          <w:sz w:val="24"/>
          <w:szCs w:val="24"/>
        </w:rPr>
        <w:t>Switching</w:t>
      </w:r>
      <w:proofErr w:type="spellEnd"/>
      <w:r w:rsidRPr="002A044C">
        <w:rPr>
          <w:rFonts w:ascii="Arial" w:hAnsi="Arial" w:cs="Arial"/>
          <w:sz w:val="24"/>
          <w:szCs w:val="24"/>
        </w:rPr>
        <w:t xml:space="preserve"> </w:t>
      </w:r>
      <w:proofErr w:type="spellStart"/>
      <w:r w:rsidRPr="002A044C">
        <w:rPr>
          <w:rFonts w:ascii="Arial" w:hAnsi="Arial" w:cs="Arial"/>
          <w:sz w:val="24"/>
          <w:szCs w:val="24"/>
        </w:rPr>
        <w:t>Capability</w:t>
      </w:r>
      <w:proofErr w:type="spellEnd"/>
      <w:r w:rsidRPr="002A044C">
        <w:rPr>
          <w:rFonts w:ascii="Arial" w:hAnsi="Arial" w:cs="Arial"/>
          <w:sz w:val="24"/>
          <w:szCs w:val="24"/>
        </w:rPr>
        <w:t>,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2A044C" w:rsidTr="00841EE8">
        <w:trPr>
          <w:cnfStyle w:val="100000000000"/>
        </w:trPr>
        <w:tc>
          <w:tcPr>
            <w:cnfStyle w:val="00100000000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2A044C">
        <w:rPr>
          <w:rFonts w:ascii="Arial" w:hAnsi="Arial" w:cs="Arial"/>
          <w:i/>
          <w:sz w:val="24"/>
          <w:szCs w:val="24"/>
        </w:rPr>
        <w:t>SRLGs</w:t>
      </w:r>
      <w:proofErr w:type="spellEnd"/>
      <w:r w:rsidRPr="002A044C">
        <w:rPr>
          <w:rFonts w:ascii="Arial" w:hAnsi="Arial" w:cs="Arial"/>
          <w:i/>
          <w:sz w:val="24"/>
          <w:szCs w:val="24"/>
        </w:rPr>
        <w:t xml:space="preserve">,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2A044C">
        <w:rPr>
          <w:rFonts w:ascii="Arial" w:hAnsi="Arial" w:cs="Arial"/>
          <w:sz w:val="24"/>
          <w:szCs w:val="24"/>
        </w:rPr>
        <w:t>LSP’s</w:t>
      </w:r>
      <w:proofErr w:type="spellEnd"/>
      <w:r w:rsidRPr="002A044C">
        <w:rPr>
          <w:rFonts w:ascii="Arial" w:hAnsi="Arial" w:cs="Arial"/>
          <w:sz w:val="24"/>
          <w:szCs w:val="24"/>
        </w:rPr>
        <w:t xml:space="preserve">, es fácil concluir que debemos restringir el proceso de computación de camino para asegurar que los LSP no compartan </w:t>
      </w:r>
      <w:proofErr w:type="spellStart"/>
      <w:r w:rsidRPr="002A044C">
        <w:rPr>
          <w:rFonts w:ascii="Arial" w:hAnsi="Arial" w:cs="Arial"/>
          <w:sz w:val="24"/>
          <w:szCs w:val="24"/>
        </w:rPr>
        <w:t>SRLG’s</w:t>
      </w:r>
      <w:proofErr w:type="spellEnd"/>
      <w:r w:rsidRPr="002A044C">
        <w:rPr>
          <w:rFonts w:ascii="Arial" w:hAnsi="Arial" w:cs="Arial"/>
          <w:sz w:val="24"/>
          <w:szCs w:val="24"/>
        </w:rPr>
        <w:t xml:space="preserve">.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2A044C" w:rsidTr="00841EE8">
        <w:trPr>
          <w:cnfStyle w:val="100000000000"/>
        </w:trPr>
        <w:tc>
          <w:tcPr>
            <w:cnfStyle w:val="00100000000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2A044C" w:rsidTr="00841EE8">
        <w:trPr>
          <w:cnfStyle w:val="100000000000"/>
        </w:trPr>
        <w:tc>
          <w:tcPr>
            <w:cnfStyle w:val="00100000000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Packet</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AE16F5"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trPr>
        <w:tc>
          <w:tcPr>
            <w:cnfStyle w:val="00100000000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Digital </w:t>
            </w:r>
            <w:proofErr w:type="spellStart"/>
            <w:r w:rsidRPr="002A044C">
              <w:rPr>
                <w:rFonts w:ascii="Arial" w:hAnsi="Arial" w:cs="Arial"/>
                <w:sz w:val="24"/>
                <w:szCs w:val="24"/>
              </w:rPr>
              <w:t>wrapper</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Lambda (</w:t>
            </w:r>
            <w:proofErr w:type="spellStart"/>
            <w:r w:rsidRPr="002A044C">
              <w:rPr>
                <w:rFonts w:ascii="Arial" w:hAnsi="Arial" w:cs="Arial"/>
                <w:sz w:val="24"/>
                <w:szCs w:val="24"/>
              </w:rPr>
              <w:t>photonic</w:t>
            </w:r>
            <w:proofErr w:type="spellEnd"/>
            <w:r w:rsidRPr="002A044C">
              <w:rPr>
                <w:rFonts w:ascii="Arial" w:hAnsi="Arial" w:cs="Arial"/>
                <w:sz w:val="24"/>
                <w:szCs w:val="24"/>
              </w:rPr>
              <w: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p>
        </w:tc>
      </w:tr>
      <w:tr w:rsidR="00C379E0" w:rsidRPr="002A044C" w:rsidTr="00841EE8">
        <w:trPr>
          <w:cnfStyle w:val="000000010000"/>
          <w:trHeight w:val="54"/>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r w:rsidRPr="002A044C">
              <w:rPr>
                <w:rFonts w:ascii="Arial" w:hAnsi="Arial" w:cs="Arial"/>
                <w:sz w:val="24"/>
                <w:szCs w:val="24"/>
              </w:rPr>
              <w:t xml:space="preserve"> </w:t>
            </w:r>
            <w:proofErr w:type="spellStart"/>
            <w:r w:rsidRPr="002A044C">
              <w:rPr>
                <w:rFonts w:ascii="Arial" w:hAnsi="Arial" w:cs="Arial"/>
                <w:sz w:val="24"/>
                <w:szCs w:val="24"/>
              </w:rPr>
              <w:t>channel</w:t>
            </w:r>
            <w:proofErr w:type="spellEnd"/>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r w:rsidRPr="002A044C">
        <w:rPr>
          <w:rFonts w:ascii="Arial" w:hAnsi="Arial" w:cs="Arial"/>
          <w:sz w:val="24"/>
          <w:szCs w:val="24"/>
        </w:rPr>
        <w:t>Donde: “</w:t>
      </w:r>
      <w:proofErr w:type="spellStart"/>
      <w:r w:rsidRPr="002A044C">
        <w:rPr>
          <w:rFonts w:ascii="Arial" w:hAnsi="Arial" w:cs="Arial"/>
          <w:sz w:val="24"/>
          <w:szCs w:val="24"/>
        </w:rPr>
        <w:t>Latr</w:t>
      </w:r>
      <w:proofErr w:type="spellEnd"/>
      <w:r w:rsidRPr="002A044C">
        <w:rPr>
          <w:rFonts w:ascii="Arial" w:hAnsi="Arial" w:cs="Arial"/>
          <w:sz w:val="24"/>
          <w:szCs w:val="24"/>
        </w:rPr>
        <w:t>(a)” son los atributos del enlace usados por el camino “p” y representado en el grafo por el arco “a”. A continuación se mencionan  algunos atributos de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Lista de identificadores de </w:t>
            </w:r>
            <w:proofErr w:type="spellStart"/>
            <w:r w:rsidRPr="002A044C">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w:t>
      </w:r>
      <w:proofErr w:type="spellStart"/>
      <w:r w:rsidRPr="00024C45">
        <w:rPr>
          <w:rFonts w:cs="Times New Roman"/>
        </w:rPr>
        <w:t>agendamiento</w:t>
      </w:r>
      <w:proofErr w:type="spellEnd"/>
      <w:r w:rsidRPr="00024C45">
        <w:rPr>
          <w:rFonts w:cs="Times New Roman"/>
        </w:rPr>
        <w:t xml:space="preserve"> en las grillas se </w:t>
      </w:r>
      <w:r>
        <w:rPr>
          <w:rFonts w:cs="Times New Roman"/>
        </w:rPr>
        <w:t>realiza</w:t>
      </w:r>
      <w:r w:rsidRPr="00024C45">
        <w:rPr>
          <w:rFonts w:cs="Times New Roman"/>
        </w:rPr>
        <w:t xml:space="preserve"> </w:t>
      </w:r>
      <w:r w:rsidR="00A87201">
        <w:rPr>
          <w:rFonts w:cs="Times New Roman"/>
        </w:rPr>
        <w:t xml:space="preserve">tomando como punto de referencia la característica hacia la cual el </w:t>
      </w:r>
      <w:proofErr w:type="gramStart"/>
      <w:r w:rsidR="00A87201">
        <w:rPr>
          <w:rFonts w:cs="Times New Roman"/>
        </w:rPr>
        <w:t>algoritmos</w:t>
      </w:r>
      <w:proofErr w:type="gramEnd"/>
      <w:r w:rsidR="00A87201">
        <w:rPr>
          <w:rFonts w:cs="Times New Roman"/>
        </w:rPr>
        <w:t xml:space="preserve"> en particular se enfoca. De esta forma teniendo diversos algoritmos centrados en una gran diversidad de focos. Dicha diversidad nace entre </w:t>
      </w:r>
      <w:proofErr w:type="spellStart"/>
      <w:r w:rsidR="00A87201">
        <w:rPr>
          <w:rFonts w:cs="Times New Roman"/>
        </w:rPr>
        <w:t>otos</w:t>
      </w:r>
      <w:proofErr w:type="spellEnd"/>
      <w:r w:rsidR="00A87201">
        <w:rPr>
          <w:rFonts w:cs="Times New Roman"/>
        </w:rPr>
        <w:t xml:space="preserve">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7B5DB9" w:rsidP="00024C45">
      <w:pPr>
        <w:rPr>
          <w:rFonts w:cs="Times New Roman"/>
          <w:b/>
        </w:rPr>
      </w:pPr>
      <w:r w:rsidRPr="007B5DB9">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A0270D" w:rsidRPr="00BF7566" w:rsidRDefault="00A0270D" w:rsidP="00024C45">
                  <w:pPr>
                    <w:pStyle w:val="Epgrafe"/>
                    <w:rPr>
                      <w:rFonts w:cs="Times New Roman"/>
                      <w:noProof/>
                      <w:color w:val="auto"/>
                    </w:rPr>
                  </w:pPr>
                  <w:r w:rsidRPr="00BF7566">
                    <w:rPr>
                      <w:color w:val="auto"/>
                    </w:rPr>
                    <w:t xml:space="preserve">Fig. </w:t>
                  </w:r>
                  <w:r w:rsidRPr="00BF7566">
                    <w:rPr>
                      <w:color w:val="auto"/>
                    </w:rPr>
                    <w:fldChar w:fldCharType="begin"/>
                  </w:r>
                  <w:r w:rsidRPr="00BF7566">
                    <w:rPr>
                      <w:color w:val="auto"/>
                    </w:rPr>
                    <w:instrText xml:space="preserve"> SEQ Fig. \* ARABIC </w:instrText>
                  </w:r>
                  <w:r w:rsidRPr="00BF7566">
                    <w:rPr>
                      <w:color w:val="auto"/>
                    </w:rPr>
                    <w:fldChar w:fldCharType="separate"/>
                  </w:r>
                  <w:r w:rsidR="00710A5D">
                    <w:rPr>
                      <w:noProof/>
                      <w:color w:val="auto"/>
                    </w:rPr>
                    <w:t>1</w:t>
                  </w:r>
                  <w:r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6715"/>
                    <a:stretch/>
                  </pic:blipFill>
                  <pic:spPr bwMode="auto">
                    <a:xfrm>
                      <a:off x="0" y="0"/>
                      <a:ext cx="5394198" cy="605698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 xml:space="preserve">Los algoritmos de agentamiento que adoptan función </w:t>
      </w:r>
      <w:proofErr w:type="gramStart"/>
      <w:r w:rsidRPr="003276AA">
        <w:t>objetivo centrados</w:t>
      </w:r>
      <w:proofErr w:type="gramEnd"/>
      <w:r w:rsidRPr="003276AA">
        <w:t xml:space="preserve"> en la aplicación, tienen como propósito optimizar el funcionamiento de cada trabajo.  (</w:t>
      </w:r>
      <w:proofErr w:type="spellStart"/>
      <w:r w:rsidRPr="003276AA">
        <w:t>Makespan</w:t>
      </w:r>
      <w:proofErr w:type="spellEnd"/>
      <w:r w:rsidRPr="003276AA">
        <w:t>) o tiempo de propagación, es el tiempo gastado desde el inicio de la primera tarea del trabajo a él final de la última tarea del trabajo, el cual (</w:t>
      </w:r>
      <w:proofErr w:type="spellStart"/>
      <w:r w:rsidRPr="003276AA">
        <w:t>makespan</w:t>
      </w:r>
      <w:proofErr w:type="spellEnd"/>
      <w:r w:rsidRPr="003276AA">
        <w:t>)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 xml:space="preserve">El desarrollo de las grillas computacionales ha mostrado una tendencia orientada al servicio y la </w:t>
      </w:r>
      <w:proofErr w:type="spellStart"/>
      <w:r w:rsidRPr="003276AA">
        <w:rPr>
          <w:lang w:val="es-ES"/>
        </w:rPr>
        <w:t>QoS</w:t>
      </w:r>
      <w:proofErr w:type="spellEnd"/>
      <w:r w:rsidRPr="003276AA">
        <w:rPr>
          <w:lang w:val="es-ES"/>
        </w:rPr>
        <w:t xml:space="preserve"> es otro factor de importancia en las grillas. La presencia de la </w:t>
      </w:r>
      <w:proofErr w:type="spellStart"/>
      <w:r w:rsidRPr="003276AA">
        <w:rPr>
          <w:lang w:val="es-ES"/>
        </w:rPr>
        <w:t>QoS</w:t>
      </w:r>
      <w:proofErr w:type="spellEnd"/>
      <w:r w:rsidRPr="003276AA">
        <w:rPr>
          <w:lang w:val="es-ES"/>
        </w:rPr>
        <w:t xml:space="preserve">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w:t>
      </w:r>
      <w:proofErr w:type="spellStart"/>
      <w:r w:rsidRPr="0075648F">
        <w:rPr>
          <w:rFonts w:cs="Times New Roman"/>
          <w:b/>
          <w:lang w:val="es-ES"/>
        </w:rPr>
        <w:t>Mapping</w:t>
      </w:r>
      <w:proofErr w:type="spellEnd"/>
      <w:r w:rsidRPr="0075648F">
        <w:rPr>
          <w:rFonts w:cs="Times New Roman"/>
          <w:b/>
          <w:lang w:val="es-ES"/>
        </w:rPr>
        <w:t xml:space="preserve"> </w:t>
      </w:r>
      <w:proofErr w:type="spellStart"/>
      <w:r w:rsidRPr="0075648F">
        <w:rPr>
          <w:rFonts w:cs="Times New Roman"/>
          <w:b/>
          <w:lang w:val="es-ES"/>
        </w:rPr>
        <w:t>Scheme</w:t>
      </w:r>
      <w:proofErr w:type="spellEnd"/>
      <w:r w:rsidRPr="0075648F">
        <w:rPr>
          <w:rFonts w:cs="Times New Roman"/>
          <w:b/>
          <w:lang w:val="es-ES"/>
        </w:rPr>
        <w:t>)</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w:t>
      </w:r>
      <w:proofErr w:type="spellStart"/>
      <w:r>
        <w:rPr>
          <w:rFonts w:cs="Times New Roman"/>
          <w:lang w:val="es-ES"/>
        </w:rPr>
        <w:t>agendar</w:t>
      </w:r>
      <w:proofErr w:type="spellEnd"/>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w:t>
      </w:r>
      <w:proofErr w:type="spellStart"/>
      <w:r w:rsidRPr="003276AA">
        <w:rPr>
          <w:lang w:val="es-ES"/>
        </w:rPr>
        <w:t>agendador</w:t>
      </w:r>
      <w:proofErr w:type="spellEnd"/>
      <w:r w:rsidRPr="003276AA">
        <w:rPr>
          <w:lang w:val="es-ES"/>
        </w:rPr>
        <w:t xml:space="preserve">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w:t>
      </w:r>
      <w:proofErr w:type="spellStart"/>
      <w:r w:rsidRPr="003276AA">
        <w:rPr>
          <w:lang w:val="es-ES"/>
        </w:rPr>
        <w:t>agendamiento</w:t>
      </w:r>
      <w:proofErr w:type="spellEnd"/>
      <w:r w:rsidRPr="003276AA">
        <w:rPr>
          <w:lang w:val="es-ES"/>
        </w:rPr>
        <w:t xml:space="preserve">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w:t>
      </w:r>
      <w:proofErr w:type="spellStart"/>
      <w:r w:rsidRPr="003276AA">
        <w:rPr>
          <w:rFonts w:cs="Times New Roman"/>
          <w:lang w:val="es-ES"/>
        </w:rPr>
        <w:t>agendamiento</w:t>
      </w:r>
      <w:proofErr w:type="spellEnd"/>
      <w:r w:rsidRPr="003276AA">
        <w:rPr>
          <w:rFonts w:cs="Times New Roman"/>
          <w:lang w:val="es-ES"/>
        </w:rPr>
        <w:t xml:space="preserve">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w:t>
      </w:r>
      <w:proofErr w:type="spellStart"/>
      <w:r w:rsidRPr="003276AA">
        <w:rPr>
          <w:rFonts w:cs="Times New Roman"/>
          <w:lang w:val="es-ES"/>
        </w:rPr>
        <w:t>asignamiento</w:t>
      </w:r>
      <w:proofErr w:type="spellEnd"/>
      <w:r w:rsidRPr="003276AA">
        <w:rPr>
          <w:rFonts w:cs="Times New Roman"/>
          <w:lang w:val="es-ES"/>
        </w:rPr>
        <w:t xml:space="preserve"> individual no esté disponible, un camino intuitivo es tomado para mantener a todo el sistema funcionando adecuadamente es balancear la carga de todos los recursos. La ventaja </w:t>
      </w:r>
      <w:proofErr w:type="gramStart"/>
      <w:r w:rsidRPr="003276AA">
        <w:rPr>
          <w:rFonts w:cs="Times New Roman"/>
          <w:lang w:val="es-ES"/>
        </w:rPr>
        <w:t>de el</w:t>
      </w:r>
      <w:proofErr w:type="gramEnd"/>
      <w:r w:rsidRPr="003276AA">
        <w:rPr>
          <w:rFonts w:cs="Times New Roman"/>
          <w:lang w:val="es-ES"/>
        </w:rPr>
        <w:t xml:space="preserve">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Hay tres formas de </w:t>
      </w:r>
      <w:proofErr w:type="spellStart"/>
      <w:r w:rsidRPr="003276AA">
        <w:rPr>
          <w:rFonts w:cs="Times New Roman"/>
          <w:lang w:val="es-ES"/>
        </w:rPr>
        <w:t>agendar</w:t>
      </w:r>
      <w:proofErr w:type="spellEnd"/>
      <w:r w:rsidRPr="003276AA">
        <w:rPr>
          <w:rFonts w:cs="Times New Roman"/>
          <w:lang w:val="es-ES"/>
        </w:rPr>
        <w:t xml:space="preserve">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 xml:space="preserve">-Arquitectura jerárquica: es propuesto en donde las particiones del </w:t>
      </w:r>
      <w:proofErr w:type="spellStart"/>
      <w:r w:rsidRPr="003276AA">
        <w:rPr>
          <w:lang w:val="es-ES"/>
        </w:rPr>
        <w:t>agendador</w:t>
      </w:r>
      <w:proofErr w:type="spellEnd"/>
      <w:r w:rsidRPr="003276AA">
        <w:rPr>
          <w:lang w:val="es-ES"/>
        </w:rPr>
        <w:t xml:space="preserve"> de nivel de grilla central recibe trabajos en múltiples sub-trabajos y asigna dichos sub-trabajos en diferentes </w:t>
      </w:r>
      <w:proofErr w:type="spellStart"/>
      <w:r w:rsidRPr="003276AA">
        <w:rPr>
          <w:lang w:val="es-ES"/>
        </w:rPr>
        <w:t>agendadores</w:t>
      </w:r>
      <w:proofErr w:type="spellEnd"/>
      <w:r w:rsidRPr="003276AA">
        <w:rPr>
          <w:lang w:val="es-ES"/>
        </w:rPr>
        <w:t xml:space="preserve"> locales distribuidos en diferentes recursos de </w:t>
      </w:r>
      <w:proofErr w:type="spellStart"/>
      <w:r w:rsidRPr="003276AA">
        <w:rPr>
          <w:lang w:val="es-ES"/>
        </w:rPr>
        <w:t>clústers</w:t>
      </w:r>
      <w:proofErr w:type="spellEnd"/>
      <w:r w:rsidRPr="003276AA">
        <w:rPr>
          <w:lang w:val="es-ES"/>
        </w:rPr>
        <w:t xml:space="preserve">. Luego los </w:t>
      </w:r>
      <w:proofErr w:type="spellStart"/>
      <w:r w:rsidRPr="003276AA">
        <w:rPr>
          <w:lang w:val="es-ES"/>
        </w:rPr>
        <w:t>agendadores</w:t>
      </w:r>
      <w:proofErr w:type="spellEnd"/>
      <w:r w:rsidRPr="003276AA">
        <w:rPr>
          <w:lang w:val="es-ES"/>
        </w:rPr>
        <w:t xml:space="preserve"> locales asignaran dichos sub-trabajos a sus recursos disponibles. También carece de una buena escalabilidad y de tolerancia a fallos. Como ventaja tiene que diferentes algoritmos </w:t>
      </w:r>
      <w:proofErr w:type="spellStart"/>
      <w:r w:rsidRPr="003276AA">
        <w:rPr>
          <w:lang w:val="es-ES"/>
        </w:rPr>
        <w:t>agendadores</w:t>
      </w:r>
      <w:proofErr w:type="spellEnd"/>
      <w:r w:rsidRPr="003276AA">
        <w:rPr>
          <w:lang w:val="es-ES"/>
        </w:rPr>
        <w:t xml:space="preserve"> pueden ser desplegados en el nivel </w:t>
      </w:r>
      <w:proofErr w:type="spellStart"/>
      <w:r w:rsidRPr="003276AA">
        <w:rPr>
          <w:lang w:val="es-ES"/>
        </w:rPr>
        <w:t>mas</w:t>
      </w:r>
      <w:proofErr w:type="spellEnd"/>
      <w:r w:rsidRPr="003276AA">
        <w:rPr>
          <w:lang w:val="es-ES"/>
        </w:rPr>
        <w:t xml:space="preserve"> bajo acorde a las políticas de administración de recursos.</w:t>
      </w:r>
    </w:p>
    <w:p w:rsidR="00024C45" w:rsidRPr="003276AA" w:rsidRDefault="00024C45" w:rsidP="00024C45">
      <w:pPr>
        <w:spacing w:after="0" w:line="240" w:lineRule="auto"/>
        <w:jc w:val="both"/>
        <w:rPr>
          <w:lang w:val="es-ES"/>
        </w:rPr>
      </w:pPr>
      <w:r w:rsidRPr="003276AA">
        <w:rPr>
          <w:lang w:val="es-ES"/>
        </w:rPr>
        <w:t xml:space="preserve">-Arquitectura distribuida: hay varios </w:t>
      </w:r>
      <w:proofErr w:type="spellStart"/>
      <w:r w:rsidRPr="003276AA">
        <w:rPr>
          <w:lang w:val="es-ES"/>
        </w:rPr>
        <w:t>agendadores</w:t>
      </w:r>
      <w:proofErr w:type="spellEnd"/>
      <w:r w:rsidRPr="003276AA">
        <w:rPr>
          <w:lang w:val="es-ES"/>
        </w:rPr>
        <w:t xml:space="preserve"> distribuidos sin ningún control central. Se tiene que considerar si los </w:t>
      </w:r>
      <w:proofErr w:type="spellStart"/>
      <w:r w:rsidRPr="003276AA">
        <w:rPr>
          <w:lang w:val="es-ES"/>
        </w:rPr>
        <w:t>agendadores</w:t>
      </w:r>
      <w:proofErr w:type="spellEnd"/>
      <w:r w:rsidRPr="003276AA">
        <w:rPr>
          <w:lang w:val="es-ES"/>
        </w:rPr>
        <w:t xml:space="preserve"> están trabajando cooperativamente o de forma independiente.</w:t>
      </w:r>
    </w:p>
    <w:p w:rsidR="00024C45" w:rsidRPr="003276AA" w:rsidRDefault="00024C45" w:rsidP="00024C45">
      <w:pPr>
        <w:spacing w:after="0" w:line="240" w:lineRule="auto"/>
        <w:jc w:val="both"/>
        <w:rPr>
          <w:lang w:val="es-ES"/>
        </w:rPr>
      </w:pPr>
      <w:r w:rsidRPr="003276AA">
        <w:rPr>
          <w:lang w:val="es-ES"/>
        </w:rPr>
        <w:t xml:space="preserve">-No cooperativo: en dicho caso los </w:t>
      </w:r>
      <w:proofErr w:type="spellStart"/>
      <w:r w:rsidRPr="003276AA">
        <w:rPr>
          <w:lang w:val="es-ES"/>
        </w:rPr>
        <w:t>agendadores</w:t>
      </w:r>
      <w:proofErr w:type="spellEnd"/>
      <w:r w:rsidRPr="003276AA">
        <w:rPr>
          <w:lang w:val="es-ES"/>
        </w:rPr>
        <w:t xml:space="preserve">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 xml:space="preserve">-Cooperativo: los </w:t>
      </w:r>
      <w:proofErr w:type="spellStart"/>
      <w:r w:rsidRPr="003276AA">
        <w:rPr>
          <w:lang w:val="es-ES"/>
        </w:rPr>
        <w:t>agendadores</w:t>
      </w:r>
      <w:proofErr w:type="spellEnd"/>
      <w:r w:rsidRPr="003276AA">
        <w:rPr>
          <w:lang w:val="es-ES"/>
        </w:rPr>
        <w:t xml:space="preserve">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w:t>
      </w:r>
      <w:proofErr w:type="spellStart"/>
      <w:r w:rsidRPr="003276AA">
        <w:rPr>
          <w:rFonts w:cs="Times New Roman"/>
          <w:lang w:val="es-ES"/>
        </w:rPr>
        <w:t>si</w:t>
      </w:r>
      <w:proofErr w:type="spellEnd"/>
      <w:r w:rsidRPr="003276AA">
        <w:rPr>
          <w:rFonts w:cs="Times New Roman"/>
          <w:lang w:val="es-ES"/>
        </w:rPr>
        <w:t xml:space="preserve"> mismo y sus parámetros pueden variar dinámicamente según el trabajo a realizar y a los estados de los recursos. En la grilla las demandas de adaptación de </w:t>
      </w:r>
      <w:proofErr w:type="spellStart"/>
      <w:r w:rsidRPr="003276AA">
        <w:rPr>
          <w:rFonts w:cs="Times New Roman"/>
          <w:lang w:val="es-ES"/>
        </w:rPr>
        <w:t>agendamiento</w:t>
      </w:r>
      <w:proofErr w:type="spellEnd"/>
      <w:r w:rsidRPr="003276AA">
        <w:rPr>
          <w:rFonts w:cs="Times New Roman"/>
          <w:lang w:val="es-ES"/>
        </w:rPr>
        <w:t xml:space="preserve">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w:t>
      </w:r>
      <w:proofErr w:type="spellStart"/>
      <w:r w:rsidRPr="003276AA">
        <w:rPr>
          <w:rFonts w:cs="Times New Roman"/>
          <w:lang w:val="es-ES"/>
        </w:rPr>
        <w:t>agendamiento</w:t>
      </w:r>
      <w:proofErr w:type="spellEnd"/>
      <w:r w:rsidRPr="003276AA">
        <w:rPr>
          <w:rFonts w:cs="Times New Roman"/>
          <w:lang w:val="es-ES"/>
        </w:rPr>
        <w:t xml:space="preserve"> o cambio en las políticas de </w:t>
      </w:r>
      <w:proofErr w:type="spellStart"/>
      <w:r w:rsidRPr="003276AA">
        <w:rPr>
          <w:rFonts w:cs="Times New Roman"/>
          <w:lang w:val="es-ES"/>
        </w:rPr>
        <w:t>agendamiento</w:t>
      </w:r>
      <w:proofErr w:type="spellEnd"/>
      <w:r w:rsidRPr="003276AA">
        <w:rPr>
          <w:rFonts w:cs="Times New Roman"/>
          <w:lang w:val="es-ES"/>
        </w:rPr>
        <w:t xml:space="preserve">,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w:t>
      </w:r>
      <w:proofErr w:type="spellStart"/>
      <w:r w:rsidRPr="003276AA">
        <w:rPr>
          <w:rFonts w:cs="Times New Roman"/>
          <w:lang w:val="es-ES"/>
        </w:rPr>
        <w:t>agendadores</w:t>
      </w:r>
      <w:proofErr w:type="spellEnd"/>
      <w:r w:rsidRPr="003276AA">
        <w:rPr>
          <w:rFonts w:cs="Times New Roman"/>
          <w:lang w:val="es-ES"/>
        </w:rPr>
        <w:t xml:space="preserve">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 xml:space="preserve">núcleo del </w:t>
      </w:r>
      <w:proofErr w:type="spellStart"/>
      <w:r w:rsidRPr="003276AA">
        <w:rPr>
          <w:rFonts w:cs="Times New Roman"/>
          <w:lang w:val="es-ES"/>
        </w:rPr>
        <w:t>agendador</w:t>
      </w:r>
      <w:proofErr w:type="spellEnd"/>
      <w:r w:rsidRPr="003276AA">
        <w:rPr>
          <w:rFonts w:cs="Times New Roman"/>
          <w:lang w:val="es-ES"/>
        </w:rPr>
        <w:t xml:space="preserve">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w:t>
      </w:r>
      <w:proofErr w:type="spellStart"/>
      <w:r w:rsidRPr="003276AA">
        <w:rPr>
          <w:rFonts w:cs="Times New Roman"/>
          <w:lang w:val="es-ES"/>
        </w:rPr>
        <w:t>agendador</w:t>
      </w:r>
      <w:proofErr w:type="spellEnd"/>
      <w:r w:rsidRPr="003276AA">
        <w:rPr>
          <w:rFonts w:cs="Times New Roman"/>
          <w:lang w:val="es-ES"/>
        </w:rPr>
        <w:t xml:space="preserve">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w:t>
      </w:r>
      <w:proofErr w:type="spellStart"/>
      <w:r>
        <w:rPr>
          <w:rFonts w:ascii="Calibri" w:hAnsi="Calibri" w:cs="Calibri"/>
          <w:color w:val="000000"/>
        </w:rPr>
        <w:t>agendamiento</w:t>
      </w:r>
      <w:proofErr w:type="spellEnd"/>
      <w:r>
        <w:rPr>
          <w:rFonts w:ascii="Calibri" w:hAnsi="Calibri" w:cs="Calibri"/>
          <w:color w:val="000000"/>
        </w:rPr>
        <w:t xml:space="preserve">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 xml:space="preserve">suelen ser sencillos. Debido a algunas características de la grilla, tales como </w:t>
      </w:r>
      <w:proofErr w:type="gramStart"/>
      <w:r>
        <w:rPr>
          <w:rFonts w:ascii="Calibri" w:hAnsi="Calibri" w:cs="Calibri"/>
          <w:color w:val="000000"/>
        </w:rPr>
        <w:t>una</w:t>
      </w:r>
      <w:proofErr w:type="gramEnd"/>
      <w:r>
        <w:rPr>
          <w:rFonts w:ascii="Calibri" w:hAnsi="Calibri" w:cs="Calibri"/>
          <w:color w:val="000000"/>
        </w:rPr>
        <w:t> alto costo de comunicación, fluctuación dinámica del desempeño, y limitación de funcionalidades en etapas tempranas de la infraestructura de la grilla. Las aplicaciones de grilla fueron usualmente diseñadas con baja granularidad y enviados al meta-</w:t>
      </w:r>
      <w:proofErr w:type="spellStart"/>
      <w:r>
        <w:rPr>
          <w:rFonts w:ascii="Calibri" w:hAnsi="Calibri" w:cs="Calibri"/>
          <w:color w:val="000000"/>
        </w:rPr>
        <w:t>agendador</w:t>
      </w:r>
      <w:proofErr w:type="spellEnd"/>
      <w:r>
        <w:rPr>
          <w:rFonts w:ascii="Calibri" w:hAnsi="Calibri" w:cs="Calibri"/>
          <w:color w:val="000000"/>
        </w:rPr>
        <w:t xml:space="preserve"> por lotes. Por lo tanto, muchos algoritmos de </w:t>
      </w:r>
      <w:proofErr w:type="spellStart"/>
      <w:r>
        <w:rPr>
          <w:rFonts w:ascii="Calibri" w:hAnsi="Calibri" w:cs="Calibri"/>
          <w:color w:val="000000"/>
        </w:rPr>
        <w:t>agendamiento</w:t>
      </w:r>
      <w:proofErr w:type="spellEnd"/>
      <w:r>
        <w:rPr>
          <w:rFonts w:ascii="Calibri" w:hAnsi="Calibri" w:cs="Calibri"/>
          <w:color w:val="000000"/>
        </w:rPr>
        <w:t xml:space="preserve">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Un enfoque conocido para representar la precedencia entre tareas es el Grafo </w:t>
      </w:r>
      <w:proofErr w:type="spellStart"/>
      <w:r w:rsidRPr="003276AA">
        <w:rPr>
          <w:rFonts w:cs="Times New Roman"/>
          <w:lang w:val="es-ES"/>
        </w:rPr>
        <w:t>Acíclico</w:t>
      </w:r>
      <w:proofErr w:type="spellEnd"/>
      <w:r w:rsidRPr="003276AA">
        <w:rPr>
          <w:rFonts w:cs="Times New Roman"/>
          <w:lang w:val="es-ES"/>
        </w:rPr>
        <w:t xml:space="preserve"> Direccionado DAG (</w:t>
      </w:r>
      <w:proofErr w:type="spellStart"/>
      <w:r w:rsidRPr="003276AA">
        <w:rPr>
          <w:rFonts w:cs="Times New Roman"/>
          <w:lang w:val="es-ES"/>
        </w:rPr>
        <w:t>Directed</w:t>
      </w:r>
      <w:proofErr w:type="spellEnd"/>
      <w:r w:rsidRPr="003276AA">
        <w:rPr>
          <w:rFonts w:cs="Times New Roman"/>
          <w:lang w:val="es-ES"/>
        </w:rPr>
        <w:t xml:space="preserve"> </w:t>
      </w:r>
      <w:proofErr w:type="spellStart"/>
      <w:r w:rsidRPr="003276AA">
        <w:rPr>
          <w:rFonts w:cs="Times New Roman"/>
          <w:lang w:val="es-ES"/>
        </w:rPr>
        <w:t>Acyclic</w:t>
      </w:r>
      <w:proofErr w:type="spellEnd"/>
      <w:r w:rsidRPr="003276AA">
        <w:rPr>
          <w:rFonts w:cs="Times New Roman"/>
          <w:lang w:val="es-ES"/>
        </w:rPr>
        <w:t xml:space="preserve"> </w:t>
      </w:r>
      <w:proofErr w:type="spellStart"/>
      <w:r w:rsidRPr="003276AA">
        <w:rPr>
          <w:rFonts w:cs="Times New Roman"/>
          <w:lang w:val="es-ES"/>
        </w:rPr>
        <w:t>graph</w:t>
      </w:r>
      <w:proofErr w:type="spellEnd"/>
      <w:r w:rsidRPr="003276AA">
        <w:rPr>
          <w:rFonts w:cs="Times New Roman"/>
          <w:lang w:val="es-ES"/>
        </w:rPr>
        <w:t>),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 xml:space="preserve">Hay dos categorías, cuando la interacción del </w:t>
      </w:r>
      <w:proofErr w:type="spellStart"/>
      <w:r w:rsidRPr="003276AA">
        <w:rPr>
          <w:rFonts w:cs="Times New Roman"/>
          <w:lang w:val="es-ES"/>
        </w:rPr>
        <w:t>agendamiento</w:t>
      </w:r>
      <w:proofErr w:type="spellEnd"/>
      <w:r w:rsidRPr="003276AA">
        <w:rPr>
          <w:rFonts w:cs="Times New Roman"/>
          <w:lang w:val="es-ES"/>
        </w:rPr>
        <w:t xml:space="preserve"> tanto de la capacidad computacional como del </w:t>
      </w:r>
      <w:proofErr w:type="spellStart"/>
      <w:r w:rsidRPr="003276AA">
        <w:rPr>
          <w:rFonts w:cs="Times New Roman"/>
          <w:lang w:val="es-ES"/>
        </w:rPr>
        <w:t>agendamiento</w:t>
      </w:r>
      <w:proofErr w:type="spellEnd"/>
      <w:r w:rsidRPr="003276AA">
        <w:rPr>
          <w:rFonts w:cs="Times New Roman"/>
          <w:lang w:val="es-ES"/>
        </w:rPr>
        <w:t xml:space="preserve">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 xml:space="preserve">Desacoplar el </w:t>
      </w:r>
      <w:proofErr w:type="spellStart"/>
      <w:r w:rsidRPr="003276AA">
        <w:rPr>
          <w:rFonts w:cs="Times New Roman"/>
          <w:b/>
          <w:lang w:val="es-ES"/>
        </w:rPr>
        <w:t>agendamiento</w:t>
      </w:r>
      <w:proofErr w:type="spellEnd"/>
      <w:r w:rsidRPr="003276AA">
        <w:rPr>
          <w:rFonts w:cs="Times New Roman"/>
          <w:b/>
          <w:lang w:val="es-ES"/>
        </w:rPr>
        <w:t xml:space="preserve"> de datos del </w:t>
      </w:r>
      <w:proofErr w:type="spellStart"/>
      <w:r w:rsidRPr="003276AA">
        <w:rPr>
          <w:rFonts w:cs="Times New Roman"/>
          <w:b/>
          <w:lang w:val="es-ES"/>
        </w:rPr>
        <w:t>agendamiento</w:t>
      </w:r>
      <w:proofErr w:type="spellEnd"/>
      <w:r w:rsidRPr="003276AA">
        <w:rPr>
          <w:rFonts w:cs="Times New Roman"/>
          <w:b/>
          <w:lang w:val="es-ES"/>
        </w:rPr>
        <w:t xml:space="preserve">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 xml:space="preserve">duciendo </w:t>
      </w:r>
      <w:proofErr w:type="spellStart"/>
      <w:r w:rsidRPr="003276AA">
        <w:rPr>
          <w:rFonts w:cs="Times New Roman"/>
          <w:b/>
          <w:lang w:val="es-ES"/>
        </w:rPr>
        <w:t>agendamiento</w:t>
      </w:r>
      <w:proofErr w:type="spellEnd"/>
      <w:r w:rsidRPr="003276AA">
        <w:rPr>
          <w:rFonts w:cs="Times New Roman"/>
          <w:b/>
          <w:lang w:val="es-ES"/>
        </w:rPr>
        <w:t xml:space="preserve">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w:t>
      </w:r>
      <w:proofErr w:type="spellStart"/>
      <w:r w:rsidRPr="003276AA">
        <w:rPr>
          <w:rFonts w:cs="Times New Roman"/>
          <w:b/>
          <w:lang w:val="es-ES"/>
        </w:rPr>
        <w:t>Mapping</w:t>
      </w:r>
      <w:proofErr w:type="spellEnd"/>
      <w:r w:rsidRPr="003276AA">
        <w:rPr>
          <w:rFonts w:cs="Times New Roman"/>
          <w:b/>
          <w:lang w:val="es-ES"/>
        </w:rPr>
        <w:t xml:space="preserve"> </w:t>
      </w:r>
      <w:proofErr w:type="spellStart"/>
      <w:r w:rsidRPr="003276AA">
        <w:rPr>
          <w:rFonts w:cs="Times New Roman"/>
          <w:b/>
          <w:lang w:val="es-ES"/>
        </w:rPr>
        <w:t>search</w:t>
      </w:r>
      <w:proofErr w:type="spellEnd"/>
      <w:r w:rsidRPr="003276AA">
        <w:rPr>
          <w:rFonts w:cs="Times New Roman"/>
          <w:b/>
          <w:lang w:val="es-ES"/>
        </w:rPr>
        <w:t xml:space="preserve"> </w:t>
      </w:r>
      <w:proofErr w:type="spellStart"/>
      <w:r w:rsidRPr="003276AA">
        <w:rPr>
          <w:rFonts w:cs="Times New Roman"/>
          <w:b/>
          <w:lang w:val="es-ES"/>
        </w:rPr>
        <w:t>strategies</w:t>
      </w:r>
      <w:proofErr w:type="spellEnd"/>
      <w:r w:rsidRPr="003276AA">
        <w:rPr>
          <w:rFonts w:cs="Times New Roman"/>
          <w:b/>
          <w:lang w:val="es-ES"/>
        </w:rPr>
        <w:t>)</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w:t>
      </w:r>
      <w:proofErr w:type="spellStart"/>
      <w:r w:rsidRPr="003276AA">
        <w:rPr>
          <w:rFonts w:cs="Times New Roman"/>
          <w:lang w:val="es-ES"/>
        </w:rPr>
        <w:t>agendamiento</w:t>
      </w:r>
      <w:proofErr w:type="spellEnd"/>
      <w:r w:rsidRPr="003276AA">
        <w:rPr>
          <w:rFonts w:cs="Times New Roman"/>
          <w:lang w:val="es-ES"/>
        </w:rPr>
        <w:t xml:space="preserve"> es difícil y se necesita una confiable asignación de tareas a recursos en un tiempo límite, la mayoría de algoritmos usan heurística de prioridad guiada, que </w:t>
      </w:r>
      <w:r w:rsidRPr="003276AA">
        <w:rPr>
          <w:rFonts w:cs="Arial"/>
          <w:lang w:val="es-ES"/>
        </w:rPr>
        <w:t>parten de un proceso de pre-</w:t>
      </w:r>
      <w:proofErr w:type="spellStart"/>
      <w:r w:rsidRPr="003276AA">
        <w:rPr>
          <w:rFonts w:cs="Arial"/>
          <w:lang w:val="es-ES"/>
        </w:rPr>
        <w:t>agendamiento</w:t>
      </w:r>
      <w:proofErr w:type="spellEnd"/>
      <w:r w:rsidRPr="003276AA">
        <w:rPr>
          <w:rFonts w:cs="Arial"/>
          <w:lang w:val="es-ES"/>
        </w:rPr>
        <w:t xml:space="preserve">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 xml:space="preserve">Por otro lado, hay otro tipo de algoritmos que parten de una asignación aleatoria e iterativamente convergen a una solución de </w:t>
      </w:r>
      <w:proofErr w:type="spellStart"/>
      <w:r w:rsidRPr="003276AA">
        <w:rPr>
          <w:rFonts w:cs="Times New Roman"/>
          <w:lang w:val="es-ES"/>
        </w:rPr>
        <w:t>agendamiento</w:t>
      </w:r>
      <w:proofErr w:type="spellEnd"/>
      <w:r w:rsidRPr="003276AA">
        <w:rPr>
          <w:rFonts w:cs="Times New Roman"/>
          <w:lang w:val="es-ES"/>
        </w:rPr>
        <w:t xml:space="preserve">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Debido a la naturaleza autónoma de los recursos de las grillas y a la competencia entre usuarios por los mismos, estos pueden fluctuar su rendimiento, lo que hace que sea todo un reto para los algoritmos de </w:t>
      </w:r>
      <w:proofErr w:type="spellStart"/>
      <w:r w:rsidRPr="003276AA">
        <w:rPr>
          <w:rFonts w:cs="Times New Roman"/>
          <w:lang w:val="es-ES"/>
        </w:rPr>
        <w:t>agendamiento</w:t>
      </w:r>
      <w:proofErr w:type="spellEnd"/>
      <w:r w:rsidRPr="003276AA">
        <w:rPr>
          <w:rFonts w:cs="Times New Roman"/>
          <w:lang w:val="es-ES"/>
        </w:rPr>
        <w:t xml:space="preserve"> de tareas. Para enfrentar dicho problema se tiene dos estrategias, la predicción de desempeño y re-</w:t>
      </w:r>
      <w:proofErr w:type="spellStart"/>
      <w:r w:rsidRPr="003276AA">
        <w:rPr>
          <w:rFonts w:cs="Times New Roman"/>
          <w:lang w:val="es-ES"/>
        </w:rPr>
        <w:t>agendamiento</w:t>
      </w:r>
      <w:proofErr w:type="spellEnd"/>
      <w:r w:rsidRPr="003276AA">
        <w:rPr>
          <w:rFonts w:cs="Times New Roman"/>
          <w:lang w:val="es-ES"/>
        </w:rPr>
        <w:t xml:space="preserve">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w:t>
      </w:r>
      <w:proofErr w:type="spellStart"/>
      <w:r w:rsidRPr="003276AA">
        <w:rPr>
          <w:lang w:val="es-ES"/>
        </w:rPr>
        <w:t>agendamiento</w:t>
      </w:r>
      <w:proofErr w:type="spellEnd"/>
      <w:r w:rsidRPr="003276AA">
        <w:rPr>
          <w:lang w:val="es-ES"/>
        </w:rPr>
        <w:t xml:space="preserve">, pero por la naturaleza incierta del desempeño de los recursos, la falta de exactitud en el desempeño de los recursos y la incertidumbre en su estimación tiene que ser considerada. Teniendo como ejemplo a </w:t>
      </w:r>
      <w:proofErr w:type="spellStart"/>
      <w:r w:rsidRPr="003276AA">
        <w:t>Takefusa</w:t>
      </w:r>
      <w:proofErr w:type="spellEnd"/>
      <w:r w:rsidRPr="003276AA">
        <w:rPr>
          <w:rStyle w:val="Refdenotaalpie"/>
        </w:rPr>
        <w:footnoteReference w:id="14"/>
      </w:r>
      <w:r w:rsidRPr="003276AA">
        <w:t xml:space="preserve"> en la arquitectura cliente servidor el tiempo de servicio es calculado por el </w:t>
      </w:r>
      <w:proofErr w:type="spellStart"/>
      <w:r w:rsidRPr="003276AA">
        <w:t>agendador</w:t>
      </w:r>
      <w:proofErr w:type="spellEnd"/>
      <w:r w:rsidRPr="003276AA">
        <w:t xml:space="preserve">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proofErr w:type="spellStart"/>
      <w:r>
        <w:rPr>
          <w:rFonts w:ascii="Calibri" w:hAnsi="Calibri" w:cs="Calibri"/>
          <w:color w:val="000000"/>
        </w:rPr>
        <w:t>Schopf</w:t>
      </w:r>
      <w:proofErr w:type="spellEnd"/>
      <w:r>
        <w:rPr>
          <w:rFonts w:ascii="Calibri" w:hAnsi="Calibri" w:cs="Calibri"/>
          <w:color w:val="000000"/>
        </w:rPr>
        <w:t xml:space="preserve"> utiliza los valores estocásticos basados en la distribución normal para representar comportamientos dinámicos de los recursos de la grilla. En un esfuerzo más reciente se plantea el modelo de cadena de </w:t>
      </w:r>
      <w:proofErr w:type="spellStart"/>
      <w:r>
        <w:rPr>
          <w:rFonts w:ascii="Calibri" w:hAnsi="Calibri" w:cs="Calibri"/>
          <w:color w:val="000000"/>
        </w:rPr>
        <w:t>Markov</w:t>
      </w:r>
      <w:proofErr w:type="spellEnd"/>
      <w:r>
        <w:rPr>
          <w:rFonts w:ascii="Calibri" w:hAnsi="Calibri" w:cs="Calibri"/>
          <w:color w:val="000000"/>
        </w:rPr>
        <w:t xml:space="preserve">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w:t>
      </w:r>
      <w:proofErr w:type="spellStart"/>
      <w:r w:rsidRPr="003276AA">
        <w:rPr>
          <w:b/>
          <w:lang w:val="es-ES"/>
        </w:rPr>
        <w:t>agendamiento</w:t>
      </w:r>
      <w:proofErr w:type="spellEnd"/>
      <w:r w:rsidRPr="003276AA">
        <w:rPr>
          <w:b/>
          <w:lang w:val="es-ES"/>
        </w:rPr>
        <w:t xml:space="preserve"> dinámico en tiempo de ejecución:</w:t>
      </w:r>
      <w:r w:rsidRPr="003276AA">
        <w:rPr>
          <w:lang w:val="es-ES"/>
        </w:rPr>
        <w:t xml:space="preserve"> “El propósito del re-</w:t>
      </w:r>
      <w:proofErr w:type="spellStart"/>
      <w:r w:rsidRPr="003276AA">
        <w:rPr>
          <w:lang w:val="es-ES"/>
        </w:rPr>
        <w:t>agendamiento</w:t>
      </w:r>
      <w:proofErr w:type="spellEnd"/>
      <w:r w:rsidRPr="003276AA">
        <w:rPr>
          <w:lang w:val="es-ES"/>
        </w:rPr>
        <w:t xml:space="preserve"> es migrar tareas </w:t>
      </w:r>
      <w:proofErr w:type="spellStart"/>
      <w:r w:rsidRPr="003276AA">
        <w:rPr>
          <w:lang w:val="es-ES"/>
        </w:rPr>
        <w:t>agendadas</w:t>
      </w:r>
      <w:proofErr w:type="spellEnd"/>
      <w:r w:rsidRPr="003276AA">
        <w:rPr>
          <w:lang w:val="es-ES"/>
        </w:rPr>
        <w:t xml:space="preserve">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w:t>
      </w:r>
      <w:proofErr w:type="spellStart"/>
      <w:r w:rsidRPr="003276AA">
        <w:rPr>
          <w:lang w:val="es-ES"/>
        </w:rPr>
        <w:t>agendamiento</w:t>
      </w:r>
      <w:proofErr w:type="spellEnd"/>
      <w:r w:rsidRPr="003276AA">
        <w:rPr>
          <w:lang w:val="es-ES"/>
        </w:rPr>
        <w:t xml:space="preserve"> es activado.</w:t>
      </w:r>
    </w:p>
    <w:p w:rsidR="00CA10E9" w:rsidRDefault="00024C45" w:rsidP="000A0E27">
      <w:pPr>
        <w:jc w:val="both"/>
        <w:rPr>
          <w:lang w:val="es-ES"/>
        </w:rPr>
      </w:pPr>
      <w:r w:rsidRPr="00CB32F3">
        <w:rPr>
          <w:lang w:val="es-ES"/>
        </w:rPr>
        <w:t>Hay algoritmos que usan umbral de error para activar el proceso de re-</w:t>
      </w:r>
      <w:proofErr w:type="spellStart"/>
      <w:r w:rsidRPr="00CB32F3">
        <w:rPr>
          <w:lang w:val="es-ES"/>
        </w:rPr>
        <w:t>agendamiento</w:t>
      </w:r>
      <w:proofErr w:type="spellEnd"/>
      <w:r w:rsidRPr="00CB32F3">
        <w:rPr>
          <w:lang w:val="es-ES"/>
        </w:rPr>
        <w:t xml:space="preserve">. </w:t>
      </w:r>
      <w:r w:rsidRPr="003276AA">
        <w:rPr>
          <w:lang w:val="es-ES"/>
        </w:rPr>
        <w:t>También hay otros algoritmos que el re-</w:t>
      </w:r>
      <w:proofErr w:type="spellStart"/>
      <w:r w:rsidRPr="003276AA">
        <w:rPr>
          <w:lang w:val="es-ES"/>
        </w:rPr>
        <w:t>agendamiento</w:t>
      </w:r>
      <w:proofErr w:type="spellEnd"/>
      <w:r w:rsidRPr="003276AA">
        <w:rPr>
          <w:lang w:val="es-ES"/>
        </w:rPr>
        <w:t xml:space="preserve"> es solo aplicable a un selecto grupo de tareas para reducir el costo del re-</w:t>
      </w:r>
      <w:proofErr w:type="spellStart"/>
      <w:r w:rsidRPr="003276AA">
        <w:rPr>
          <w:lang w:val="es-ES"/>
        </w:rPr>
        <w:t>agendamiento</w:t>
      </w:r>
      <w:proofErr w:type="spellEnd"/>
      <w:r w:rsidRPr="003276AA">
        <w:rPr>
          <w:lang w:val="es-ES"/>
        </w:rPr>
        <w:t>. “la idea principal de la póliza selectiva de re-</w:t>
      </w:r>
      <w:proofErr w:type="spellStart"/>
      <w:r w:rsidRPr="003276AA">
        <w:rPr>
          <w:lang w:val="es-ES"/>
        </w:rPr>
        <w:t>agendamiento</w:t>
      </w:r>
      <w:proofErr w:type="spellEnd"/>
      <w:r w:rsidRPr="003276AA">
        <w:rPr>
          <w:lang w:val="es-ES"/>
        </w:rPr>
        <w:t xml:space="preserve"> es evaluar en tiempo de ejecución la diferencia entre el tiempo de inicio de una tarea contra el tiempo de inicio estimado en el </w:t>
      </w:r>
      <w:proofErr w:type="spellStart"/>
      <w:r w:rsidRPr="003276AA">
        <w:rPr>
          <w:lang w:val="es-ES"/>
        </w:rPr>
        <w:t>agendamiento</w:t>
      </w:r>
      <w:proofErr w:type="spellEnd"/>
      <w:r w:rsidRPr="003276AA">
        <w:rPr>
          <w:lang w:val="es-ES"/>
        </w:rPr>
        <w:t xml:space="preserve"> estático inicial, solamente las tareas las cuales su diferencia sea mayor al tiempo de retraso permitido, van a ser consideradas para ser re-</w:t>
      </w:r>
      <w:proofErr w:type="spellStart"/>
      <w:r w:rsidRPr="003276AA">
        <w:rPr>
          <w:lang w:val="es-ES"/>
        </w:rPr>
        <w:t>agendadas</w:t>
      </w:r>
      <w:proofErr w:type="spellEnd"/>
      <w:r w:rsidRPr="003276AA">
        <w:rPr>
          <w:lang w:val="es-ES"/>
        </w:rPr>
        <w:t>”</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en</w:t>
      </w:r>
      <w:proofErr w:type="spellEnd"/>
      <w:r>
        <w:rPr>
          <w:rFonts w:ascii="Arial" w:hAnsi="Arial" w:cs="Arial"/>
          <w:sz w:val="24"/>
          <w:szCs w:val="24"/>
        </w:rPr>
        <w:t xml:space="preserve">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 xml:space="preserve">se da una breve descripción de los elementos constitutivos de PDM (Proceso de Decisiones de </w:t>
      </w:r>
      <w:proofErr w:type="spellStart"/>
      <w:r>
        <w:rPr>
          <w:b/>
          <w:sz w:val="26"/>
          <w:szCs w:val="26"/>
        </w:rPr>
        <w:t>Markov</w:t>
      </w:r>
      <w:proofErr w:type="spellEnd"/>
      <w:r>
        <w:rPr>
          <w:b/>
          <w:sz w:val="26"/>
          <w:szCs w:val="26"/>
        </w:rPr>
        <w:t>), pero de igual forma se puede consultar el libro de “investigación de operaciones, aplicaciones y algoritmos”</w:t>
      </w:r>
      <w:r w:rsidR="001C4980">
        <w:rPr>
          <w:b/>
          <w:sz w:val="26"/>
          <w:szCs w:val="26"/>
        </w:rPr>
        <w:t xml:space="preserve">, capitulo 19.5, páginas 1036 a la 1045. </w:t>
      </w:r>
      <w:proofErr w:type="gramStart"/>
      <w:r w:rsidR="001C4980">
        <w:rPr>
          <w:b/>
          <w:sz w:val="26"/>
          <w:szCs w:val="26"/>
        </w:rPr>
        <w:t>cuarta</w:t>
      </w:r>
      <w:proofErr w:type="gramEnd"/>
      <w:r w:rsidR="001C4980">
        <w:rPr>
          <w:b/>
          <w:sz w:val="26"/>
          <w:szCs w:val="26"/>
        </w:rPr>
        <w:t xml:space="preserve"> edición de Wayne Winston, Editorial Thomson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 xml:space="preserve">Modelo arquitectural de la propuesta AG2 (Nivel </w:t>
      </w:r>
      <w:proofErr w:type="gramStart"/>
      <w:r w:rsidRPr="002A044C">
        <w:rPr>
          <w:rFonts w:ascii="Arial" w:hAnsi="Arial" w:cs="Arial"/>
          <w:b/>
          <w:sz w:val="24"/>
          <w:szCs w:val="24"/>
        </w:rPr>
        <w:t>2 )</w:t>
      </w:r>
      <w:proofErr w:type="gramEnd"/>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Default="00CE2CED" w:rsidP="00CE2CED">
      <w:pPr>
        <w:pStyle w:val="Ttulo2"/>
      </w:pPr>
      <w:r w:rsidRPr="002A044C">
        <w:t xml:space="preserve">Definiciones teóricas </w:t>
      </w:r>
      <w:bookmarkEnd w:id="19"/>
      <w:r w:rsidRPr="002A044C">
        <w:t>(Nivel 2)</w:t>
      </w:r>
    </w:p>
    <w:p w:rsidR="00280A0A" w:rsidRPr="00280A0A" w:rsidRDefault="00280A0A" w:rsidP="00280A0A"/>
    <w:p w:rsidR="00CE2CED" w:rsidRDefault="00280A0A" w:rsidP="00CE2CED">
      <w:r>
        <w:t xml:space="preserve">Las siguientes son definiciones que se deben dar en la red óptica para tener los elementos necesarios para operar según regla de decisión tomadas por la política estacionaria en proceso de toma de decisiones de </w:t>
      </w:r>
      <w:proofErr w:type="spellStart"/>
      <w:r>
        <w:t>Markov</w:t>
      </w:r>
      <w:proofErr w:type="spellEnd"/>
      <w:r>
        <w:t>.</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ocupa la misma longitud de onda por todas las fibras que </w:t>
      </w:r>
      <w:commentRangeStart w:id="20"/>
      <w:r w:rsidRPr="002A044C">
        <w:rPr>
          <w:rFonts w:ascii="Arial" w:hAnsi="Arial" w:cs="Arial"/>
          <w:sz w:val="24"/>
          <w:szCs w:val="24"/>
        </w:rPr>
        <w:t>pasa</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w:t>
      </w:r>
      <w:proofErr w:type="spellStart"/>
      <w:r w:rsidRPr="002A044C">
        <w:rPr>
          <w:rFonts w:ascii="Arial" w:hAnsi="Arial" w:cs="Arial"/>
          <w:sz w:val="24"/>
          <w:szCs w:val="24"/>
        </w:rPr>
        <w:t>multiples</w:t>
      </w:r>
      <w:proofErr w:type="spellEnd"/>
      <w:r w:rsidRPr="002A044C">
        <w:rPr>
          <w:rFonts w:ascii="Arial" w:hAnsi="Arial" w:cs="Arial"/>
          <w:sz w:val="24"/>
          <w:szCs w:val="24"/>
        </w:rPr>
        <w:t xml:space="preserv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1"/>
      <w:r w:rsidRPr="002A044C">
        <w:rPr>
          <w:rFonts w:ascii="Arial" w:hAnsi="Arial" w:cs="Arial"/>
          <w:sz w:val="24"/>
          <w:szCs w:val="24"/>
        </w:rPr>
        <w:t>conectados</w:t>
      </w:r>
      <w:commentRangeEnd w:id="21"/>
      <w:r w:rsidR="00F50F2C">
        <w:rPr>
          <w:rStyle w:val="Refdecomentario"/>
          <w:rFonts w:eastAsiaTheme="minorEastAsia"/>
          <w:lang w:val="es-ES_tradnl" w:eastAsia="ja-JP"/>
        </w:rPr>
        <w:commentReference w:id="21"/>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proofErr w:type="spellStart"/>
      <w:r w:rsidRPr="002A044C">
        <w:rPr>
          <w:rFonts w:ascii="Arial" w:hAnsi="Arial" w:cs="Arial"/>
          <w:i/>
          <w:sz w:val="24"/>
          <w:szCs w:val="24"/>
        </w:rPr>
        <w:t>minimum</w:t>
      </w:r>
      <w:proofErr w:type="spellEnd"/>
      <w:r w:rsidRPr="002A044C">
        <w:rPr>
          <w:rFonts w:ascii="Arial" w:hAnsi="Arial" w:cs="Arial"/>
          <w:i/>
          <w:sz w:val="24"/>
          <w:szCs w:val="24"/>
        </w:rPr>
        <w:t xml:space="preserve"> hop </w:t>
      </w:r>
      <w:proofErr w:type="spellStart"/>
      <w:r w:rsidRPr="002A044C">
        <w:rPr>
          <w:rFonts w:ascii="Arial" w:hAnsi="Arial" w:cs="Arial"/>
          <w:i/>
          <w:sz w:val="24"/>
          <w:szCs w:val="24"/>
        </w:rPr>
        <w:t>path</w:t>
      </w:r>
      <w:proofErr w:type="spellEnd"/>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b/>
          <w:i/>
          <w:sz w:val="24"/>
          <w:szCs w:val="24"/>
        </w:rPr>
        <w:t>λSP</w:t>
      </w:r>
      <w:proofErr w:type="spellEnd"/>
      <w:r w:rsidRPr="002A044C">
        <w:rPr>
          <w:rFonts w:ascii="Arial" w:hAnsi="Arial" w:cs="Arial"/>
          <w:b/>
          <w:i/>
          <w:sz w:val="24"/>
          <w:szCs w:val="24"/>
        </w:rPr>
        <w:t xml:space="preserve">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por defecto, no contiene  saltos (</w:t>
      </w:r>
      <w:proofErr w:type="spellStart"/>
      <w:r w:rsidRPr="002A044C">
        <w:rPr>
          <w:rFonts w:ascii="Arial" w:hAnsi="Arial" w:cs="Arial"/>
          <w:sz w:val="24"/>
          <w:szCs w:val="24"/>
        </w:rPr>
        <w:t>hops</w:t>
      </w:r>
      <w:proofErr w:type="spellEnd"/>
      <w:r w:rsidRPr="002A044C">
        <w:rPr>
          <w:rFonts w:ascii="Arial" w:hAnsi="Arial" w:cs="Arial"/>
          <w:sz w:val="24"/>
          <w:szCs w:val="24"/>
        </w:rPr>
        <w:t xml:space="preserve">)  intermedios y  no existe restricción en la  longitud de onda a usar. Además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Default="00CE2CED" w:rsidP="00CE2CED">
      <w:pPr>
        <w:pStyle w:val="Ttulo2"/>
      </w:pPr>
      <w:bookmarkStart w:id="22" w:name="_Toc319266936"/>
      <w:r w:rsidRPr="002A044C">
        <w:t>Definiciones matemáticas  del  modelo de la red</w:t>
      </w:r>
      <w:bookmarkEnd w:id="22"/>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proofErr w:type="spellStart"/>
      <w:r w:rsidRPr="00727BDF">
        <w:rPr>
          <w:rFonts w:ascii="Arial" w:hAnsi="Arial" w:cs="Arial"/>
          <w:sz w:val="24"/>
          <w:szCs w:val="24"/>
        </w:rPr>
        <w:t>paper</w:t>
      </w:r>
      <w:proofErr w:type="spellEnd"/>
      <w:r w:rsidRPr="00727BDF">
        <w:rPr>
          <w:rFonts w:ascii="Arial" w:hAnsi="Arial" w:cs="Arial"/>
          <w:sz w:val="24"/>
          <w:szCs w:val="24"/>
        </w:rPr>
        <w:t xml:space="preserve"> “LSP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7B5DB9"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lastRenderedPageBreak/>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7B5DB9"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7B5DB9"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7B5DB9"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directo como:</w:t>
      </w:r>
    </w:p>
    <w:p w:rsidR="00CE2CED" w:rsidRPr="002A044C" w:rsidRDefault="007B5DB9"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hAnsi="Arial" w:cs="Arial"/>
          <w:i/>
          <w:sz w:val="24"/>
          <w:szCs w:val="24"/>
        </w:rPr>
        <w:t>ó</w:t>
      </w:r>
      <w:proofErr w:type="gramEnd"/>
      <w:r w:rsidRPr="002A044C">
        <w:rPr>
          <w:rFonts w:ascii="Arial" w:hAnsi="Arial" w:cs="Arial"/>
          <w:i/>
          <w:sz w:val="24"/>
          <w:szCs w:val="24"/>
        </w:rPr>
        <w:t xml:space="preserve">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7B5DB9"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7B5DB9"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7B5DB9"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7B5DB9"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7B5DB9"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7B5DB9"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7B5DB9"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7B5DB9"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lastRenderedPageBreak/>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w:lastRenderedPageBreak/>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w:t>
      </w:r>
      <w:proofErr w:type="gramStart"/>
      <w:r w:rsidRPr="002A044C">
        <w:rPr>
          <w:rFonts w:ascii="Arial" w:eastAsiaTheme="minorEastAsia" w:hAnsi="Arial" w:cs="Arial"/>
          <w:sz w:val="24"/>
          <w:szCs w:val="24"/>
        </w:rPr>
        <w:t>los conmutadores</w:t>
      </w:r>
      <w:proofErr w:type="gramEnd"/>
      <w:r w:rsidRPr="002A044C">
        <w:rPr>
          <w:rFonts w:ascii="Arial" w:eastAsiaTheme="minorEastAsia" w:hAnsi="Arial" w:cs="Arial"/>
          <w:sz w:val="24"/>
          <w:szCs w:val="24"/>
        </w:rPr>
        <w:t xml:space="preserve">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7B5DB9"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3" w:name="_Toc319266937"/>
      <w:r w:rsidRPr="002A044C">
        <w:t xml:space="preserve">Definiciones teóricas del  modelo de la </w:t>
      </w:r>
      <w:proofErr w:type="gramStart"/>
      <w:r w:rsidRPr="002A044C">
        <w:t>grilla</w:t>
      </w:r>
      <w:commentRangeStart w:id="24"/>
      <w:r w:rsidR="001A7559">
        <w:t>(</w:t>
      </w:r>
      <w:proofErr w:type="gramEnd"/>
      <w:r w:rsidR="001A7559">
        <w:t>1)</w:t>
      </w:r>
      <w:commentRangeEnd w:id="24"/>
      <w:r w:rsidR="001A7559">
        <w:rPr>
          <w:rStyle w:val="Refdecomentario"/>
          <w:rFonts w:asciiTheme="minorHAnsi" w:eastAsiaTheme="minorEastAsia" w:hAnsiTheme="minorHAnsi" w:cstheme="minorBidi"/>
          <w:b w:val="0"/>
          <w:bCs w:val="0"/>
          <w:color w:val="auto"/>
          <w:lang w:val="es-ES_tradnl" w:eastAsia="ja-JP"/>
        </w:rPr>
        <w:commentReference w:id="24"/>
      </w:r>
      <w:r w:rsidRPr="002A044C">
        <w:rPr>
          <w:rFonts w:eastAsiaTheme="minorEastAsia"/>
        </w:rPr>
        <w:t>:</w:t>
      </w:r>
      <w:bookmarkEnd w:id="23"/>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proofErr w:type="spellStart"/>
      <w:r w:rsidRPr="002A044C">
        <w:rPr>
          <w:rFonts w:ascii="Arial" w:eastAsiaTheme="minorEastAsia" w:hAnsi="Arial" w:cs="Arial"/>
          <w:i/>
          <w:sz w:val="24"/>
          <w:szCs w:val="24"/>
        </w:rPr>
        <w:t>raw</w:t>
      </w:r>
      <w:proofErr w:type="spellEnd"/>
      <w:r w:rsidRPr="002A044C">
        <w:rPr>
          <w:rFonts w:ascii="Arial" w:eastAsiaTheme="minorEastAsia" w:hAnsi="Arial" w:cs="Arial"/>
          <w:i/>
          <w:sz w:val="24"/>
          <w:szCs w:val="24"/>
        </w:rPr>
        <w:t xml:space="preserve">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tipo de arquitectura en que los </w:t>
      </w:r>
      <w:proofErr w:type="spellStart"/>
      <w:r w:rsidRPr="002A044C">
        <w:rPr>
          <w:rFonts w:ascii="Arial" w:eastAsiaTheme="minorEastAsia" w:hAnsi="Arial" w:cs="Arial"/>
          <w:sz w:val="24"/>
          <w:szCs w:val="24"/>
        </w:rPr>
        <w:t>Agendadores</w:t>
      </w:r>
      <w:proofErr w:type="spellEnd"/>
      <w:r w:rsidRPr="002A044C">
        <w:rPr>
          <w:rFonts w:ascii="Arial" w:eastAsiaTheme="minorEastAsia" w:hAnsi="Arial" w:cs="Arial"/>
          <w:sz w:val="24"/>
          <w:szCs w:val="24"/>
        </w:rPr>
        <w:t xml:space="preserve">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w:t>
      </w:r>
      <w:proofErr w:type="spellStart"/>
      <w:r w:rsidRPr="002A044C">
        <w:rPr>
          <w:rFonts w:ascii="Arial" w:eastAsiaTheme="minorEastAsia" w:hAnsi="Arial" w:cs="Arial"/>
          <w:sz w:val="24"/>
          <w:szCs w:val="24"/>
        </w:rPr>
        <w:t>Makespam</w:t>
      </w:r>
      <w:proofErr w:type="spellEnd"/>
      <w:r w:rsidRPr="002A044C">
        <w:rPr>
          <w:rFonts w:ascii="Arial" w:eastAsiaTheme="minorEastAsia" w:hAnsi="Arial" w:cs="Arial"/>
          <w:sz w:val="24"/>
          <w:szCs w:val="24"/>
        </w:rPr>
        <w:t>):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5" w:name="_Toc319266938"/>
      <w:r w:rsidRPr="00C315E2">
        <w:rPr>
          <w:rFonts w:eastAsiaTheme="minorEastAsia"/>
        </w:rPr>
        <w:lastRenderedPageBreak/>
        <w:t>DEFINICIÓN DE LOS EVENTOS, ACCIONES, ESTADOS  Y FUNCIONES DE COSTO DEL  PROCESO DE DECISIÓN MARKOVIANO DE TIEMPO CONTINUO</w:t>
      </w:r>
      <w:bookmarkEnd w:id="25"/>
      <w:r>
        <w:rPr>
          <w:rFonts w:eastAsiaTheme="minorEastAsia"/>
        </w:rPr>
        <w:t xml:space="preserve"> </w:t>
      </w:r>
      <w:commentRangeStart w:id="26"/>
      <w:r>
        <w:rPr>
          <w:rFonts w:eastAsiaTheme="minorEastAsia"/>
        </w:rPr>
        <w:t>(2)</w:t>
      </w:r>
      <w:commentRangeEnd w:id="26"/>
      <w:r>
        <w:rPr>
          <w:rStyle w:val="Refdecomentario"/>
          <w:rFonts w:asciiTheme="minorHAnsi" w:eastAsiaTheme="minorEastAsia" w:hAnsiTheme="minorHAnsi" w:cstheme="minorBidi"/>
          <w:b w:val="0"/>
          <w:bCs w:val="0"/>
          <w:color w:val="auto"/>
          <w:lang w:val="es-ES_tradnl" w:eastAsia="ja-JP"/>
        </w:rPr>
        <w:commentReference w:id="26"/>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m:t>
          </m:r>
          <m:r>
            <w:rPr>
              <w:rFonts w:ascii="Cambria Math" w:eastAsiaTheme="minorEastAsia" w:hAnsi="Cambria Math" w:cs="Arial"/>
              <w:sz w:val="24"/>
              <w:szCs w:val="24"/>
            </w:rPr>
            <m:t>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proofErr w:type="gramStart"/>
      <w:r w:rsidRPr="002A044C">
        <w:rPr>
          <w:rFonts w:ascii="Arial" w:eastAsiaTheme="minorEastAsia" w:hAnsi="Arial" w:cs="Arial"/>
          <w:sz w:val="24"/>
          <w:szCs w:val="24"/>
        </w:rPr>
        <w:t>siendo</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Definir un trabajo en términos que impacten directamente sobre el </w:t>
      </w:r>
      <w:proofErr w:type="gramStart"/>
      <w:r w:rsidRPr="002A044C">
        <w:rPr>
          <w:rFonts w:ascii="Arial" w:eastAsiaTheme="minorEastAsia" w:hAnsi="Arial" w:cs="Arial"/>
          <w:sz w:val="24"/>
          <w:szCs w:val="24"/>
        </w:rPr>
        <w:t>trafico</w:t>
      </w:r>
      <w:proofErr w:type="gramEnd"/>
      <w:r w:rsidRPr="002A044C">
        <w:rPr>
          <w:rFonts w:ascii="Arial" w:eastAsiaTheme="minorEastAsia" w:hAnsi="Arial" w:cs="Arial"/>
          <w:sz w:val="24"/>
          <w:szCs w:val="24"/>
        </w:rPr>
        <w:t xml:space="preserve">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CE2CED">
      <w:pPr>
        <w:pStyle w:val="Prrafodelista"/>
        <w:numPr>
          <w:ilvl w:val="0"/>
          <w:numId w:val="7"/>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proofErr w:type="gramStart"/>
      <w:r>
        <w:rPr>
          <w:rFonts w:ascii="Arial" w:eastAsiaTheme="minorEastAsia" w:hAnsi="Arial" w:cs="Arial"/>
          <w:sz w:val="24"/>
          <w:szCs w:val="24"/>
        </w:rPr>
        <w:t>especifica</w:t>
      </w:r>
      <w:proofErr w:type="gramEnd"/>
      <w:r>
        <w:rPr>
          <w:rFonts w:ascii="Arial" w:eastAsiaTheme="minorEastAsia" w:hAnsi="Arial" w:cs="Arial"/>
          <w:sz w:val="24"/>
          <w:szCs w:val="24"/>
        </w:rPr>
        <w:t xml:space="preserve">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7B5DB9"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7"/>
          </m:r>
          <m:r>
            <w:rPr>
              <w:rFonts w:ascii="Cambria Math" w:eastAsiaTheme="minorEastAsia" w:hAnsi="Arial" w:cs="Arial"/>
              <w:sz w:val="24"/>
              <w:szCs w:val="24"/>
            </w:rPr>
            <m:t>.</m:t>
          </m:r>
        </m:oMath>
      </m:oMathPara>
    </w:p>
    <w:p w:rsidR="00CE2CED" w:rsidRPr="002A044C" w:rsidRDefault="007B5DB9"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7B5DB9"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7B5DB9"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=1. Arribo de creacion d</m:t>
          </m:r>
          <m:r>
            <w:rPr>
              <w:rFonts w:ascii="Cambria Math" w:eastAsiaTheme="minorEastAsia" w:hAnsi="Cambria Math" w:cs="Arial"/>
              <w:sz w:val="24"/>
              <w:szCs w:val="24"/>
            </w:rPr>
            <m:t xml:space="preserve">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CE2CED">
      <w:pPr>
        <w:pStyle w:val="Prrafodelista"/>
        <w:numPr>
          <w:ilvl w:val="1"/>
          <w:numId w:val="7"/>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7B5DB9"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proofErr w:type="spellStart"/>
      <w:r w:rsidRPr="002A044C">
        <w:rPr>
          <w:rFonts w:ascii="Arial" w:hAnsi="Arial" w:cs="Arial"/>
          <w:sz w:val="24"/>
          <w:szCs w:val="24"/>
        </w:rPr>
        <w:t>λSP</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7B5DB9"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7B5DB9"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7B5DB9"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7B5DB9"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7B5DB9"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CE2CED" w:rsidRPr="002A044C" w:rsidRDefault="007B5DB9" w:rsidP="00CE2CED">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CE2CED" w:rsidRPr="002A044C">
        <w:rPr>
          <w:rFonts w:ascii="Arial" w:eastAsiaTheme="minorEastAsia" w:hAnsi="Arial" w:cs="Arial"/>
          <w:i/>
          <w:sz w:val="24"/>
          <w:szCs w:val="24"/>
        </w:rPr>
        <w:t xml:space="preserve"> </w:t>
      </w:r>
    </w:p>
    <w:p w:rsidR="00CE2CED" w:rsidRPr="002A044C" w:rsidRDefault="007B5DB9"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5077A0" w:rsidRDefault="005077A0" w:rsidP="005077A0">
      <w:pPr>
        <w:pStyle w:val="Prrafodelista"/>
        <w:numPr>
          <w:ilvl w:val="0"/>
          <w:numId w:val="9"/>
        </w:numPr>
        <w:jc w:val="both"/>
        <w:rPr>
          <w:b/>
          <w:sz w:val="26"/>
          <w:szCs w:val="26"/>
        </w:rPr>
      </w:pPr>
      <w:r>
        <w:rPr>
          <w:b/>
          <w:sz w:val="26"/>
          <w:szCs w:val="26"/>
        </w:rPr>
        <w:t>Reglas de decisión y política:</w:t>
      </w:r>
    </w:p>
    <w:p w:rsidR="005077A0" w:rsidRPr="005077A0" w:rsidRDefault="005077A0" w:rsidP="005077A0">
      <w:pPr>
        <w:pStyle w:val="Prrafodelista"/>
        <w:ind w:left="360"/>
        <w:jc w:val="both"/>
        <w:rPr>
          <w:b/>
          <w:sz w:val="26"/>
          <w:szCs w:val="26"/>
        </w:rPr>
      </w:pPr>
      <w:r w:rsidRPr="005077A0">
        <w:rPr>
          <w:b/>
          <w:sz w:val="26"/>
          <w:szCs w:val="26"/>
        </w:rPr>
        <w:t xml:space="preserve">“Una regla de decisión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i</m:t>
            </m:r>
          </m:sub>
        </m:sSub>
      </m:oMath>
      <w:r w:rsidRPr="005077A0">
        <w:rPr>
          <w:rFonts w:eastAsiaTheme="minorEastAsia"/>
          <w:b/>
          <w:sz w:val="26"/>
          <w:szCs w:val="26"/>
        </w:rPr>
        <w:t xml:space="preserve"> provee una selección de una acción para cada estado a un instante de decisión dado  </w:t>
      </w:r>
      <m:oMath>
        <m:sSub>
          <m:sSubPr>
            <m:ctrlPr>
              <w:rPr>
                <w:rFonts w:ascii="Cambria Math" w:hAnsi="Cambria Math"/>
                <w:b/>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r w:rsidRPr="005077A0">
        <w:rPr>
          <w:rFonts w:eastAsiaTheme="minorEastAsia"/>
          <w:b/>
          <w:sz w:val="26"/>
          <w:szCs w:val="26"/>
        </w:rPr>
        <w:t xml:space="preserve">. Una política de decisión </w:t>
      </w:r>
      <w:r w:rsidRPr="005077A0">
        <w:rPr>
          <w:rFonts w:eastAsiaTheme="minorEastAsia" w:cstheme="minorHAnsi"/>
          <w:b/>
          <w:sz w:val="26"/>
          <w:szCs w:val="26"/>
        </w:rPr>
        <w:t>π especifica las reglas de decisión a ser usadas en el horizonte de tiempo completo donde el problema es considerado, i.e.</w:t>
      </w:r>
      <w:proofErr w:type="gramStart"/>
      <w:r w:rsidRPr="005077A0">
        <w:rPr>
          <w:rFonts w:eastAsiaTheme="minorEastAsia" w:cstheme="minorHAnsi"/>
          <w:b/>
          <w:sz w:val="26"/>
          <w:szCs w:val="26"/>
        </w:rPr>
        <w:t xml:space="preserve">, </w:t>
      </w:r>
      <m:oMath>
        <m:r>
          <m:rPr>
            <m:sty m:val="bi"/>
          </m:rP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b/>
                <w:i/>
                <w:sz w:val="26"/>
                <w:szCs w:val="26"/>
              </w:rPr>
            </m:ctrlPr>
          </m:dPr>
          <m:e>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e>
        </m:d>
      </m:oMath>
      <w:r w:rsidRPr="005077A0">
        <w:rPr>
          <w:rFonts w:eastAsiaTheme="minorEastAsia" w:cstheme="minorHAnsi"/>
          <w:b/>
          <w:sz w:val="26"/>
          <w:szCs w:val="26"/>
        </w:rPr>
        <w:t>,</w:t>
      </w:r>
      <w:proofErr w:type="gramEnd"/>
      <w:r w:rsidRPr="005077A0">
        <w:rPr>
          <w:rFonts w:eastAsiaTheme="minorEastAsia" w:cstheme="minorHAnsi"/>
          <w:b/>
          <w:sz w:val="26"/>
          <w:szCs w:val="26"/>
        </w:rPr>
        <w:t xml:space="preserve"> donde </w:t>
      </w:r>
      <m:oMath>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oMath>
      <w:r w:rsidRPr="005077A0">
        <w:rPr>
          <w:rFonts w:eastAsiaTheme="minorEastAsia" w:cstheme="minorHAnsi"/>
          <w:b/>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oMath>
      <w:r w:rsidRPr="005077A0">
        <w:rPr>
          <w:rFonts w:eastAsiaTheme="minorEastAsia" w:cstheme="minorHAnsi"/>
          <w:b/>
          <w:sz w:val="26"/>
          <w:szCs w:val="26"/>
        </w:rPr>
        <w:t xml:space="preserve"> para </w:t>
      </w:r>
      <m:oMath>
        <m:r>
          <m:rPr>
            <m:sty m:val="bi"/>
          </m:rPr>
          <w:rPr>
            <w:rFonts w:ascii="Cambria Math" w:eastAsiaTheme="minorEastAsia" w:hAnsi="Cambria Math" w:cstheme="minorHAnsi"/>
            <w:sz w:val="26"/>
            <w:szCs w:val="26"/>
          </w:rPr>
          <m:t>i≠j</m:t>
        </m:r>
      </m:oMath>
      <w:r w:rsidRPr="005077A0">
        <w:rPr>
          <w:rFonts w:eastAsiaTheme="minorEastAsia" w:cstheme="minorHAnsi"/>
          <w:b/>
          <w:sz w:val="26"/>
          <w:szCs w:val="26"/>
        </w:rPr>
        <w:t>”</w:t>
      </w:r>
      <w:r>
        <w:rPr>
          <w:rFonts w:eastAsiaTheme="minorEastAsia" w:cstheme="minorHAnsi"/>
          <w:b/>
          <w:sz w:val="26"/>
          <w:szCs w:val="26"/>
        </w:rPr>
        <w:t xml:space="preserve"> </w:t>
      </w:r>
      <w:commentRangeStart w:id="28"/>
      <w:r>
        <w:rPr>
          <w:rFonts w:eastAsiaTheme="minorEastAsia" w:cstheme="minorHAnsi"/>
          <w:b/>
          <w:sz w:val="26"/>
          <w:szCs w:val="26"/>
        </w:rPr>
        <w:t>(nota al pie)</w:t>
      </w:r>
      <w:commentRangeEnd w:id="28"/>
      <w:r>
        <w:rPr>
          <w:rStyle w:val="Refdecomentario"/>
          <w:rFonts w:eastAsiaTheme="minorEastAsia"/>
          <w:lang w:val="es-ES_tradnl" w:eastAsia="ja-JP"/>
        </w:rPr>
        <w:commentReference w:id="28"/>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w:t>
      </w:r>
      <w:proofErr w:type="gramStart"/>
      <w:r w:rsidRPr="002A044C">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w:t>
      </w:r>
      <w:proofErr w:type="gramStart"/>
      <w:r w:rsidRPr="002A044C">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7B5DB9"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w:t>
      </w:r>
      <w:proofErr w:type="gramStart"/>
      <w:r w:rsidR="00CE2CED" w:rsidRPr="002A044C">
        <w:rPr>
          <w:rFonts w:ascii="Arial" w:eastAsiaTheme="minorEastAsia" w:hAnsi="Arial" w:cs="Arial"/>
          <w:sz w:val="24"/>
          <w:szCs w:val="24"/>
        </w:rPr>
        <w:t>y</w:t>
      </w:r>
      <w:proofErr w:type="gramEnd"/>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7B5DB9"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CE2CED">
      <w:pPr>
        <w:pStyle w:val="Prrafodelista"/>
        <w:numPr>
          <w:ilvl w:val="0"/>
          <w:numId w:val="11"/>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un trabajo junto con sus datos en bruto, procesar dicho trabajo 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Pr="002A044C" w:rsidRDefault="00CE2CED" w:rsidP="00CE2CED">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7B5DB9"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E2CED" w:rsidRPr="002A044C" w:rsidRDefault="007B5DB9"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542204" w:rsidRDefault="00CE2CED" w:rsidP="00542204">
      <w:pPr>
        <w:pStyle w:val="Prrafodelista"/>
        <w:spacing w:line="240" w:lineRule="auto"/>
        <w:jc w:val="both"/>
        <w:rPr>
          <w:rFonts w:ascii="Arial" w:eastAsiaTheme="minorEastAsia" w:hAnsi="Arial" w:cs="Arial"/>
          <w:b/>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proofErr w:type="gramStart"/>
      <w:r w:rsidR="00AC7CE1">
        <w:rPr>
          <w:rFonts w:ascii="Arial" w:eastAsiaTheme="minorEastAsia" w:hAnsi="Arial" w:cs="Arial"/>
          <w:sz w:val="24"/>
          <w:szCs w:val="24"/>
        </w:rPr>
        <w:t>”</w:t>
      </w:r>
      <w:commentRangeStart w:id="29"/>
      <w:r w:rsidR="00AC7CE1">
        <w:rPr>
          <w:rFonts w:ascii="Arial" w:eastAsiaTheme="minorEastAsia" w:hAnsi="Arial" w:cs="Arial"/>
          <w:sz w:val="24"/>
          <w:szCs w:val="24"/>
        </w:rPr>
        <w:t>(</w:t>
      </w:r>
      <w:proofErr w:type="gramEnd"/>
      <w:r w:rsidR="00AC7CE1">
        <w:rPr>
          <w:rFonts w:ascii="Arial" w:eastAsiaTheme="minorEastAsia" w:hAnsi="Arial" w:cs="Arial"/>
          <w:sz w:val="24"/>
          <w:szCs w:val="24"/>
        </w:rPr>
        <w:t>3)</w:t>
      </w:r>
      <w:commentRangeEnd w:id="29"/>
      <w:r w:rsidR="00AC7CE1">
        <w:rPr>
          <w:rStyle w:val="Refdecomentario"/>
          <w:rFonts w:eastAsiaTheme="minorEastAsia"/>
          <w:lang w:val="es-ES_tradnl" w:eastAsia="ja-JP"/>
        </w:rPr>
        <w:commentReference w:id="29"/>
      </w:r>
      <w:r w:rsidRPr="002A044C">
        <w:rPr>
          <w:rFonts w:ascii="Arial" w:eastAsiaTheme="minorEastAsia" w:hAnsi="Arial" w:cs="Arial"/>
          <w:sz w:val="24"/>
          <w:szCs w:val="24"/>
        </w:rPr>
        <w:t xml:space="preserve"> del </w:t>
      </w:r>
      <w:proofErr w:type="spellStart"/>
      <w:r w:rsidRPr="002A044C">
        <w:rPr>
          <w:rFonts w:ascii="Arial" w:eastAsiaTheme="minorEastAsia" w:hAnsi="Arial" w:cs="Arial"/>
          <w:sz w:val="24"/>
          <w:szCs w:val="24"/>
        </w:rPr>
        <w:t>agendador</w:t>
      </w:r>
      <w:proofErr w:type="spellEnd"/>
      <w:r w:rsidRPr="002A044C">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AC7CE1">
        <w:rPr>
          <w:rFonts w:ascii="Arial" w:eastAsiaTheme="minorEastAsia" w:hAnsi="Arial" w:cs="Arial"/>
          <w:sz w:val="24"/>
          <w:szCs w:val="24"/>
        </w:rPr>
        <w:t xml:space="preserve">y 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r w:rsidR="00E348E9" w:rsidRPr="002A044C">
        <w:rPr>
          <w:rFonts w:eastAsiaTheme="minorEastAsia"/>
        </w:rPr>
        <w:br w:type="page"/>
      </w:r>
      <w:r w:rsidR="00542204" w:rsidRPr="00E348E9">
        <w:rPr>
          <w:rFonts w:ascii="Arial" w:eastAsiaTheme="minorEastAsia" w:hAnsi="Arial" w:cs="Arial"/>
          <w:b/>
          <w:sz w:val="24"/>
          <w:szCs w:val="24"/>
        </w:rPr>
        <w:lastRenderedPageBreak/>
        <w:t>Modelo dinámico de reservación anticipada  de recursos de red</w:t>
      </w:r>
      <w:r w:rsidR="00542204">
        <w:rPr>
          <w:rFonts w:ascii="Arial" w:eastAsiaTheme="minorEastAsia" w:hAnsi="Arial" w:cs="Arial"/>
          <w:b/>
          <w:sz w:val="24"/>
          <w:szCs w:val="24"/>
        </w:rPr>
        <w:t xml:space="preserve"> GMPLS-</w:t>
      </w:r>
      <w:proofErr w:type="spellStart"/>
      <w:r w:rsidR="00542204" w:rsidRPr="00AA154D">
        <w:rPr>
          <w:rFonts w:ascii="Arial" w:eastAsiaTheme="minorEastAsia" w:hAnsi="Arial" w:cs="Arial"/>
          <w:b/>
          <w:sz w:val="24"/>
          <w:szCs w:val="24"/>
        </w:rPr>
        <w:t>λSP</w:t>
      </w:r>
      <w:proofErr w:type="spellEnd"/>
      <w:r w:rsidR="00542204" w:rsidRPr="00AA154D">
        <w:rPr>
          <w:rFonts w:ascii="Arial" w:eastAsiaTheme="minorEastAsia" w:hAnsi="Arial" w:cs="Arial"/>
          <w:b/>
          <w:sz w:val="24"/>
          <w:szCs w:val="24"/>
        </w:rPr>
        <w:t xml:space="preserve"> </w:t>
      </w:r>
      <w:r w:rsidR="00542204" w:rsidRPr="00E348E9">
        <w:rPr>
          <w:rFonts w:ascii="Arial" w:eastAsiaTheme="minorEastAsia" w:hAnsi="Arial" w:cs="Arial"/>
          <w:b/>
          <w:sz w:val="24"/>
          <w:szCs w:val="24"/>
        </w:rPr>
        <w:t xml:space="preserve"> y de  grilla</w:t>
      </w:r>
      <w:r w:rsidR="00542204">
        <w:rPr>
          <w:rFonts w:ascii="Arial" w:eastAsiaTheme="minorEastAsia" w:hAnsi="Arial" w:cs="Arial"/>
          <w:b/>
          <w:sz w:val="24"/>
          <w:szCs w:val="24"/>
        </w:rPr>
        <w:t xml:space="preserve"> (MDRARG2)   (nivel 2)</w:t>
      </w: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proveer calidad de servicio entre  nodos de extremo a extremo  e indispensable para aplicaciones de tiempo real sobre una red óptica.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Se debe hacer la clara distinción entre los tipos de reservación; inmediata y anticipa. En la  propuesta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-dominio se ha abarcado el problema de reservación de recursos de forma inmediata, en esta sección se propondrá un modelo dinámico  el cual será responsable de reservar anticipadamente recursos de grilla. Este modelo exclusivamente se enfoca en reservas de tipo STSD</w:t>
      </w:r>
      <w:r>
        <w:rPr>
          <w:rStyle w:val="Refdenotaalpie"/>
          <w:rFonts w:ascii="Arial" w:eastAsiaTheme="minorEastAsia" w:hAnsi="Arial" w:cs="Arial"/>
          <w:sz w:val="24"/>
          <w:szCs w:val="24"/>
        </w:rPr>
        <w:footnoteReference w:id="17"/>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starting</w:t>
      </w:r>
      <w:proofErr w:type="spellEnd"/>
      <w:r w:rsidRPr="00DD6F60">
        <w:rPr>
          <w:rFonts w:ascii="Arial" w:eastAsiaTheme="minorEastAsia" w:hAnsi="Arial" w:cs="Arial"/>
          <w:i/>
          <w:sz w:val="24"/>
          <w:szCs w:val="24"/>
        </w:rPr>
        <w:t xml:space="preserve"> time and a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duration</w:t>
      </w:r>
      <w:proofErr w:type="spellEnd"/>
      <w:r>
        <w:rPr>
          <w:rFonts w:ascii="Arial" w:eastAsiaTheme="minorEastAsia" w:hAnsi="Arial" w:cs="Arial"/>
          <w:sz w:val="24"/>
          <w:szCs w:val="24"/>
        </w:rPr>
        <w:t xml:space="preserve">) donde el tiempo de inicio y duración es especificado. </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las grillas computacionales resultan en transferencias de datos muy grandes entre diferentes sitios, esto puede  producir sobrecarga en la redes  sino se emplea reservaciones anticipadas”</w:t>
      </w:r>
      <w:r>
        <w:rPr>
          <w:rStyle w:val="Refdenotaalpie"/>
          <w:rFonts w:ascii="Arial" w:eastAsiaTheme="minorEastAsia" w:hAnsi="Arial" w:cs="Arial"/>
          <w:sz w:val="24"/>
          <w:szCs w:val="24"/>
        </w:rPr>
        <w:footnoteReference w:id="18"/>
      </w:r>
      <w:r>
        <w:rPr>
          <w:rFonts w:ascii="Arial" w:eastAsiaTheme="minorEastAsia" w:hAnsi="Arial" w:cs="Arial"/>
          <w:sz w:val="24"/>
          <w:szCs w:val="24"/>
        </w:rPr>
        <w:t>.</w:t>
      </w:r>
    </w:p>
    <w:p w:rsidR="00542204" w:rsidRDefault="00542204" w:rsidP="00542204">
      <w:pPr>
        <w:pStyle w:val="Prrafodelista"/>
        <w:spacing w:line="240" w:lineRule="auto"/>
        <w:rPr>
          <w:rFonts w:ascii="Arial" w:eastAsiaTheme="minorEastAsia" w:hAnsi="Arial" w:cs="Arial"/>
          <w:sz w:val="24"/>
          <w:szCs w:val="24"/>
        </w:rPr>
      </w:pPr>
    </w:p>
    <w:p w:rsidR="00542204" w:rsidRPr="00215D69" w:rsidRDefault="00542204" w:rsidP="00542204">
      <w:pPr>
        <w:pStyle w:val="Prrafodelista"/>
        <w:spacing w:line="240" w:lineRule="auto"/>
        <w:ind w:hanging="720"/>
        <w:rPr>
          <w:rFonts w:ascii="Arial" w:eastAsiaTheme="minorEastAsia" w:hAnsi="Arial" w:cs="Arial"/>
          <w:b/>
          <w:sz w:val="24"/>
          <w:szCs w:val="24"/>
        </w:rPr>
      </w:pPr>
      <w:r w:rsidRPr="00215D69">
        <w:rPr>
          <w:rFonts w:ascii="Arial" w:eastAsiaTheme="minorEastAsia" w:hAnsi="Arial" w:cs="Arial"/>
          <w:b/>
          <w:sz w:val="24"/>
          <w:szCs w:val="24"/>
        </w:rPr>
        <w:t>Beneficios (Nivel 4)</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Entre los principales  beneficios de la reservación anticipada sobre  grillas en redes ópticas se encuentran:</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Los  recursos se encuentran disponibles cuando se requieren. Lo cual aumenta la confiabilidad y la robustez de las aplicaciones de grilla.</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esperar tiempo de propagación  y de reservación  (ej. Tiempo  de establecimiento del circuito óptico conmutado </w:t>
      </w:r>
      <w:proofErr w:type="spellStart"/>
      <w:proofErr w:type="gramStart"/>
      <w:r w:rsidRPr="00AA154D">
        <w:rPr>
          <w:rFonts w:ascii="Arial" w:eastAsiaTheme="minorEastAsia" w:hAnsi="Arial" w:cs="Arial"/>
          <w:b/>
          <w:sz w:val="24"/>
          <w:szCs w:val="24"/>
        </w:rPr>
        <w:t>λ</w:t>
      </w:r>
      <w:r>
        <w:rPr>
          <w:rFonts w:ascii="Arial" w:eastAsiaTheme="minorEastAsia" w:hAnsi="Arial" w:cs="Arial"/>
          <w:sz w:val="24"/>
          <w:szCs w:val="24"/>
        </w:rPr>
        <w:t>SP</w:t>
      </w:r>
      <w:proofErr w:type="spellEnd"/>
      <w:r>
        <w:rPr>
          <w:rFonts w:ascii="Arial" w:eastAsiaTheme="minorEastAsia" w:hAnsi="Arial" w:cs="Arial"/>
          <w:sz w:val="24"/>
          <w:szCs w:val="24"/>
        </w:rPr>
        <w:t xml:space="preserve"> )</w:t>
      </w:r>
      <w:proofErr w:type="gramEnd"/>
      <w:r>
        <w:rPr>
          <w:rFonts w:ascii="Arial" w:eastAsiaTheme="minorEastAsia" w:hAnsi="Arial" w:cs="Arial"/>
          <w:sz w:val="24"/>
          <w:szCs w:val="24"/>
        </w:rPr>
        <w:t>.</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podrá estimar con mayor exactitud la duración en la ejecución  del  trabajo (</w:t>
      </w:r>
      <w:proofErr w:type="spellStart"/>
      <w:r>
        <w:rPr>
          <w:rFonts w:ascii="Arial" w:eastAsiaTheme="minorEastAsia" w:hAnsi="Arial" w:cs="Arial"/>
          <w:sz w:val="24"/>
          <w:szCs w:val="24"/>
        </w:rPr>
        <w:t>Makespan</w:t>
      </w:r>
      <w:proofErr w:type="spellEnd"/>
      <w:r>
        <w:rPr>
          <w:rFonts w:ascii="Arial" w:eastAsiaTheme="minorEastAsia" w:hAnsi="Arial" w:cs="Arial"/>
          <w:sz w:val="24"/>
          <w:szCs w:val="24"/>
        </w:rPr>
        <w:t>), lo cual es ideal en sistemas que poseen límites de tiempo para obtener una respuesta, como los sistemas de tiempo real.</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provee un nuevo servicio a la red GMPLS, el cual puede proveer calidad de servicio para los usuarios de la red y “mejorar el planeamiento de las asignaciones de las longitudes de onda de la tecnología WDM”</w:t>
      </w:r>
      <w:r>
        <w:rPr>
          <w:rStyle w:val="Refdenotaalpie"/>
          <w:rFonts w:ascii="Arial" w:eastAsiaTheme="minorEastAsia" w:hAnsi="Arial" w:cs="Arial"/>
          <w:sz w:val="24"/>
          <w:szCs w:val="24"/>
        </w:rPr>
        <w:footnoteReference w:id="19"/>
      </w:r>
      <w:r>
        <w:rPr>
          <w:rFonts w:ascii="Arial" w:eastAsiaTheme="minorEastAsia" w:hAnsi="Arial" w:cs="Arial"/>
          <w:sz w:val="24"/>
          <w:szCs w:val="24"/>
        </w:rPr>
        <w:t xml:space="preserve">. </w:t>
      </w:r>
    </w:p>
    <w:p w:rsidR="00542204" w:rsidRPr="00215D69" w:rsidRDefault="00542204" w:rsidP="00542204">
      <w:pPr>
        <w:pStyle w:val="Prrafodelista"/>
        <w:spacing w:line="240" w:lineRule="auto"/>
        <w:ind w:left="0"/>
        <w:rPr>
          <w:rFonts w:ascii="Arial" w:eastAsiaTheme="minorEastAsia" w:hAnsi="Arial" w:cs="Arial"/>
          <w:b/>
          <w:sz w:val="24"/>
          <w:szCs w:val="24"/>
        </w:rPr>
      </w:pPr>
      <w:r w:rsidRPr="00215D69">
        <w:rPr>
          <w:rFonts w:ascii="Arial" w:eastAsiaTheme="minorEastAsia" w:hAnsi="Arial" w:cs="Arial"/>
          <w:b/>
          <w:sz w:val="24"/>
          <w:szCs w:val="24"/>
        </w:rPr>
        <w:lastRenderedPageBreak/>
        <w:t>Desventajas y desafíos (nivel 4)</w:t>
      </w:r>
    </w:p>
    <w:p w:rsidR="00542204" w:rsidRDefault="00542204" w:rsidP="00542204">
      <w:pPr>
        <w:pStyle w:val="Prrafodelista"/>
        <w:spacing w:line="240" w:lineRule="auto"/>
        <w:ind w:left="144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Existen grandes retos investigativos, tecnológicos y económicos  para afrontar la complejidad de la reservación de recursos en diversos dominios (redes IP, redes ópticas y grillas), tecnologías heterogéneas y múltiples propietarios.  Entre los retos más importantes</w:t>
      </w:r>
      <w:r w:rsidR="00215D69">
        <w:rPr>
          <w:rFonts w:ascii="Arial" w:eastAsiaTheme="minorEastAsia" w:hAnsi="Arial" w:cs="Arial"/>
          <w:sz w:val="24"/>
          <w:szCs w:val="24"/>
        </w:rPr>
        <w:t xml:space="preserve"> se destacan los siguientes</w:t>
      </w:r>
      <w:r>
        <w:rPr>
          <w:rFonts w:ascii="Arial" w:eastAsiaTheme="minorEastAsia" w:hAnsi="Arial" w:cs="Arial"/>
          <w:sz w:val="24"/>
          <w:szCs w:val="24"/>
        </w:rPr>
        <w:t xml:space="preserve">: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Pr="00053EC3" w:rsidRDefault="00542204" w:rsidP="00542204">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 xml:space="preserve">Afrontar las reservaciones anticipadas cuando el tiempo de inicio y/o la duración de la demanda se desconoce.  Estos problemas han sido  clasificados en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Pr>
          <w:rStyle w:val="Refdenotaalpie"/>
          <w:rFonts w:ascii="AdvGulliv-R" w:hAnsi="AdvGulliv-R" w:cs="AdvGulliv-R"/>
          <w:sz w:val="16"/>
          <w:szCs w:val="16"/>
        </w:rPr>
        <w:footnoteReference w:id="20"/>
      </w:r>
      <w:r>
        <w:rPr>
          <w:rFonts w:ascii="AdvGulliv-R" w:hAnsi="AdvGulliv-R" w:cs="AdvGulliv-R"/>
          <w:sz w:val="16"/>
          <w:szCs w:val="16"/>
        </w:rPr>
        <w:t xml:space="preserve">.  </w:t>
      </w:r>
      <w:r w:rsidRPr="00053EC3">
        <w:rPr>
          <w:rFonts w:ascii="Arial" w:eastAsiaTheme="minorEastAsia" w:hAnsi="Arial" w:cs="Arial"/>
          <w:sz w:val="24"/>
          <w:szCs w:val="24"/>
        </w:rPr>
        <w:t>Aunque existen múltiples</w:t>
      </w:r>
      <w:r>
        <w:rPr>
          <w:rFonts w:ascii="Arial" w:eastAsiaTheme="minorEastAsia" w:hAnsi="Arial" w:cs="Arial"/>
          <w:sz w:val="24"/>
          <w:szCs w:val="24"/>
        </w:rPr>
        <w:t xml:space="preserve"> propuestas de algorit</w:t>
      </w:r>
      <w:r w:rsidRPr="00053EC3">
        <w:rPr>
          <w:rFonts w:ascii="Arial" w:eastAsiaTheme="minorEastAsia" w:hAnsi="Arial" w:cs="Arial"/>
          <w:sz w:val="24"/>
          <w:szCs w:val="24"/>
        </w:rPr>
        <w:t>mos  para lidiar con esta clase de problemas, la</w:t>
      </w:r>
      <w:r>
        <w:rPr>
          <w:rFonts w:ascii="Arial" w:eastAsiaTheme="minorEastAsia" w:hAnsi="Arial" w:cs="Arial"/>
          <w:sz w:val="24"/>
          <w:szCs w:val="24"/>
        </w:rPr>
        <w:t>s</w:t>
      </w:r>
      <w:r w:rsidRPr="00053EC3">
        <w:rPr>
          <w:rFonts w:ascii="Arial" w:eastAsiaTheme="minorEastAsia" w:hAnsi="Arial" w:cs="Arial"/>
          <w:sz w:val="24"/>
          <w:szCs w:val="24"/>
        </w:rPr>
        <w:t xml:space="preserve"> soluciones óptimas resulta</w:t>
      </w:r>
      <w:r>
        <w:rPr>
          <w:rFonts w:ascii="Arial" w:eastAsiaTheme="minorEastAsia" w:hAnsi="Arial" w:cs="Arial"/>
          <w:sz w:val="24"/>
          <w:szCs w:val="24"/>
        </w:rPr>
        <w:t>n</w:t>
      </w:r>
      <w:r w:rsidRPr="00053EC3">
        <w:rPr>
          <w:rFonts w:ascii="Arial" w:eastAsiaTheme="minorEastAsia" w:hAnsi="Arial" w:cs="Arial"/>
          <w:sz w:val="24"/>
          <w:szCs w:val="24"/>
        </w:rPr>
        <w:t xml:space="preserve"> típicamente en algori</w:t>
      </w:r>
      <w:r>
        <w:rPr>
          <w:rFonts w:ascii="Arial" w:eastAsiaTheme="minorEastAsia" w:hAnsi="Arial" w:cs="Arial"/>
          <w:sz w:val="24"/>
          <w:szCs w:val="24"/>
        </w:rPr>
        <w:t xml:space="preserve">tmos  no </w:t>
      </w:r>
      <w:proofErr w:type="spellStart"/>
      <w:r>
        <w:rPr>
          <w:rFonts w:ascii="Arial" w:eastAsiaTheme="minorEastAsia" w:hAnsi="Arial" w:cs="Arial"/>
          <w:sz w:val="24"/>
          <w:szCs w:val="24"/>
        </w:rPr>
        <w:t>poli</w:t>
      </w:r>
      <w:r w:rsidRPr="00053EC3">
        <w:rPr>
          <w:rFonts w:ascii="Arial" w:eastAsiaTheme="minorEastAsia" w:hAnsi="Arial" w:cs="Arial"/>
          <w:sz w:val="24"/>
          <w:szCs w:val="24"/>
        </w:rPr>
        <w:t>nomiales</w:t>
      </w:r>
      <w:proofErr w:type="spellEnd"/>
      <w:r>
        <w:rPr>
          <w:rFonts w:ascii="Arial" w:eastAsiaTheme="minorEastAsia" w:hAnsi="Arial" w:cs="Arial"/>
          <w:sz w:val="24"/>
          <w:szCs w:val="24"/>
        </w:rPr>
        <w:t>, l</w:t>
      </w:r>
      <w:r w:rsidRPr="00053EC3">
        <w:rPr>
          <w:rFonts w:ascii="Arial" w:eastAsiaTheme="minorEastAsia" w:hAnsi="Arial" w:cs="Arial"/>
          <w:sz w:val="24"/>
          <w:szCs w:val="24"/>
        </w:rPr>
        <w:t>o</w:t>
      </w:r>
      <w:r>
        <w:rPr>
          <w:rFonts w:ascii="Arial" w:eastAsiaTheme="minorEastAsia" w:hAnsi="Arial" w:cs="Arial"/>
          <w:sz w:val="24"/>
          <w:szCs w:val="24"/>
        </w:rPr>
        <w:t xml:space="preserve"> que las hace </w:t>
      </w:r>
      <w:r w:rsidRPr="00053EC3">
        <w:rPr>
          <w:rFonts w:ascii="Arial" w:eastAsiaTheme="minorEastAsia" w:hAnsi="Arial" w:cs="Arial"/>
          <w:sz w:val="24"/>
          <w:szCs w:val="24"/>
        </w:rPr>
        <w:t xml:space="preserve"> no viables  para su implementación.</w:t>
      </w:r>
      <w:r>
        <w:rPr>
          <w:rFonts w:ascii="AdvGulliv-R" w:hAnsi="AdvGulliv-R" w:cs="AdvGulliv-R"/>
          <w:sz w:val="16"/>
          <w:szCs w:val="16"/>
        </w:rPr>
        <w:t xml:space="preserve"> </w:t>
      </w:r>
    </w:p>
    <w:p w:rsidR="00542204" w:rsidRPr="003C1AEC" w:rsidRDefault="00542204" w:rsidP="00542204">
      <w:pPr>
        <w:pStyle w:val="Prrafodelista"/>
        <w:numPr>
          <w:ilvl w:val="0"/>
          <w:numId w:val="37"/>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  es soportar la coexistencia de reservaciones  anticipadas e inmediatas “para lograr que  sean factibles</w:t>
      </w:r>
      <w:r>
        <w:rPr>
          <w:rFonts w:ascii="Arial" w:eastAsiaTheme="minorEastAsia" w:hAnsi="Arial" w:cs="Arial"/>
          <w:sz w:val="24"/>
          <w:szCs w:val="24"/>
        </w:rPr>
        <w:t>,</w:t>
      </w:r>
      <w:r w:rsidRPr="00060419">
        <w:rPr>
          <w:rFonts w:ascii="Arial" w:eastAsiaTheme="minorEastAsia" w:hAnsi="Arial" w:cs="Arial"/>
          <w:sz w:val="24"/>
          <w:szCs w:val="24"/>
        </w:rPr>
        <w:t xml:space="preserve"> al diferenciar los recursos de la red de transporte,  entre  los reservados anticipadamente  y los asignados a </w:t>
      </w:r>
      <w:r>
        <w:rPr>
          <w:rFonts w:ascii="Arial" w:eastAsiaTheme="minorEastAsia" w:hAnsi="Arial" w:cs="Arial"/>
          <w:sz w:val="24"/>
          <w:szCs w:val="24"/>
        </w:rPr>
        <w:t xml:space="preserve"> los </w:t>
      </w:r>
      <w:r w:rsidRPr="00060419">
        <w:rPr>
          <w:rFonts w:ascii="Arial" w:eastAsiaTheme="minorEastAsia" w:hAnsi="Arial" w:cs="Arial"/>
          <w:sz w:val="24"/>
          <w:szCs w:val="24"/>
        </w:rPr>
        <w:t>usuarios que no pertenecen a la grilla (usuarios estándar ASON/GMPLS”</w:t>
      </w:r>
      <w:r>
        <w:rPr>
          <w:rStyle w:val="Refdenotaalpie"/>
          <w:rFonts w:ascii="Arial" w:eastAsiaTheme="minorEastAsia" w:hAnsi="Arial" w:cs="Arial"/>
          <w:sz w:val="24"/>
          <w:szCs w:val="24"/>
        </w:rPr>
        <w:footnoteReference w:id="21"/>
      </w:r>
      <w:r w:rsidRPr="00060419">
        <w:rPr>
          <w:rFonts w:ascii="Arial" w:eastAsiaTheme="minorEastAsia" w:hAnsi="Arial" w:cs="Arial"/>
          <w:sz w:val="24"/>
          <w:szCs w:val="24"/>
        </w:rPr>
        <w:t xml:space="preserve">). Para afrontar este reto se requiere un mecanismo de tipo calendario  para mantener los recursos coordinados. </w:t>
      </w:r>
    </w:p>
    <w:p w:rsidR="00542204" w:rsidRPr="003C1AEC" w:rsidRDefault="00542204" w:rsidP="00542204">
      <w:pPr>
        <w:pStyle w:val="Prrafodelista"/>
        <w:spacing w:line="240" w:lineRule="auto"/>
        <w:ind w:left="1440"/>
        <w:rPr>
          <w:rFonts w:ascii="Arial" w:eastAsiaTheme="minorEastAsia" w:hAnsi="Arial" w:cs="Arial"/>
          <w:sz w:val="24"/>
          <w:szCs w:val="24"/>
        </w:rPr>
      </w:pPr>
    </w:p>
    <w:p w:rsidR="00542204" w:rsidRPr="003C1AEC" w:rsidRDefault="00215D69" w:rsidP="00542204">
      <w:pPr>
        <w:pStyle w:val="Prrafodelista"/>
        <w:spacing w:line="240" w:lineRule="auto"/>
        <w:ind w:left="1440"/>
        <w:rPr>
          <w:rFonts w:ascii="Arial" w:eastAsiaTheme="minorEastAsia" w:hAnsi="Arial" w:cs="Arial"/>
          <w:sz w:val="24"/>
          <w:szCs w:val="24"/>
        </w:rPr>
      </w:pPr>
      <w:r w:rsidRPr="00215D69">
        <w:rPr>
          <w:rFonts w:ascii="Arial" w:eastAsiaTheme="minorEastAsia" w:hAnsi="Arial" w:cs="Arial"/>
          <w:sz w:val="24"/>
          <w:szCs w:val="24"/>
        </w:rPr>
        <w:drawing>
          <wp:inline distT="0" distB="0" distL="0" distR="0">
            <wp:extent cx="3168352" cy="1872208"/>
            <wp:effectExtent l="19050" t="0" r="0" b="0"/>
            <wp:docPr id="9"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68352" cy="1872208"/>
                      <a:chOff x="2771800" y="2564904"/>
                      <a:chExt cx="3168352" cy="1872208"/>
                    </a:xfrm>
                  </a:grpSpPr>
                  <a:sp>
                    <a:nvSpPr>
                      <a:cNvPr id="5" name="4 Rectángulo redondeado"/>
                      <a:cNvSpPr/>
                    </a:nvSpPr>
                    <a:spPr>
                      <a:xfrm>
                        <a:off x="2771800" y="2564904"/>
                        <a:ext cx="3168352"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r>
                            <a:rPr lang="es-CO" sz="1400" dirty="0" smtClean="0"/>
                            <a:t>MDRARG2</a:t>
                          </a:r>
                          <a:r>
                            <a:rPr lang="es-CO" sz="1400" dirty="0" smtClean="0"/>
                            <a:t>)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42204" w:rsidRPr="003C1AEC"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jc w:val="center"/>
        <w:rPr>
          <w:rFonts w:ascii="Arial" w:eastAsiaTheme="minorEastAsia" w:hAnsi="Arial" w:cs="Arial"/>
          <w:sz w:val="24"/>
          <w:szCs w:val="24"/>
        </w:rPr>
      </w:pPr>
    </w:p>
    <w:p w:rsidR="00542204" w:rsidRDefault="00542204" w:rsidP="00542204">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Vista general del modelo de reservación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Pr="008C7D54" w:rsidRDefault="00542204" w:rsidP="00542204">
      <w:pPr>
        <w:pStyle w:val="Prrafodelista"/>
        <w:ind w:left="0"/>
        <w:jc w:val="both"/>
        <w:rPr>
          <w:rFonts w:ascii="Arial" w:eastAsiaTheme="minorEastAsia" w:hAnsi="Arial" w:cs="Arial"/>
        </w:rPr>
      </w:pPr>
      <w:r w:rsidRPr="00C104C9">
        <w:rPr>
          <w:rFonts w:ascii="Arial" w:eastAsiaTheme="minorEastAsia" w:hAnsi="Arial" w:cs="Arial"/>
        </w:rPr>
        <w:t>El modelo MDRARG2 está constituido por dos  sub-modelos: el  analizador de reservaciones y</w:t>
      </w:r>
      <w:r>
        <w:rPr>
          <w:rFonts w:ascii="Arial" w:eastAsiaTheme="minorEastAsia" w:hAnsi="Arial" w:cs="Arial"/>
          <w:sz w:val="24"/>
          <w:szCs w:val="24"/>
        </w:rPr>
        <w:t xml:space="preserve"> </w:t>
      </w:r>
      <w:r w:rsidR="00215D69">
        <w:rPr>
          <w:rFonts w:ascii="Arial" w:eastAsiaTheme="minorEastAsia" w:hAnsi="Arial" w:cs="Arial"/>
          <w:sz w:val="24"/>
          <w:szCs w:val="24"/>
        </w:rPr>
        <w:t xml:space="preserve">el </w:t>
      </w:r>
      <w:r>
        <w:rPr>
          <w:rFonts w:ascii="Arial" w:eastAsiaTheme="minorEastAsia" w:hAnsi="Arial" w:cs="Arial"/>
        </w:rPr>
        <w:t xml:space="preserve">calendario de reservaciones, el primero será el encargado de </w:t>
      </w:r>
      <w:r>
        <w:rPr>
          <w:rFonts w:ascii="Arial" w:eastAsiaTheme="minorEastAsia" w:hAnsi="Arial" w:cs="Arial"/>
        </w:rPr>
        <w:lastRenderedPageBreak/>
        <w:t>seleccionar los recursos de grilla que procesaran el trabajo y  seleccionara  el mejor camino de la red óptica, por lo tanto deberá ser capaz de saber que recursos van estar disponibles en el tiempo de ejecución futuro de la reserva ; el segundo modelo tendrá la responsabilidad de ejecutar la reservación programada para así obtener los recursos necesarios de la solicitud, además tendrá la responsabilidad de evitar posibles conflictos con las reservaciones inmediatas.</w:t>
      </w:r>
    </w:p>
    <w:p w:rsidR="00542204" w:rsidRDefault="00542204" w:rsidP="00542204">
      <w:pPr>
        <w:pStyle w:val="Prrafodelista"/>
        <w:spacing w:line="240" w:lineRule="auto"/>
        <w:rPr>
          <w:rFonts w:ascii="Arial" w:eastAsiaTheme="minorEastAsia" w:hAnsi="Arial" w:cs="Arial"/>
          <w:sz w:val="24"/>
          <w:szCs w:val="24"/>
        </w:rPr>
      </w:pPr>
    </w:p>
    <w:p w:rsidR="00542204" w:rsidRPr="00232AF9" w:rsidRDefault="00542204" w:rsidP="00542204">
      <w:pPr>
        <w:spacing w:line="240" w:lineRule="auto"/>
        <w:jc w:val="both"/>
        <w:rPr>
          <w:rFonts w:ascii="Arial" w:eastAsiaTheme="minorEastAsia" w:hAnsi="Arial" w:cs="Arial"/>
          <w:b/>
          <w:sz w:val="24"/>
          <w:szCs w:val="24"/>
        </w:rPr>
      </w:pPr>
      <w:r w:rsidRPr="00232AF9">
        <w:rPr>
          <w:rFonts w:ascii="Arial" w:eastAsiaTheme="minorEastAsia" w:hAnsi="Arial" w:cs="Arial"/>
          <w:b/>
          <w:sz w:val="24"/>
          <w:szCs w:val="24"/>
        </w:rPr>
        <w:t>Analizador de reservaciones (Nivel 3)</w:t>
      </w: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 xml:space="preserve">Además de los parámetros usados en  el analizador </w:t>
      </w:r>
      <w:proofErr w:type="spellStart"/>
      <w:r w:rsidRPr="00E749AC">
        <w:rPr>
          <w:rFonts w:ascii="Arial" w:eastAsiaTheme="minorEastAsia" w:hAnsi="Arial" w:cs="Arial"/>
          <w:sz w:val="24"/>
          <w:szCs w:val="24"/>
        </w:rPr>
        <w:t>multi</w:t>
      </w:r>
      <w:proofErr w:type="spellEnd"/>
      <w:r w:rsidRPr="00E749AC">
        <w:rPr>
          <w:rFonts w:ascii="Arial" w:eastAsiaTheme="minorEastAsia" w:hAnsi="Arial" w:cs="Arial"/>
          <w:sz w:val="24"/>
          <w:szCs w:val="24"/>
        </w:rPr>
        <w:t>-dominio como los son</w:t>
      </w:r>
      <w:r>
        <w:rPr>
          <w:rFonts w:ascii="Arial" w:eastAsiaTheme="minorEastAsia" w:hAnsi="Arial" w:cs="Arial"/>
          <w:sz w:val="24"/>
          <w:szCs w:val="24"/>
        </w:rPr>
        <w:t>:</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sidRPr="006766D2">
        <w:rPr>
          <w:rFonts w:ascii="Arial" w:eastAsiaTheme="minorEastAsia" w:hAnsi="Arial" w:cs="Arial"/>
          <w:i/>
          <w:sz w:val="24"/>
          <w:szCs w:val="24"/>
        </w:rPr>
        <w:t>flops</w:t>
      </w:r>
      <w:proofErr w:type="spellEnd"/>
      <w:r>
        <w:rPr>
          <w:rFonts w:ascii="Arial" w:eastAsiaTheme="minorEastAsia" w:hAnsi="Arial" w:cs="Arial"/>
          <w:sz w:val="24"/>
          <w:szCs w:val="24"/>
        </w:rPr>
        <w:t xml:space="preserve"> del trabajo,</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 y </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estados de los caminos de menor salto entre el cliente y el recurso computacional.</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requieren dos  parámetros </w:t>
      </w:r>
      <w:r w:rsidRPr="00026AFD">
        <w:rPr>
          <w:rFonts w:ascii="Arial" w:eastAsiaTheme="minorEastAsia" w:hAnsi="Arial" w:cs="Arial"/>
          <w:sz w:val="24"/>
          <w:szCs w:val="24"/>
        </w:rPr>
        <w:t>adicionales</w:t>
      </w:r>
      <w:r>
        <w:rPr>
          <w:rFonts w:ascii="Arial" w:eastAsiaTheme="minorEastAsia" w:hAnsi="Arial" w:cs="Arial"/>
          <w:sz w:val="24"/>
          <w:szCs w:val="24"/>
        </w:rPr>
        <w:t xml:space="preserve"> que incrementa</w:t>
      </w:r>
      <w:r w:rsidR="00215D69">
        <w:rPr>
          <w:rFonts w:ascii="Arial" w:eastAsiaTheme="minorEastAsia" w:hAnsi="Arial" w:cs="Arial"/>
          <w:sz w:val="24"/>
          <w:szCs w:val="24"/>
        </w:rPr>
        <w:t>n</w:t>
      </w:r>
      <w:r>
        <w:rPr>
          <w:rFonts w:ascii="Arial" w:eastAsiaTheme="minorEastAsia" w:hAnsi="Arial" w:cs="Arial"/>
          <w:sz w:val="24"/>
          <w:szCs w:val="24"/>
        </w:rPr>
        <w:t xml:space="preserve"> la complejidad del problema:</w:t>
      </w:r>
    </w:p>
    <w:p w:rsidR="00542204" w:rsidRDefault="00215D69"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w:t>
      </w:r>
      <w:r w:rsidR="00542204">
        <w:rPr>
          <w:rFonts w:ascii="Arial" w:eastAsiaTheme="minorEastAsia" w:hAnsi="Arial" w:cs="Arial"/>
          <w:sz w:val="24"/>
          <w:szCs w:val="24"/>
        </w:rPr>
        <w:t xml:space="preserve"> la reservación de recursos.</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Duración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Al haber presentado anteriormente la solución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 el cual tiene la responsabilidad escoger los recursos  d</w:t>
      </w:r>
      <w:r w:rsidR="00A0270D">
        <w:rPr>
          <w:rFonts w:ascii="Arial" w:eastAsiaTheme="minorEastAsia" w:hAnsi="Arial" w:cs="Arial"/>
          <w:sz w:val="24"/>
          <w:szCs w:val="24"/>
        </w:rPr>
        <w:t>e red y de grilla de forma óptim</w:t>
      </w:r>
      <w:r>
        <w:rPr>
          <w:rFonts w:ascii="Arial" w:eastAsiaTheme="minorEastAsia" w:hAnsi="Arial" w:cs="Arial"/>
          <w:sz w:val="24"/>
          <w:szCs w:val="24"/>
        </w:rPr>
        <w:t>a</w:t>
      </w:r>
      <w:r w:rsidR="00A0270D">
        <w:rPr>
          <w:rFonts w:ascii="Arial" w:eastAsiaTheme="minorEastAsia" w:hAnsi="Arial" w:cs="Arial"/>
          <w:sz w:val="24"/>
          <w:szCs w:val="24"/>
        </w:rPr>
        <w:t xml:space="preserve"> (o sub-optima)</w:t>
      </w:r>
      <w:r>
        <w:rPr>
          <w:rFonts w:ascii="Arial" w:eastAsiaTheme="minorEastAsia" w:hAnsi="Arial" w:cs="Arial"/>
          <w:sz w:val="24"/>
          <w:szCs w:val="24"/>
        </w:rPr>
        <w:t xml:space="preserve">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w:t>
      </w:r>
      <w:proofErr w:type="spellStart"/>
      <w:r>
        <w:rPr>
          <w:rFonts w:ascii="Arial" w:eastAsiaTheme="minorEastAsia" w:hAnsi="Arial" w:cs="Arial"/>
          <w:sz w:val="24"/>
          <w:szCs w:val="24"/>
        </w:rPr>
        <w:t>flops</w:t>
      </w:r>
      <w:proofErr w:type="spellEnd"/>
      <w:r>
        <w:rPr>
          <w:rFonts w:ascii="Arial" w:eastAsiaTheme="minorEastAsia" w:hAnsi="Arial" w:cs="Arial"/>
          <w:sz w:val="24"/>
          <w:szCs w:val="24"/>
        </w:rPr>
        <w:t xml:space="preserve"> y el ancho de banda requerido por el trabajo de la gri</w:t>
      </w:r>
      <w:r w:rsidR="00A0270D">
        <w:rPr>
          <w:rFonts w:ascii="Arial" w:eastAsiaTheme="minorEastAsia" w:hAnsi="Arial" w:cs="Arial"/>
          <w:sz w:val="24"/>
          <w:szCs w:val="24"/>
        </w:rPr>
        <w:t>lla), se presenta la expansión d</w:t>
      </w:r>
      <w:r>
        <w:rPr>
          <w:rFonts w:ascii="Arial" w:eastAsiaTheme="minorEastAsia" w:hAnsi="Arial" w:cs="Arial"/>
          <w:sz w:val="24"/>
          <w:szCs w:val="24"/>
        </w:rPr>
        <w:t xml:space="preserve">e la solución  para adicionar los </w:t>
      </w:r>
      <w:r w:rsidR="00A0270D">
        <w:rPr>
          <w:rFonts w:ascii="Arial" w:eastAsiaTheme="minorEastAsia" w:hAnsi="Arial" w:cs="Arial"/>
          <w:sz w:val="24"/>
          <w:szCs w:val="24"/>
        </w:rPr>
        <w:t xml:space="preserve"> nuevos </w:t>
      </w:r>
      <w:r>
        <w:rPr>
          <w:rFonts w:ascii="Arial" w:eastAsiaTheme="minorEastAsia" w:hAnsi="Arial" w:cs="Arial"/>
          <w:sz w:val="24"/>
          <w:szCs w:val="24"/>
        </w:rPr>
        <w:t xml:space="preserve">parámetros </w:t>
      </w:r>
      <w:r w:rsidR="00710A5D">
        <w:rPr>
          <w:rFonts w:ascii="Arial" w:eastAsiaTheme="minorEastAsia" w:hAnsi="Arial" w:cs="Arial"/>
          <w:sz w:val="24"/>
          <w:szCs w:val="24"/>
        </w:rPr>
        <w:t>para así l</w:t>
      </w:r>
      <w:r>
        <w:rPr>
          <w:rFonts w:ascii="Arial" w:eastAsiaTheme="minorEastAsia" w:hAnsi="Arial" w:cs="Arial"/>
          <w:sz w:val="24"/>
          <w:szCs w:val="24"/>
        </w:rPr>
        <w:t>ograr un mecanismo que reserve recursos de red y de grilla anticipadamente.</w:t>
      </w:r>
    </w:p>
    <w:p w:rsidR="00542204" w:rsidRPr="007925DF"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7925DF">
        <w:rPr>
          <w:rFonts w:ascii="Arial" w:eastAsiaTheme="minorEastAsia" w:hAnsi="Arial" w:cs="Arial"/>
          <w:b/>
          <w:sz w:val="24"/>
          <w:szCs w:val="24"/>
        </w:rPr>
        <w:t>STSD</w:t>
      </w:r>
      <w:r w:rsidRPr="008323FC">
        <w:rPr>
          <w:rFonts w:ascii="Arial" w:eastAsiaTheme="minorEastAsia" w:hAnsi="Arial" w:cs="Arial"/>
          <w:b/>
          <w:sz w:val="24"/>
          <w:szCs w:val="24"/>
        </w:rPr>
        <w:t xml:space="preserve"> anticipada para asignación de longitudes de onda</w:t>
      </w:r>
      <w:r w:rsidRPr="008323FC">
        <w:rPr>
          <w:rStyle w:val="Refdenotaalpie"/>
          <w:rFonts w:ascii="Arial" w:eastAsiaTheme="minorEastAsia" w:hAnsi="Arial" w:cs="Arial"/>
          <w:b/>
          <w:sz w:val="24"/>
          <w:szCs w:val="24"/>
        </w:rPr>
        <w:footnoteReference w:id="22"/>
      </w:r>
      <w:r>
        <w:rPr>
          <w:rFonts w:ascii="Arial" w:eastAsiaTheme="minorEastAsia" w:hAnsi="Arial" w:cs="Arial"/>
          <w:b/>
          <w:sz w:val="24"/>
          <w:szCs w:val="24"/>
        </w:rPr>
        <w:t>(Nivel 4)</w:t>
      </w:r>
    </w:p>
    <w:p w:rsidR="00542204" w:rsidRDefault="00542204" w:rsidP="00542204">
      <w:pPr>
        <w:spacing w:line="240" w:lineRule="auto"/>
        <w:jc w:val="both"/>
        <w:rPr>
          <w:rFonts w:ascii="Arial" w:eastAsiaTheme="minorEastAsia" w:hAnsi="Arial" w:cs="Arial"/>
          <w:b/>
          <w:sz w:val="24"/>
          <w:szCs w:val="24"/>
        </w:rPr>
      </w:pPr>
    </w:p>
    <w:p w:rsidR="00542204" w:rsidRDefault="007925DF"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modelada por  medio </w:t>
      </w:r>
      <w:r w:rsidR="00542204">
        <w:rPr>
          <w:rFonts w:ascii="Arial" w:eastAsiaTheme="minorEastAsia" w:hAnsi="Arial" w:cs="Arial"/>
          <w:sz w:val="24"/>
          <w:szCs w:val="24"/>
        </w:rPr>
        <w:t xml:space="preserve">un grafo: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542204" w:rsidRPr="00D61755" w:rsidRDefault="00542204" w:rsidP="00542204">
      <w:pPr>
        <w:pStyle w:val="Sinespaciado"/>
        <w:rPr>
          <w:rFonts w:ascii="Cambria Math" w:hAnsi="Cambria Math"/>
          <w:i/>
        </w:rPr>
      </w:pPr>
      <w:r>
        <w:tab/>
      </w:r>
      <w:r w:rsidRPr="00D61755">
        <w:rPr>
          <w:rFonts w:ascii="Cambria Math" w:hAnsi="Cambria Math"/>
          <w:i/>
        </w:rPr>
        <w:t>V: es el conjunto vértices que representa los nodos de la red.</w:t>
      </w:r>
    </w:p>
    <w:p w:rsidR="00542204" w:rsidRPr="00D61755" w:rsidRDefault="00542204" w:rsidP="00542204">
      <w:pPr>
        <w:pStyle w:val="Sinespaciado"/>
        <w:rPr>
          <w:rFonts w:ascii="Cambria Math" w:hAnsi="Cambria Math"/>
          <w:i/>
        </w:rPr>
      </w:pPr>
      <w:r w:rsidRPr="00D61755">
        <w:rPr>
          <w:rFonts w:ascii="Cambria Math" w:hAnsi="Cambria Math"/>
          <w:i/>
        </w:rPr>
        <w:tab/>
        <w:t>E: es el conjunto de aristas que</w:t>
      </w:r>
      <w:r>
        <w:rPr>
          <w:rFonts w:ascii="Cambria Math" w:hAnsi="Cambria Math"/>
          <w:i/>
        </w:rPr>
        <w:t xml:space="preserve"> </w:t>
      </w:r>
      <w:r w:rsidR="007925DF">
        <w:rPr>
          <w:rFonts w:ascii="Cambria Math" w:hAnsi="Cambria Math"/>
          <w:i/>
        </w:rPr>
        <w:t>representa</w:t>
      </w:r>
      <w:r w:rsidRPr="00D61755">
        <w:rPr>
          <w:rFonts w:ascii="Cambria Math" w:hAnsi="Cambria Math"/>
          <w:i/>
        </w:rPr>
        <w:t xml:space="preserve"> los enlaces de fibra.</w:t>
      </w:r>
    </w:p>
    <w:p w:rsidR="00542204" w:rsidRPr="00D61755" w:rsidRDefault="00542204" w:rsidP="00542204">
      <w:pPr>
        <w:pStyle w:val="Sinespaciado"/>
        <w:rPr>
          <w:rFonts w:ascii="Cambria Math" w:hAnsi="Cambria Math"/>
          <w:i/>
        </w:rPr>
      </w:pPr>
      <w:r w:rsidRPr="00D61755">
        <w:rPr>
          <w:rFonts w:ascii="Cambria Math" w:hAnsi="Cambria Math"/>
          <w:i/>
        </w:rPr>
        <w:lastRenderedPageBreak/>
        <w:tab/>
        <w:t>W: es el conjunto de longitudes de onda disponibles en cada fibra.</w:t>
      </w:r>
    </w:p>
    <w:p w:rsidR="00542204" w:rsidRPr="007925DF" w:rsidRDefault="00542204" w:rsidP="00542204">
      <w:pPr>
        <w:spacing w:line="240" w:lineRule="auto"/>
        <w:jc w:val="both"/>
        <w:rPr>
          <w:rFonts w:ascii="Arial" w:eastAsiaTheme="minorEastAsia" w:hAnsi="Arial" w:cs="Arial"/>
          <w:sz w:val="24"/>
          <w:szCs w:val="24"/>
        </w:rPr>
      </w:pPr>
    </w:p>
    <w:p w:rsidR="00542204" w:rsidRPr="007925DF" w:rsidRDefault="007925DF" w:rsidP="00542204">
      <w:pPr>
        <w:spacing w:line="240" w:lineRule="auto"/>
        <w:jc w:val="both"/>
        <w:rPr>
          <w:rFonts w:ascii="Arial" w:eastAsiaTheme="minorEastAsia" w:hAnsi="Arial" w:cs="Arial"/>
          <w:sz w:val="24"/>
          <w:szCs w:val="24"/>
        </w:rPr>
      </w:pPr>
      <w:proofErr w:type="spellStart"/>
      <w:r>
        <w:rPr>
          <w:rFonts w:ascii="Arial" w:eastAsiaTheme="minorEastAsia" w:hAnsi="Arial" w:cs="Arial"/>
          <w:sz w:val="24"/>
          <w:szCs w:val="24"/>
        </w:rPr>
        <w:t>C</w:t>
      </w:r>
      <w:r w:rsidR="00542204" w:rsidRPr="007925DF">
        <w:rPr>
          <w:rFonts w:ascii="Arial" w:eastAsiaTheme="minorEastAsia" w:hAnsi="Arial" w:cs="Arial"/>
          <w:sz w:val="24"/>
          <w:szCs w:val="24"/>
        </w:rPr>
        <w:t>ardinalidad</w:t>
      </w:r>
      <w:proofErr w:type="spellEnd"/>
      <w:r w:rsidR="00542204" w:rsidRPr="007925DF">
        <w:rPr>
          <w:rFonts w:ascii="Arial" w:eastAsiaTheme="minorEastAsia" w:hAnsi="Arial" w:cs="Arial"/>
          <w:sz w:val="24"/>
          <w:szCs w:val="24"/>
        </w:rPr>
        <w:t xml:space="preserve"> de los conjuntos:</w:t>
      </w:r>
    </w:p>
    <w:p w:rsidR="00542204" w:rsidRDefault="007B5DB9" w:rsidP="00542204">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542204" w:rsidRPr="00D61755" w:rsidRDefault="007B5DB9" w:rsidP="00542204">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542204" w:rsidRPr="00D61755" w:rsidRDefault="007B5DB9" w:rsidP="00542204">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542204" w:rsidRDefault="00542204" w:rsidP="00542204">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enlaces unidirecionales con direcciones opuestas entre los nodos i y j. </m:t>
          </m:r>
        </m:oMath>
      </m:oMathPara>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La solicitud de ancho de banda es la capacidad de una longitud de onda sobre la tecnología WDM. Para soportar la reservación anticipada</w:t>
      </w:r>
      <w:r w:rsidR="007925DF">
        <w:rPr>
          <w:rFonts w:ascii="Arial" w:eastAsiaTheme="minorEastAsia" w:hAnsi="Arial" w:cs="Arial"/>
          <w:sz w:val="24"/>
          <w:szCs w:val="24"/>
        </w:rPr>
        <w:t xml:space="preserve">, </w:t>
      </w:r>
      <w:r>
        <w:rPr>
          <w:rFonts w:ascii="Arial" w:eastAsiaTheme="minorEastAsia" w:hAnsi="Arial" w:cs="Arial"/>
          <w:sz w:val="24"/>
          <w:szCs w:val="24"/>
        </w:rPr>
        <w:t xml:space="preserve"> el tiempo es divido en una serie de </w:t>
      </w:r>
      <w:proofErr w:type="spellStart"/>
      <w:r w:rsidRPr="00332E36">
        <w:rPr>
          <w:rFonts w:ascii="Arial" w:eastAsiaTheme="minorEastAsia" w:hAnsi="Arial" w:cs="Arial"/>
          <w:sz w:val="24"/>
          <w:szCs w:val="24"/>
          <w:highlight w:val="yellow"/>
        </w:rPr>
        <w:t>timeslots</w:t>
      </w:r>
      <w:proofErr w:type="spellEnd"/>
      <w:r>
        <w:rPr>
          <w:rFonts w:ascii="Arial" w:eastAsiaTheme="minorEastAsia" w:hAnsi="Arial" w:cs="Arial"/>
          <w:sz w:val="24"/>
          <w:szCs w:val="24"/>
        </w:rPr>
        <w:t xml:space="preserve"> de longitud fija, definido </w:t>
      </w:r>
      <w:r w:rsidR="007925DF">
        <w:rPr>
          <w:rFonts w:ascii="Arial" w:eastAsiaTheme="minorEastAsia" w:hAnsi="Arial" w:cs="Arial"/>
          <w:sz w:val="24"/>
          <w:szCs w:val="24"/>
        </w:rPr>
        <w:t>así</w:t>
      </w:r>
      <w:r>
        <w:rPr>
          <w:rFonts w:ascii="Arial" w:eastAsiaTheme="minorEastAsia" w:hAnsi="Arial" w:cs="Arial"/>
          <w:sz w:val="24"/>
          <w:szCs w:val="24"/>
        </w:rPr>
        <w:t xml:space="preserve">: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542204" w:rsidRDefault="00542204" w:rsidP="00542204">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La longitud fija</w:t>
      </w:r>
      <w:r w:rsidR="007925DF">
        <w:rPr>
          <w:rFonts w:ascii="Arial" w:eastAsiaTheme="minorEastAsia" w:hAnsi="Arial" w:cs="Arial"/>
          <w:sz w:val="24"/>
          <w:szCs w:val="24"/>
        </w:rPr>
        <w:t xml:space="preserve"> de </w:t>
      </w:r>
      <w:proofErr w:type="spellStart"/>
      <w:r w:rsidR="007925DF">
        <w:rPr>
          <w:rFonts w:ascii="Arial" w:eastAsiaTheme="minorEastAsia" w:hAnsi="Arial" w:cs="Arial"/>
          <w:sz w:val="24"/>
          <w:szCs w:val="24"/>
        </w:rPr>
        <w:t>timeslots</w:t>
      </w:r>
      <w:proofErr w:type="spellEnd"/>
      <w:r w:rsidR="007925DF">
        <w:rPr>
          <w:rFonts w:ascii="Arial" w:eastAsiaTheme="minorEastAsia" w:hAnsi="Arial" w:cs="Arial"/>
          <w:sz w:val="24"/>
          <w:szCs w:val="24"/>
        </w:rPr>
        <w:t xml:space="preserve"> </w:t>
      </w:r>
      <w:r w:rsidRPr="002252D5">
        <w:rPr>
          <w:rFonts w:ascii="Arial" w:eastAsiaTheme="minorEastAsia" w:hAnsi="Arial" w:cs="Arial"/>
          <w:sz w:val="24"/>
          <w:szCs w:val="24"/>
        </w:rPr>
        <w:t>depende  de la míni</w:t>
      </w:r>
      <w:r>
        <w:rPr>
          <w:rFonts w:ascii="Arial" w:eastAsiaTheme="minorEastAsia" w:hAnsi="Arial" w:cs="Arial"/>
          <w:sz w:val="24"/>
          <w:szCs w:val="24"/>
        </w:rPr>
        <w:t>ma duración de la reservación anticipada.</w:t>
      </w:r>
    </w:p>
    <w:p w:rsidR="00542204" w:rsidRPr="007925DF"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El </w:t>
      </w:r>
      <w:r w:rsidR="007925DF">
        <w:rPr>
          <w:rFonts w:ascii="Arial" w:eastAsiaTheme="minorEastAsia" w:hAnsi="Arial" w:cs="Arial"/>
          <w:sz w:val="24"/>
          <w:szCs w:val="24"/>
        </w:rPr>
        <w:t xml:space="preserve">objetivo </w:t>
      </w:r>
      <w:r>
        <w:rPr>
          <w:rFonts w:ascii="Arial" w:eastAsiaTheme="minorEastAsia" w:hAnsi="Arial" w:cs="Arial"/>
          <w:sz w:val="24"/>
          <w:szCs w:val="24"/>
        </w:rPr>
        <w:t xml:space="preserve">del algoritmo propuesto por  </w:t>
      </w:r>
      <w:proofErr w:type="spellStart"/>
      <w:r w:rsidRPr="007925DF">
        <w:rPr>
          <w:rFonts w:ascii="Arial" w:eastAsiaTheme="minorEastAsia" w:hAnsi="Arial" w:cs="Arial"/>
          <w:sz w:val="24"/>
          <w:szCs w:val="24"/>
        </w:rPr>
        <w:t>Jun</w:t>
      </w:r>
      <w:proofErr w:type="spellEnd"/>
      <w:r w:rsidRPr="007925DF">
        <w:rPr>
          <w:rFonts w:ascii="Arial" w:eastAsiaTheme="minorEastAsia" w:hAnsi="Arial" w:cs="Arial"/>
          <w:sz w:val="24"/>
          <w:szCs w:val="24"/>
        </w:rPr>
        <w:t xml:space="preserve"> </w:t>
      </w:r>
      <w:proofErr w:type="spellStart"/>
      <w:r w:rsidRPr="007925DF">
        <w:rPr>
          <w:rFonts w:ascii="Arial" w:eastAsiaTheme="minorEastAsia" w:hAnsi="Arial" w:cs="Arial"/>
          <w:sz w:val="24"/>
          <w:szCs w:val="24"/>
        </w:rPr>
        <w:t>Zheng</w:t>
      </w:r>
      <w:proofErr w:type="spellEnd"/>
      <w:r w:rsidRPr="007925DF">
        <w:rPr>
          <w:rFonts w:ascii="Arial" w:eastAsiaTheme="minorEastAsia" w:hAnsi="Arial" w:cs="Arial"/>
          <w:sz w:val="24"/>
          <w:szCs w:val="24"/>
        </w:rPr>
        <w:t xml:space="preserve"> and Hussein  y T. </w:t>
      </w:r>
      <w:proofErr w:type="spellStart"/>
      <w:r w:rsidRPr="007925DF">
        <w:rPr>
          <w:rFonts w:ascii="Arial" w:eastAsiaTheme="minorEastAsia" w:hAnsi="Arial" w:cs="Arial"/>
          <w:sz w:val="24"/>
          <w:szCs w:val="24"/>
        </w:rPr>
        <w:t>Mouftah</w:t>
      </w:r>
      <w:proofErr w:type="spellEnd"/>
      <w:r w:rsidRPr="007925DF">
        <w:rPr>
          <w:rFonts w:ascii="Arial" w:eastAsiaTheme="minorEastAsia" w:hAnsi="Arial" w:cs="Arial"/>
          <w:sz w:val="24"/>
          <w:szCs w:val="24"/>
        </w:rPr>
        <w:t xml:space="preserve">, es asignar  longitudes onda (sin nodos con conversión de longitud de onda) de forma granular sobre un timeslot con una duración de numero entero de timeslot, esto quiere decir que la reservación solo comienza  y terminar en un unidad entera de timeslot. </w:t>
      </w:r>
    </w:p>
    <w:p w:rsidR="00542204" w:rsidRDefault="00542204" w:rsidP="00542204">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542204" w:rsidRDefault="007B5DB9" w:rsidP="00542204">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espec</m:t>
          </m:r>
          <m:r>
            <m:rPr>
              <m:sty m:val="p"/>
            </m:rPr>
            <w:rPr>
              <w:rFonts w:ascii="Cambria Math" w:hAnsi="Cambria Math"/>
            </w:rPr>
            <m:t>í</m:t>
          </m:r>
          <m:r>
            <w:rPr>
              <w:rFonts w:ascii="Cambria Math" w:hAnsi="Cambria Math"/>
            </w:rPr>
            <m:t>fico</m:t>
          </m:r>
        </m:oMath>
      </m:oMathPara>
    </w:p>
    <w:p w:rsidR="00542204" w:rsidRPr="001218AE" w:rsidRDefault="007B5DB9" w:rsidP="00542204">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duración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7B5DB9" w:rsidP="00542204">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duracion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542204" w:rsidP="00542204">
      <w:pPr>
        <w:spacing w:line="240" w:lineRule="auto"/>
        <w:jc w:val="both"/>
        <w:rPr>
          <w:rFonts w:ascii="Times New Roman" w:hAnsi="Times New Roman" w:cs="Times New Roman"/>
          <w:sz w:val="24"/>
          <w:szCs w:val="24"/>
        </w:rPr>
      </w:pPr>
    </w:p>
    <w:p w:rsidR="00542204" w:rsidRDefault="00542204" w:rsidP="00542204">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542204" w:rsidRPr="00464800" w:rsidRDefault="007B5DB9" w:rsidP="00542204">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hAnsi="Cambria Math" w:cs="Arial"/>
            </w:rPr>
            <m:t>:Denota  diponibilidad de la longitud de onda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542204" w:rsidRPr="000F072D"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definen así: </w:t>
      </w:r>
    </w:p>
    <w:p w:rsidR="00542204" w:rsidRDefault="007B5DB9"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542204" w:rsidRDefault="007B5DB9"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 xml:space="preserve">1 la longitud de onda esta disponble         </m:t>
                  </m:r>
                </m:e>
              </m:eqArr>
            </m:e>
          </m:d>
        </m:oMath>
      </m:oMathPara>
    </w:p>
    <w:p w:rsidR="00542204" w:rsidRDefault="00542204" w:rsidP="00542204">
      <w:pPr>
        <w:spacing w:line="240" w:lineRule="auto"/>
        <w:jc w:val="both"/>
        <w:rPr>
          <w:rFonts w:ascii="Arial" w:eastAsiaTheme="minorEastAsia" w:hAnsi="Arial" w:cs="Arial"/>
          <w:sz w:val="24"/>
          <w:szCs w:val="24"/>
        </w:rPr>
      </w:pPr>
    </w:p>
    <w:p w:rsidR="00542204" w:rsidRPr="00A13883"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Dado el planteamiento anterior, se puede diseñar un algoritmo para el problema de reservación </w:t>
      </w:r>
      <w:r w:rsidRPr="00A13883">
        <w:rPr>
          <w:rFonts w:ascii="Arial" w:eastAsiaTheme="minorEastAsia" w:hAnsi="Arial" w:cs="Arial"/>
          <w:sz w:val="24"/>
          <w:szCs w:val="24"/>
        </w:rPr>
        <w:t>STSD.   Se considera un conjunto de rutas de  “enrutamiento alternativo fijo</w:t>
      </w:r>
      <w:r w:rsidRPr="00C25D88">
        <w:rPr>
          <w:rFonts w:ascii="Arial" w:eastAsiaTheme="minorEastAsia" w:hAnsi="Arial" w:cs="Arial"/>
          <w:sz w:val="24"/>
          <w:szCs w:val="24"/>
          <w:vertAlign w:val="superscript"/>
        </w:rPr>
        <w:footnoteReference w:id="23"/>
      </w:r>
      <w:r w:rsidRPr="00A13883">
        <w:rPr>
          <w:rFonts w:ascii="Arial" w:eastAsiaTheme="minorEastAsia" w:hAnsi="Arial" w:cs="Arial"/>
          <w:sz w:val="24"/>
          <w:szCs w:val="24"/>
        </w:rPr>
        <w:t xml:space="preserve">”  con asignación de longitud de onda aleatoria, donde el conjunto se define: </w:t>
      </w:r>
    </w:p>
    <w:p w:rsidR="00542204" w:rsidRDefault="00542204" w:rsidP="007925DF">
      <w:pPr>
        <w:spacing w:line="240" w:lineRule="auto"/>
        <w:jc w:val="center"/>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Pr>
          <w:rFonts w:ascii="Arial" w:eastAsiaTheme="minorEastAsia" w:hAnsi="Arial" w:cs="Arial"/>
          <w:sz w:val="24"/>
          <w:szCs w:val="24"/>
        </w:rPr>
        <w:t xml:space="preserve">  Y cada ruta:</w:t>
      </w:r>
    </w:p>
    <w:p w:rsidR="00542204" w:rsidRDefault="007B5DB9" w:rsidP="007925DF">
      <w:pPr>
        <w:spacing w:line="24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sidR="00542204">
        <w:rPr>
          <w:rFonts w:ascii="Arial" w:eastAsiaTheme="minorEastAsia" w:hAnsi="Arial" w:cs="Arial"/>
          <w:sz w:val="24"/>
          <w:szCs w:val="24"/>
        </w:rPr>
        <w:t xml:space="preserve"> Donde:</w:t>
      </w:r>
    </w:p>
    <w:p w:rsidR="00542204" w:rsidRPr="006B60D7" w:rsidRDefault="007B5DB9"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nodos a lo largo de la ruta.</m:t>
          </m:r>
        </m:oMath>
      </m:oMathPara>
    </w:p>
    <w:p w:rsidR="00542204" w:rsidRDefault="007B5DB9"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conectan los  nodos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Como la reservación puede únicamente comenzar en un timeslot  y la duración es número entero de </w:t>
      </w:r>
      <w:proofErr w:type="spellStart"/>
      <w:r>
        <w:rPr>
          <w:rFonts w:ascii="Arial" w:eastAsiaTheme="minorEastAsia" w:hAnsi="Arial" w:cs="Arial"/>
          <w:sz w:val="24"/>
          <w:szCs w:val="24"/>
        </w:rPr>
        <w:t>timeslots</w:t>
      </w:r>
      <w:proofErr w:type="spellEnd"/>
      <w:r>
        <w:rPr>
          <w:rFonts w:ascii="Arial" w:eastAsiaTheme="minorEastAsia" w:hAnsi="Arial" w:cs="Arial"/>
          <w:sz w:val="24"/>
          <w:szCs w:val="24"/>
        </w:rPr>
        <w:t>, se asume que:</w:t>
      </w:r>
    </w:p>
    <w:p w:rsidR="00542204" w:rsidRDefault="007B5DB9"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542204" w:rsidRDefault="007B5DB9"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542204" w:rsidRDefault="00542204" w:rsidP="00542204">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t>Algoritmo (</w:t>
      </w:r>
      <w:r>
        <w:rPr>
          <w:rFonts w:ascii="Arial" w:eastAsiaTheme="minorEastAsia" w:hAnsi="Arial" w:cs="Arial"/>
          <w:b/>
          <w:sz w:val="24"/>
          <w:szCs w:val="24"/>
        </w:rPr>
        <w:t>Nivel 4</w:t>
      </w:r>
      <w:r w:rsidRPr="00BF2C59">
        <w:rPr>
          <w:rFonts w:ascii="Arial" w:eastAsiaTheme="minorEastAsia" w:hAnsi="Arial" w:cs="Arial"/>
          <w:b/>
          <w:sz w:val="24"/>
          <w:szCs w:val="24"/>
        </w:rPr>
        <w:t>)</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alternativa ruta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examina la disponibilidad de la longitud de  onda para cada enlace a lo largo de la ruta;</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proofErr w:type="gramStart"/>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w:t>
      </w:r>
      <w:proofErr w:type="gramEnd"/>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=0</m:t>
        </m:r>
      </m:oMath>
      <w:r>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xml:space="preserve">, se debe ir paso (1) para examinar la siguiente ruta alternativa.  En caso contrario examinar si existe una longitud 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Pr>
          <w:rFonts w:ascii="Arial" w:eastAsiaTheme="minorEastAsia" w:hAnsi="Arial" w:cs="Arial"/>
          <w:sz w:val="20"/>
        </w:rPr>
        <w:t xml:space="preserve">  </w:t>
      </w:r>
      <w:r w:rsidRPr="005B2AAE">
        <w:rPr>
          <w:rFonts w:ascii="Arial" w:eastAsiaTheme="minorEastAsia" w:hAnsi="Arial" w:cs="Arial"/>
          <w:sz w:val="24"/>
          <w:szCs w:val="24"/>
        </w:rPr>
        <w:t>para todo</w:t>
      </w:r>
      <w:r w:rsidR="005B2AAE">
        <w:rPr>
          <w:rFonts w:ascii="Arial" w:eastAsiaTheme="minorEastAsia" w:hAnsi="Arial" w:cs="Arial"/>
          <w:sz w:val="24"/>
          <w:szCs w:val="24"/>
        </w:rPr>
        <w:t>s</w:t>
      </w:r>
      <w:r w:rsidRPr="005B2AAE">
        <w:rPr>
          <w:rFonts w:ascii="Arial" w:eastAsiaTheme="minorEastAsia" w:hAnsi="Arial" w:cs="Arial"/>
          <w:sz w:val="24"/>
          <w:szCs w:val="24"/>
        </w:rPr>
        <w:t xml:space="preserve">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ninguna longitud de onda idéntica está disponible, ir al paso (1), para examinar la siguiente ruta alternativa. De lo contrario examinar si existe una </w:t>
      </w:r>
      <w:r>
        <w:rPr>
          <w:rFonts w:ascii="Arial" w:eastAsiaTheme="minorEastAsia" w:hAnsi="Arial" w:cs="Arial"/>
          <w:sz w:val="24"/>
          <w:szCs w:val="24"/>
        </w:rPr>
        <w:lastRenderedPageBreak/>
        <w:t xml:space="preserve">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542204" w:rsidRPr="003C7ED9"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542204" w:rsidRPr="003C7ED9" w:rsidRDefault="00542204" w:rsidP="00542204">
      <w:pPr>
        <w:pStyle w:val="Prrafodelista"/>
        <w:rPr>
          <w:rFonts w:ascii="Arial" w:eastAsiaTheme="minorEastAsia" w:hAnsi="Arial" w:cs="Arial"/>
          <w:sz w:val="24"/>
          <w:szCs w:val="24"/>
        </w:rPr>
      </w:pPr>
    </w:p>
    <w:p w:rsidR="00542204" w:rsidRPr="00965760" w:rsidRDefault="00542204" w:rsidP="00542204">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 xml:space="preserve">Meter </w:t>
      </w:r>
      <w:proofErr w:type="spellStart"/>
      <w:r w:rsidRPr="00965760">
        <w:rPr>
          <w:rFonts w:ascii="Arial" w:eastAsiaTheme="minorEastAsia" w:hAnsi="Arial" w:cs="Arial"/>
          <w:b/>
          <w:sz w:val="24"/>
          <w:szCs w:val="24"/>
          <w:highlight w:val="red"/>
        </w:rPr>
        <w:t>diagrmas</w:t>
      </w:r>
      <w:proofErr w:type="spellEnd"/>
      <w:r w:rsidRPr="00965760">
        <w:rPr>
          <w:rFonts w:ascii="Arial" w:eastAsiaTheme="minorEastAsia" w:hAnsi="Arial" w:cs="Arial"/>
          <w:b/>
          <w:sz w:val="24"/>
          <w:szCs w:val="24"/>
          <w:highlight w:val="red"/>
        </w:rPr>
        <w:t xml:space="preserve"> de flujo </w:t>
      </w:r>
      <w:proofErr w:type="spellStart"/>
      <w:r w:rsidRPr="00965760">
        <w:rPr>
          <w:rFonts w:ascii="Arial" w:eastAsiaTheme="minorEastAsia" w:hAnsi="Arial" w:cs="Arial"/>
          <w:b/>
          <w:sz w:val="24"/>
          <w:szCs w:val="24"/>
          <w:highlight w:val="red"/>
        </w:rPr>
        <w:t>pa</w:t>
      </w:r>
      <w:proofErr w:type="spellEnd"/>
      <w:r w:rsidRPr="00965760">
        <w:rPr>
          <w:rFonts w:ascii="Arial" w:eastAsiaTheme="minorEastAsia" w:hAnsi="Arial" w:cs="Arial"/>
          <w:b/>
          <w:sz w:val="24"/>
          <w:szCs w:val="24"/>
          <w:highlight w:val="red"/>
        </w:rPr>
        <w:t xml:space="preserve"> quede </w:t>
      </w:r>
      <w:proofErr w:type="spellStart"/>
      <w:r w:rsidRPr="00965760">
        <w:rPr>
          <w:rFonts w:ascii="Arial" w:eastAsiaTheme="minorEastAsia" w:hAnsi="Arial" w:cs="Arial"/>
          <w:b/>
          <w:sz w:val="24"/>
          <w:szCs w:val="24"/>
          <w:highlight w:val="red"/>
        </w:rPr>
        <w:t>gomelo</w:t>
      </w:r>
      <w:proofErr w:type="spellEnd"/>
      <w:r w:rsidRPr="00965760">
        <w:rPr>
          <w:rFonts w:ascii="Arial" w:eastAsiaTheme="minorEastAsia" w:hAnsi="Arial" w:cs="Arial"/>
          <w:b/>
          <w:sz w:val="24"/>
          <w:szCs w:val="24"/>
          <w:highlight w:val="red"/>
        </w:rPr>
        <w:t>.</w:t>
      </w:r>
    </w:p>
    <w:p w:rsidR="00542204" w:rsidRDefault="00542204" w:rsidP="00542204">
      <w:pPr>
        <w:spacing w:line="240" w:lineRule="auto"/>
        <w:jc w:val="both"/>
        <w:rPr>
          <w:rFonts w:ascii="Arial" w:eastAsiaTheme="minorEastAsia" w:hAnsi="Arial" w:cs="Arial"/>
          <w:b/>
          <w:sz w:val="24"/>
          <w:szCs w:val="24"/>
        </w:rPr>
      </w:pPr>
    </w:p>
    <w:p w:rsidR="00542204" w:rsidRDefault="00542204" w:rsidP="005B2AAE">
      <w:pPr>
        <w:spacing w:line="240" w:lineRule="auto"/>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5B2AAE">
        <w:rPr>
          <w:rFonts w:ascii="Arial" w:eastAsiaTheme="minorEastAsia" w:hAnsi="Arial" w:cs="Arial"/>
          <w:b/>
          <w:sz w:val="24"/>
          <w:szCs w:val="24"/>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(Nivel 4).</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Se requiere extender  el modelo para lograr  reservar  de forma anticipada</w:t>
      </w:r>
      <w:r w:rsidR="005B2AAE">
        <w:rPr>
          <w:rFonts w:ascii="Arial" w:eastAsiaTheme="minorEastAsia" w:hAnsi="Arial" w:cs="Arial"/>
          <w:sz w:val="24"/>
          <w:szCs w:val="24"/>
        </w:rPr>
        <w:t xml:space="preserve"> además de las  longitudes de onda</w:t>
      </w:r>
      <w:r>
        <w:rPr>
          <w:rFonts w:ascii="Arial" w:eastAsiaTheme="minorEastAsia" w:hAnsi="Arial" w:cs="Arial"/>
          <w:sz w:val="24"/>
          <w:szCs w:val="24"/>
        </w:rPr>
        <w:t xml:space="preserve"> los recursos de las grillas, por cual se debe integrar acertadamente el algoritmo</w:t>
      </w:r>
      <w:r w:rsidR="005B2AAE">
        <w:rPr>
          <w:rStyle w:val="Refdenotaalpie"/>
          <w:rFonts w:ascii="Arial" w:eastAsiaTheme="minorEastAsia" w:hAnsi="Arial" w:cs="Arial"/>
          <w:sz w:val="24"/>
          <w:szCs w:val="24"/>
        </w:rPr>
        <w:footnoteReference w:id="24"/>
      </w:r>
      <w:r w:rsidR="005B2AAE">
        <w:rPr>
          <w:rFonts w:ascii="Arial" w:eastAsiaTheme="minorEastAsia" w:hAnsi="Arial" w:cs="Arial"/>
          <w:sz w:val="24"/>
          <w:szCs w:val="24"/>
        </w:rPr>
        <w:t xml:space="preserve"> de</w:t>
      </w:r>
      <w:r>
        <w:rPr>
          <w:rFonts w:ascii="Arial" w:eastAsiaTheme="minorEastAsia" w:hAnsi="Arial" w:cs="Arial"/>
          <w:sz w:val="24"/>
          <w:szCs w:val="24"/>
        </w:rPr>
        <w:t xml:space="preserve"> anteriormente definido con el algoritmo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 Con esto se tendría un mecanismo óptimo capaz de escoger y reservar los recursos de red y de grilla de forma anticipada e inmediata.</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Inicialmente se presentan las definiciones homologas del algoritmo anterior con las definiciones las de las variables presentadas en el modelo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w:t>
      </w:r>
    </w:p>
    <w:p w:rsidR="00C25D88" w:rsidRDefault="00C25D88">
      <w:pPr>
        <w:rPr>
          <w:rFonts w:ascii="Arial" w:eastAsiaTheme="minorEastAsia" w:hAnsi="Arial" w:cs="Arial"/>
          <w:szCs w:val="24"/>
        </w:rPr>
      </w:pPr>
      <w:r>
        <w:rPr>
          <w:rFonts w:ascii="Arial" w:eastAsiaTheme="minorEastAsia" w:hAnsi="Arial" w:cs="Arial"/>
          <w:szCs w:val="24"/>
        </w:rPr>
        <w:br w:type="page"/>
      </w:r>
    </w:p>
    <w:p w:rsidR="00542204" w:rsidRDefault="00542204" w:rsidP="00542204">
      <w:pPr>
        <w:spacing w:line="240" w:lineRule="auto"/>
        <w:jc w:val="both"/>
        <w:rPr>
          <w:rFonts w:ascii="Arial" w:eastAsiaTheme="minorEastAsia" w:hAnsi="Arial" w:cs="Arial"/>
          <w:szCs w:val="24"/>
        </w:rPr>
      </w:pPr>
    </w:p>
    <w:tbl>
      <w:tblPr>
        <w:tblStyle w:val="Tablaconcuadrcula"/>
        <w:tblW w:w="0" w:type="auto"/>
        <w:tblLook w:val="04A0"/>
      </w:tblPr>
      <w:tblGrid>
        <w:gridCol w:w="3369"/>
        <w:gridCol w:w="2409"/>
        <w:gridCol w:w="3200"/>
      </w:tblGrid>
      <w:tr w:rsidR="00542204" w:rsidTr="00D13885">
        <w:tc>
          <w:tcPr>
            <w:tcW w:w="336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Descripción </w:t>
            </w:r>
          </w:p>
        </w:tc>
        <w:tc>
          <w:tcPr>
            <w:tcW w:w="240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Modelos </w:t>
            </w:r>
            <w:proofErr w:type="spellStart"/>
            <w:r w:rsidRPr="00A934C8">
              <w:rPr>
                <w:rFonts w:ascii="Arial" w:hAnsi="Arial" w:cs="Arial"/>
                <w:b/>
                <w:sz w:val="20"/>
                <w:szCs w:val="20"/>
              </w:rPr>
              <w:t>Multi</w:t>
            </w:r>
            <w:proofErr w:type="spellEnd"/>
            <w:r w:rsidRPr="00A934C8">
              <w:rPr>
                <w:rFonts w:ascii="Arial" w:hAnsi="Arial" w:cs="Arial"/>
                <w:b/>
                <w:sz w:val="20"/>
                <w:szCs w:val="20"/>
              </w:rPr>
              <w:t>-costo (AG</w:t>
            </w:r>
            <w:r w:rsidRPr="00A934C8">
              <w:rPr>
                <w:rFonts w:ascii="Arial" w:hAnsi="Arial" w:cs="Arial"/>
                <w:b/>
                <w:sz w:val="20"/>
                <w:szCs w:val="20"/>
                <w:vertAlign w:val="superscript"/>
              </w:rPr>
              <w:t>2</w:t>
            </w:r>
            <w:r w:rsidRPr="00A934C8">
              <w:rPr>
                <w:rFonts w:ascii="Arial" w:hAnsi="Arial" w:cs="Arial"/>
                <w:b/>
                <w:sz w:val="20"/>
                <w:szCs w:val="20"/>
              </w:rPr>
              <w:t>)</w:t>
            </w:r>
          </w:p>
        </w:tc>
        <w:tc>
          <w:tcPr>
            <w:tcW w:w="3200"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Algoritmo de </w:t>
            </w:r>
            <w:proofErr w:type="spellStart"/>
            <w:r w:rsidRPr="00A934C8">
              <w:rPr>
                <w:rFonts w:ascii="Times New Roman" w:hAnsi="Times New Roman" w:cs="Times New Roman"/>
                <w:b/>
                <w:sz w:val="20"/>
                <w:szCs w:val="20"/>
              </w:rPr>
              <w:t>Jun</w:t>
            </w:r>
            <w:proofErr w:type="spellEnd"/>
            <w:r w:rsidRPr="00A934C8">
              <w:rPr>
                <w:rFonts w:ascii="Times New Roman" w:hAnsi="Times New Roman" w:cs="Times New Roman"/>
                <w:b/>
                <w:sz w:val="20"/>
                <w:szCs w:val="20"/>
              </w:rPr>
              <w:t xml:space="preserve"> </w:t>
            </w:r>
            <w:proofErr w:type="spellStart"/>
            <w:r w:rsidRPr="00A934C8">
              <w:rPr>
                <w:rFonts w:ascii="Times New Roman" w:hAnsi="Times New Roman" w:cs="Times New Roman"/>
                <w:b/>
                <w:sz w:val="20"/>
                <w:szCs w:val="20"/>
              </w:rPr>
              <w:t>Zheng</w:t>
            </w:r>
            <w:proofErr w:type="spellEnd"/>
            <w:r w:rsidRPr="00A934C8">
              <w:rPr>
                <w:rFonts w:ascii="Times New Roman" w:hAnsi="Times New Roman" w:cs="Times New Roman"/>
                <w:b/>
                <w:sz w:val="20"/>
                <w:szCs w:val="20"/>
              </w:rPr>
              <w:t xml:space="preserve"> and Hussein  y T. </w:t>
            </w:r>
            <w:proofErr w:type="spellStart"/>
            <w:r w:rsidRPr="00A934C8">
              <w:rPr>
                <w:rFonts w:ascii="Times New Roman" w:hAnsi="Times New Roman" w:cs="Times New Roman"/>
                <w:b/>
                <w:sz w:val="20"/>
                <w:szCs w:val="20"/>
              </w:rPr>
              <w:t>Mouftah</w:t>
            </w:r>
            <w:proofErr w:type="spellEnd"/>
          </w:p>
        </w:tc>
      </w:tr>
      <w:tr w:rsidR="00542204" w:rsidRPr="00344E0C" w:rsidTr="00D13885">
        <w:tc>
          <w:tcPr>
            <w:tcW w:w="3369" w:type="dxa"/>
            <w:vAlign w:val="center"/>
          </w:tcPr>
          <w:p w:rsidR="00344E0C" w:rsidRPr="00344E0C" w:rsidRDefault="00344E0C" w:rsidP="00D13885">
            <w:pPr>
              <w:jc w:val="both"/>
              <w:rPr>
                <w:rFonts w:ascii="Arial" w:hAnsi="Arial" w:cs="Arial"/>
                <w:sz w:val="20"/>
                <w:szCs w:val="20"/>
              </w:rPr>
            </w:pPr>
            <w:r w:rsidRPr="00344E0C">
              <w:rPr>
                <w:rFonts w:ascii="Arial" w:hAnsi="Arial" w:cs="Arial"/>
                <w:sz w:val="20"/>
                <w:szCs w:val="20"/>
                <w:lang w:val="es-CO"/>
              </w:rPr>
              <w:t>U</w:t>
            </w:r>
            <w:r w:rsidRPr="00344E0C">
              <w:rPr>
                <w:rFonts w:ascii="Arial" w:hAnsi="Arial" w:cs="Arial"/>
                <w:sz w:val="20"/>
                <w:szCs w:val="20"/>
              </w:rPr>
              <w:t>n grafo (G), compuesto por un conjunto de nodos (</w:t>
            </w:r>
            <w:r w:rsidRPr="00344E0C">
              <w:rPr>
                <w:rFonts w:ascii="Arial" w:hAnsi="Arial" w:cs="Arial"/>
                <w:b/>
                <w:i/>
                <w:sz w:val="20"/>
                <w:szCs w:val="20"/>
              </w:rPr>
              <w:t>N</w:t>
            </w:r>
            <w:r w:rsidRPr="00344E0C">
              <w:rPr>
                <w:rFonts w:ascii="Arial" w:hAnsi="Arial" w:cs="Arial"/>
                <w:sz w:val="20"/>
                <w:szCs w:val="20"/>
              </w:rPr>
              <w:t>) y un conjunto de aristas (L).</w:t>
            </w:r>
          </w:p>
          <w:p w:rsidR="00542204" w:rsidRPr="00344E0C" w:rsidRDefault="00542204" w:rsidP="00D13885">
            <w:pPr>
              <w:tabs>
                <w:tab w:val="left" w:pos="666"/>
              </w:tabs>
              <w:jc w:val="both"/>
              <w:rPr>
                <w:rFonts w:ascii="Arial" w:hAnsi="Arial" w:cs="Arial"/>
                <w:sz w:val="20"/>
                <w:szCs w:val="20"/>
              </w:rPr>
            </w:pPr>
          </w:p>
        </w:tc>
        <w:tc>
          <w:tcPr>
            <w:tcW w:w="2409" w:type="dxa"/>
            <w:vAlign w:val="center"/>
          </w:tcPr>
          <w:p w:rsidR="00542204" w:rsidRPr="00344E0C" w:rsidRDefault="00344E0C" w:rsidP="000179B9">
            <w:pPr>
              <w:jc w:val="center"/>
              <w:rPr>
                <w:rFonts w:ascii="Arial" w:hAnsi="Arial" w:cs="Arial"/>
                <w:i/>
                <w:sz w:val="20"/>
                <w:szCs w:val="20"/>
              </w:rPr>
            </w:pPr>
            <w:r w:rsidRPr="00344E0C">
              <w:rPr>
                <w:rFonts w:ascii="Arial" w:hAnsi="Arial" w:cs="Arial"/>
                <w:sz w:val="20"/>
                <w:szCs w:val="20"/>
              </w:rPr>
              <w:t>G(N,L)</w:t>
            </w:r>
          </w:p>
        </w:tc>
        <w:tc>
          <w:tcPr>
            <w:tcW w:w="3200" w:type="dxa"/>
            <w:vAlign w:val="center"/>
          </w:tcPr>
          <w:p w:rsidR="00542204" w:rsidRPr="00344E0C" w:rsidRDefault="000179B9" w:rsidP="000179B9">
            <w:pPr>
              <w:jc w:val="center"/>
              <w:rPr>
                <w:rFonts w:ascii="Arial" w:hAnsi="Arial" w:cs="Arial"/>
                <w:i/>
                <w:sz w:val="20"/>
                <w:szCs w:val="20"/>
              </w:rPr>
            </w:pPr>
            <m:oMathPara>
              <m:oMath>
                <m:r>
                  <w:rPr>
                    <w:rFonts w:ascii="Cambria Math" w:hAnsi="Cambria Math" w:cs="Arial"/>
                    <w:sz w:val="20"/>
                    <w:szCs w:val="20"/>
                  </w:rPr>
                  <m:t>G=(V,E,W)</m:t>
                </m:r>
              </m:oMath>
            </m:oMathPara>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Nodos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N</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N</w:t>
            </w:r>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Aristas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L</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E</w:t>
            </w:r>
          </w:p>
        </w:tc>
      </w:tr>
      <w:tr w:rsidR="000179B9" w:rsidRPr="00344E0C" w:rsidTr="00D13885">
        <w:tc>
          <w:tcPr>
            <w:tcW w:w="3369" w:type="dxa"/>
            <w:vAlign w:val="center"/>
          </w:tcPr>
          <w:p w:rsidR="000179B9" w:rsidRPr="00344E0C" w:rsidRDefault="001F74DC" w:rsidP="00D13885">
            <w:pPr>
              <w:jc w:val="both"/>
              <w:rPr>
                <w:rFonts w:ascii="Arial" w:hAnsi="Arial" w:cs="Arial"/>
                <w:sz w:val="20"/>
                <w:szCs w:val="20"/>
              </w:rPr>
            </w:pPr>
            <w:r w:rsidRPr="001F74DC">
              <w:rPr>
                <w:rFonts w:ascii="Arial" w:hAnsi="Arial" w:cs="Arial"/>
                <w:sz w:val="20"/>
                <w:szCs w:val="20"/>
              </w:rPr>
              <w:t xml:space="preserve">Cantidad de </w:t>
            </w:r>
            <w:proofErr w:type="spellStart"/>
            <w:r w:rsidRPr="001F74DC">
              <w:rPr>
                <w:rFonts w:ascii="Arial" w:hAnsi="Arial" w:cs="Arial"/>
                <w:sz w:val="20"/>
                <w:szCs w:val="20"/>
              </w:rPr>
              <w:t>λs</w:t>
            </w:r>
            <w:proofErr w:type="spellEnd"/>
            <w:r w:rsidRPr="001F74DC">
              <w:rPr>
                <w:rFonts w:ascii="Arial" w:hAnsi="Arial" w:cs="Arial"/>
                <w:sz w:val="20"/>
                <w:szCs w:val="20"/>
              </w:rPr>
              <w:t xml:space="preserve"> generadas por la tecnología de multiplicación de longitud de onda</w:t>
            </w:r>
          </w:p>
        </w:tc>
        <w:tc>
          <w:tcPr>
            <w:tcW w:w="2409" w:type="dxa"/>
            <w:vAlign w:val="center"/>
          </w:tcPr>
          <w:p w:rsidR="000179B9" w:rsidRPr="00344E0C" w:rsidRDefault="001F74DC" w:rsidP="000179B9">
            <w:pPr>
              <w:jc w:val="center"/>
              <w:rPr>
                <w:rFonts w:ascii="Arial" w:hAnsi="Arial" w:cs="Arial"/>
                <w:i/>
                <w:sz w:val="20"/>
                <w:szCs w:val="20"/>
              </w:rPr>
            </w:pPr>
            <w:r>
              <w:rPr>
                <w:rFonts w:ascii="Arial" w:hAnsi="Arial" w:cs="Arial"/>
                <w:i/>
                <w:sz w:val="20"/>
                <w:szCs w:val="20"/>
              </w:rPr>
              <w:t>M</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W</w:t>
            </w:r>
          </w:p>
        </w:tc>
      </w:tr>
      <w:tr w:rsidR="000179B9" w:rsidRPr="00344E0C" w:rsidTr="00D13885">
        <w:tc>
          <w:tcPr>
            <w:tcW w:w="3369" w:type="dxa"/>
            <w:vAlign w:val="center"/>
          </w:tcPr>
          <w:p w:rsidR="000179B9" w:rsidRPr="00344E0C" w:rsidRDefault="006D3A1F" w:rsidP="00D13885">
            <w:pPr>
              <w:jc w:val="both"/>
              <w:rPr>
                <w:rFonts w:ascii="Arial" w:hAnsi="Arial" w:cs="Arial"/>
                <w:sz w:val="20"/>
                <w:szCs w:val="20"/>
              </w:rPr>
            </w:pPr>
            <w:r>
              <w:rPr>
                <w:rFonts w:ascii="Arial" w:hAnsi="Arial" w:cs="Arial"/>
                <w:sz w:val="20"/>
                <w:szCs w:val="20"/>
              </w:rPr>
              <w:t>Timeslot</w:t>
            </w:r>
            <w:r w:rsidR="00402E8B">
              <w:rPr>
                <w:rFonts w:ascii="Arial" w:hAnsi="Arial" w:cs="Arial"/>
                <w:sz w:val="20"/>
                <w:szCs w:val="20"/>
              </w:rPr>
              <w:t xml:space="preserve"> de reservación</w:t>
            </w:r>
          </w:p>
        </w:tc>
        <w:tc>
          <w:tcPr>
            <w:tcW w:w="2409" w:type="dxa"/>
            <w:vAlign w:val="center"/>
          </w:tcPr>
          <w:p w:rsidR="000179B9" w:rsidRPr="00344E0C" w:rsidRDefault="00C11FC7"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{TS</m:t>
                </m:r>
                <m:d>
                  <m:dPr>
                    <m:ctrlPr>
                      <w:rPr>
                        <w:rFonts w:ascii="Cambria Math" w:hAnsi="Cambria Math" w:cs="Arial"/>
                        <w:i/>
                        <w:sz w:val="20"/>
                        <w:szCs w:val="20"/>
                      </w:rPr>
                    </m:ctrlPr>
                  </m:dPr>
                  <m:e>
                    <m:r>
                      <w:rPr>
                        <w:rFonts w:ascii="Cambria Math" w:hAnsi="Cambria Math" w:cs="Arial"/>
                        <w:sz w:val="20"/>
                        <w:szCs w:val="20"/>
                      </w:rPr>
                      <m:t>k</m:t>
                    </m:r>
                  </m:e>
                </m:d>
                <m:r>
                  <w:rPr>
                    <w:rFonts w:ascii="Cambria Math" w:hAnsi="Cambria Math" w:cs="Arial"/>
                    <w:sz w:val="20"/>
                    <w:szCs w:val="20"/>
                  </w:rPr>
                  <m:t>;k=1,2…… }</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Longitud  fija del timeslot</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τ</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Tiempo de inicio especifico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Tiempo actual.</w:t>
            </w:r>
          </w:p>
        </w:tc>
        <w:tc>
          <w:tcPr>
            <w:tcW w:w="3200" w:type="dxa"/>
            <w:vAlign w:val="center"/>
          </w:tcPr>
          <w:p w:rsidR="000179B9" w:rsidRPr="00344E0C" w:rsidRDefault="007B5DB9" w:rsidP="000179B9">
            <w:pPr>
              <w:jc w:val="center"/>
              <w:rPr>
                <w:rFonts w:ascii="Arial" w:eastAsia="Times New Roman" w:hAnsi="Arial" w:cs="Arial"/>
                <w:i/>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Tiempo de duración 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7B5DB9"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d</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 xml:space="preserve">Tiempo de </w:t>
            </w:r>
            <w:r>
              <w:rPr>
                <w:rFonts w:ascii="Arial" w:hAnsi="Arial" w:cs="Arial"/>
                <w:sz w:val="20"/>
                <w:szCs w:val="20"/>
              </w:rPr>
              <w:t xml:space="preserve">final </w:t>
            </w:r>
            <w:r w:rsidRPr="00402E8B">
              <w:rPr>
                <w:rFonts w:ascii="Arial" w:hAnsi="Arial" w:cs="Arial"/>
                <w:sz w:val="20"/>
                <w:szCs w:val="20"/>
              </w:rPr>
              <w:t>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7B5DB9"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e</m:t>
                    </m:r>
                  </m:sub>
                </m:sSub>
              </m:oMath>
            </m:oMathPara>
          </w:p>
        </w:tc>
      </w:tr>
      <w:tr w:rsidR="000179B9" w:rsidRPr="00344E0C" w:rsidTr="00D13885">
        <w:tc>
          <w:tcPr>
            <w:tcW w:w="3369" w:type="dxa"/>
            <w:vAlign w:val="center"/>
          </w:tcPr>
          <w:p w:rsidR="000179B9" w:rsidRPr="00344E0C" w:rsidRDefault="00C25D88" w:rsidP="00D13885">
            <w:pPr>
              <w:jc w:val="both"/>
              <w:rPr>
                <w:rFonts w:ascii="Arial" w:hAnsi="Arial" w:cs="Arial"/>
                <w:sz w:val="20"/>
                <w:szCs w:val="20"/>
              </w:rPr>
            </w:pPr>
            <w:r>
              <w:rPr>
                <w:rFonts w:ascii="Arial" w:hAnsi="Arial" w:cs="Arial"/>
                <w:sz w:val="20"/>
                <w:szCs w:val="20"/>
              </w:rPr>
              <w:t>D</w:t>
            </w:r>
            <w:r w:rsidRPr="00C25D88">
              <w:rPr>
                <w:rFonts w:ascii="Arial" w:hAnsi="Arial" w:cs="Arial"/>
                <w:sz w:val="20"/>
                <w:szCs w:val="20"/>
              </w:rPr>
              <w:t>i</w:t>
            </w:r>
            <w:r>
              <w:rPr>
                <w:rFonts w:ascii="Arial" w:hAnsi="Arial" w:cs="Arial"/>
                <w:sz w:val="20"/>
                <w:szCs w:val="20"/>
              </w:rPr>
              <w:t>s</w:t>
            </w:r>
            <w:r w:rsidRPr="00C25D88">
              <w:rPr>
                <w:rFonts w:ascii="Arial" w:hAnsi="Arial" w:cs="Arial"/>
                <w:sz w:val="20"/>
                <w:szCs w:val="20"/>
              </w:rPr>
              <w:t>ponibilidad de la longitud de onda sobre cada enlace</w:t>
            </w:r>
          </w:p>
        </w:tc>
        <w:tc>
          <w:tcPr>
            <w:tcW w:w="2409" w:type="dxa"/>
            <w:vAlign w:val="center"/>
          </w:tcPr>
          <w:p w:rsidR="000179B9" w:rsidRPr="0009353A" w:rsidRDefault="00C25D88" w:rsidP="000179B9">
            <w:pPr>
              <w:jc w:val="center"/>
              <w:rPr>
                <w:rFonts w:ascii="Arial" w:hAnsi="Arial" w:cs="Arial"/>
                <w:sz w:val="20"/>
                <w:szCs w:val="20"/>
              </w:rPr>
            </w:pPr>
            <w:r w:rsidRPr="00D13885">
              <w:rPr>
                <w:rFonts w:ascii="Arial" w:hAnsi="Arial" w:cs="Arial"/>
                <w:sz w:val="20"/>
                <w:szCs w:val="20"/>
                <w:highlight w:val="yellow"/>
              </w:rPr>
              <w:t>Pendiente</w:t>
            </w:r>
          </w:p>
        </w:tc>
        <w:tc>
          <w:tcPr>
            <w:tcW w:w="3200" w:type="dxa"/>
            <w:vAlign w:val="center"/>
          </w:tcPr>
          <w:p w:rsidR="000179B9" w:rsidRPr="00344E0C" w:rsidRDefault="007B5DB9"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i,j</m:t>
                        </m:r>
                      </m:e>
                    </m:d>
                  </m:sub>
                </m:sSub>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k</m:t>
                    </m:r>
                  </m:e>
                </m:d>
              </m:oMath>
            </m:oMathPara>
          </w:p>
        </w:tc>
      </w:tr>
      <w:tr w:rsidR="000179B9" w:rsidRPr="00344E0C" w:rsidTr="00D13885">
        <w:tc>
          <w:tcPr>
            <w:tcW w:w="3369" w:type="dxa"/>
            <w:vAlign w:val="center"/>
          </w:tcPr>
          <w:p w:rsidR="000179B9" w:rsidRPr="00344E0C" w:rsidRDefault="00E95D66" w:rsidP="00D13885">
            <w:pPr>
              <w:jc w:val="both"/>
              <w:rPr>
                <w:rFonts w:ascii="Arial" w:hAnsi="Arial" w:cs="Arial"/>
                <w:sz w:val="20"/>
                <w:szCs w:val="20"/>
              </w:rPr>
            </w:pPr>
            <w:r>
              <w:rPr>
                <w:rFonts w:ascii="Arial" w:hAnsi="Arial" w:cs="Arial"/>
                <w:sz w:val="20"/>
                <w:szCs w:val="20"/>
              </w:rPr>
              <w:t xml:space="preserve">conjunto de rutas de  </w:t>
            </w:r>
            <w:r w:rsidR="0009353A" w:rsidRPr="0009353A">
              <w:rPr>
                <w:rFonts w:ascii="Arial" w:hAnsi="Arial" w:cs="Arial"/>
                <w:sz w:val="20"/>
                <w:szCs w:val="20"/>
              </w:rPr>
              <w:t>enrutamiento alternativo</w:t>
            </w:r>
          </w:p>
        </w:tc>
        <w:tc>
          <w:tcPr>
            <w:tcW w:w="2409" w:type="dxa"/>
            <w:vAlign w:val="center"/>
          </w:tcPr>
          <w:p w:rsidR="000179B9" w:rsidRPr="0009353A" w:rsidRDefault="0009353A" w:rsidP="0009353A">
            <w:pPr>
              <w:jc w:val="center"/>
              <w:rPr>
                <w:rFonts w:ascii="Arial" w:hAnsi="Arial" w:cs="Arial"/>
                <w:sz w:val="20"/>
                <w:szCs w:val="20"/>
              </w:rPr>
            </w:pP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R={r1,r2,…..,</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nr</m:t>
                    </m:r>
                  </m:sub>
                </m:sSub>
                <m:r>
                  <w:rPr>
                    <w:rFonts w:ascii="Cambria Math" w:hAnsi="Cambria Math" w:cs="Arial"/>
                    <w:sz w:val="20"/>
                    <w:szCs w:val="20"/>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r w:rsidRPr="00402E8B">
              <w:rPr>
                <w:rFonts w:ascii="Arial" w:hAnsi="Arial" w:cs="Arial"/>
                <w:sz w:val="20"/>
                <w:szCs w:val="20"/>
              </w:rPr>
              <w:t>Ruta  de saltos más cortas entre i y j en el grafo G</w:t>
            </w:r>
          </w:p>
        </w:tc>
        <w:tc>
          <w:tcPr>
            <w:tcW w:w="2409" w:type="dxa"/>
            <w:vAlign w:val="center"/>
          </w:tcPr>
          <w:p w:rsidR="00C25D88" w:rsidRPr="0009353A" w:rsidRDefault="007B5DB9" w:rsidP="00E95D66">
            <w:pPr>
              <w:jc w:val="center"/>
              <w:rPr>
                <w:rFonts w:ascii="Arial" w:hAnsi="Arial" w:cs="Arial"/>
                <w:sz w:val="20"/>
                <w:szCs w:val="20"/>
              </w:rPr>
            </w:pPr>
            <m:oMathPara>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7B5DB9" w:rsidP="000179B9">
            <w:pPr>
              <w:jc w:val="center"/>
              <w:rPr>
                <w:rFonts w:ascii="Arial" w:eastAsia="Times New Roman" w:hAnsi="Arial" w:cs="Arial"/>
                <w:i/>
                <w:sz w:val="20"/>
                <w:szCs w:val="20"/>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α</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α</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α</m:t>
                        </m:r>
                      </m:sub>
                    </m:sSub>
                  </m:e>
                </m:d>
                <m:r>
                  <w:rPr>
                    <w:rFonts w:ascii="Cambria Math" w:hAnsi="Cambria Math" w:cs="Arial"/>
                  </w:rPr>
                  <m:t xml:space="preserve"> (α=1,2,…</m:t>
                </m:r>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p>
        </w:tc>
        <w:tc>
          <w:tcPr>
            <w:tcW w:w="2409" w:type="dxa"/>
            <w:vAlign w:val="center"/>
          </w:tcPr>
          <w:p w:rsidR="00C25D88" w:rsidRPr="00344E0C" w:rsidRDefault="00C25D88" w:rsidP="00E95D66">
            <w:pPr>
              <w:jc w:val="center"/>
              <w:rPr>
                <w:rFonts w:ascii="Arial" w:hAnsi="Arial" w:cs="Arial"/>
                <w:i/>
                <w:sz w:val="20"/>
                <w:szCs w:val="20"/>
              </w:rPr>
            </w:pPr>
          </w:p>
        </w:tc>
        <w:tc>
          <w:tcPr>
            <w:tcW w:w="3200" w:type="dxa"/>
            <w:vAlign w:val="center"/>
          </w:tcPr>
          <w:p w:rsidR="00C25D88" w:rsidRPr="00344E0C" w:rsidRDefault="00C25D88" w:rsidP="000179B9">
            <w:pPr>
              <w:jc w:val="center"/>
              <w:rPr>
                <w:rFonts w:ascii="Arial" w:eastAsia="Times New Roman" w:hAnsi="Arial" w:cs="Arial"/>
                <w:i/>
                <w:sz w:val="20"/>
                <w:szCs w:val="20"/>
              </w:rPr>
            </w:pPr>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Pr>
                <w:rFonts w:ascii="Arial" w:hAnsi="Arial" w:cs="Arial"/>
                <w:sz w:val="20"/>
                <w:szCs w:val="20"/>
              </w:rPr>
              <w:t>C</w:t>
            </w:r>
            <w:r w:rsidRPr="00E95D66">
              <w:rPr>
                <w:rFonts w:ascii="Arial" w:hAnsi="Arial" w:cs="Arial"/>
                <w:sz w:val="20"/>
                <w:szCs w:val="20"/>
              </w:rPr>
              <w:t>onjunto de nodos a lo largo de la ruta</w:t>
            </w:r>
            <w:r>
              <w:rPr>
                <w:rFonts w:ascii="Arial" w:hAnsi="Arial" w:cs="Arial"/>
                <w:sz w:val="20"/>
                <w:szCs w:val="20"/>
              </w:rPr>
              <w:t>.</w:t>
            </w:r>
          </w:p>
        </w:tc>
        <w:tc>
          <w:tcPr>
            <w:tcW w:w="2409" w:type="dxa"/>
            <w:vAlign w:val="center"/>
          </w:tcPr>
          <w:p w:rsidR="00C25D88" w:rsidRPr="00344E0C" w:rsidRDefault="00E95D66" w:rsidP="00E95D66">
            <w:pPr>
              <w:jc w:val="center"/>
              <w:rPr>
                <w:rFonts w:ascii="Arial" w:hAnsi="Arial" w:cs="Arial"/>
                <w:i/>
                <w:sz w:val="20"/>
                <w:szCs w:val="20"/>
              </w:rPr>
            </w:pPr>
            <m:oMathPara>
              <m:oMath>
                <m:r>
                  <w:rPr>
                    <w:rFonts w:ascii="Cambria Math" w:hAnsi="Cambria Math" w:cs="Arial"/>
                    <w:sz w:val="20"/>
                    <w:szCs w:val="20"/>
                  </w:rPr>
                  <m:t xml:space="preserve">N∈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7B5DB9"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sidRPr="00E95D66">
              <w:rPr>
                <w:rFonts w:ascii="Arial" w:hAnsi="Arial" w:cs="Arial"/>
                <w:sz w:val="20"/>
                <w:szCs w:val="20"/>
              </w:rPr>
              <w:t>Es conjunto de enlaces directos que conectan</w:t>
            </w:r>
            <w:r>
              <w:rPr>
                <w:rFonts w:ascii="Arial" w:hAnsi="Arial" w:cs="Arial"/>
                <w:sz w:val="20"/>
                <w:szCs w:val="20"/>
              </w:rPr>
              <w:t xml:space="preserve"> a</w:t>
            </w:r>
            <w:r w:rsidRPr="00E95D66">
              <w:rPr>
                <w:rFonts w:ascii="Arial" w:hAnsi="Arial" w:cs="Arial"/>
                <w:sz w:val="20"/>
                <w:szCs w:val="20"/>
              </w:rPr>
              <w:t xml:space="preserve"> los  nodos</w:t>
            </w:r>
            <w:r>
              <w:rPr>
                <w:rFonts w:ascii="Arial" w:hAnsi="Arial" w:cs="Arial"/>
                <w:sz w:val="20"/>
                <w:szCs w:val="20"/>
              </w:rPr>
              <w:t xml:space="preserve"> de la ruta</w:t>
            </w:r>
          </w:p>
        </w:tc>
        <w:tc>
          <w:tcPr>
            <w:tcW w:w="2409" w:type="dxa"/>
            <w:vAlign w:val="center"/>
          </w:tcPr>
          <w:p w:rsidR="00C25D88" w:rsidRPr="00344E0C" w:rsidRDefault="00E95D66" w:rsidP="000179B9">
            <w:pPr>
              <w:jc w:val="center"/>
              <w:rPr>
                <w:rFonts w:ascii="Arial" w:hAnsi="Arial" w:cs="Arial"/>
                <w:i/>
                <w:sz w:val="20"/>
                <w:szCs w:val="20"/>
              </w:rPr>
            </w:pPr>
            <m:oMathPara>
              <m:oMath>
                <m:r>
                  <w:rPr>
                    <w:rFonts w:ascii="Cambria Math" w:hAnsi="Cambria Math" w:cs="Arial"/>
                    <w:sz w:val="20"/>
                    <w:szCs w:val="20"/>
                  </w:rPr>
                  <m:t xml:space="preserve">L∈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7B5DB9"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D13885" w:rsidP="00D13885">
            <w:pPr>
              <w:jc w:val="both"/>
              <w:rPr>
                <w:rFonts w:ascii="Arial" w:hAnsi="Arial" w:cs="Arial"/>
                <w:sz w:val="20"/>
                <w:szCs w:val="20"/>
              </w:rPr>
            </w:pPr>
            <w:r>
              <w:rPr>
                <w:rFonts w:ascii="Arial" w:hAnsi="Arial" w:cs="Arial"/>
                <w:sz w:val="20"/>
                <w:szCs w:val="20"/>
              </w:rPr>
              <w:t>Enlace unidireccional entre i y j.</w:t>
            </w:r>
          </w:p>
        </w:tc>
        <w:tc>
          <w:tcPr>
            <w:tcW w:w="2409" w:type="dxa"/>
            <w:vAlign w:val="center"/>
          </w:tcPr>
          <w:p w:rsidR="00C25D88" w:rsidRPr="00344E0C" w:rsidRDefault="00D13885" w:rsidP="000179B9">
            <w:pPr>
              <w:jc w:val="center"/>
              <w:rPr>
                <w:rFonts w:ascii="Arial" w:hAnsi="Arial" w:cs="Arial"/>
                <w:i/>
                <w:sz w:val="20"/>
                <w:szCs w:val="20"/>
              </w:rPr>
            </w:pPr>
            <w:r>
              <w:rPr>
                <w:rFonts w:ascii="Arial" w:hAnsi="Arial" w:cs="Arial"/>
                <w:i/>
                <w:sz w:val="20"/>
                <w:szCs w:val="20"/>
              </w:rPr>
              <w:t>Parte de L en una dirección de i a j</w:t>
            </w:r>
          </w:p>
        </w:tc>
        <w:tc>
          <w:tcPr>
            <w:tcW w:w="3200" w:type="dxa"/>
            <w:vAlign w:val="center"/>
          </w:tcPr>
          <w:p w:rsidR="00C25D88" w:rsidRPr="00344E0C" w:rsidRDefault="00C25D88" w:rsidP="00E95D66">
            <w:pPr>
              <w:jc w:val="center"/>
              <w:rPr>
                <w:rFonts w:ascii="Arial" w:eastAsia="Times New Roman" w:hAnsi="Arial" w:cs="Arial"/>
                <w:i/>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i,l</m:t>
                    </m:r>
                  </m:e>
                </m:d>
              </m:oMath>
            </m:oMathPara>
          </w:p>
        </w:tc>
      </w:tr>
    </w:tbl>
    <w:p w:rsidR="00542204" w:rsidRDefault="00242919"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(Tabla)Tabla de homologación de definición de funciones y variables.</w:t>
      </w:r>
    </w:p>
    <w:p w:rsidR="00C11FC7" w:rsidRPr="00344E0C" w:rsidRDefault="00C11FC7" w:rsidP="00542204">
      <w:pPr>
        <w:spacing w:line="240" w:lineRule="auto"/>
        <w:jc w:val="both"/>
        <w:rPr>
          <w:rFonts w:ascii="Arial" w:eastAsiaTheme="minorEastAsia" w:hAnsi="Arial" w:cs="Arial"/>
          <w:sz w:val="20"/>
          <w:szCs w:val="20"/>
        </w:rPr>
      </w:pPr>
    </w:p>
    <w:p w:rsidR="00542204" w:rsidRPr="005B2AAE" w:rsidRDefault="00C11FC7" w:rsidP="00542204">
      <w:pPr>
        <w:spacing w:line="240" w:lineRule="auto"/>
        <w:jc w:val="both"/>
        <w:rPr>
          <w:rFonts w:ascii="Arial" w:eastAsiaTheme="minorEastAsia" w:hAnsi="Arial" w:cs="Arial"/>
          <w:sz w:val="24"/>
          <w:szCs w:val="24"/>
        </w:rPr>
      </w:pPr>
      <w:r w:rsidRPr="005B2AAE">
        <w:rPr>
          <w:rFonts w:ascii="Arial" w:eastAsiaTheme="minorEastAsia" w:hAnsi="Arial" w:cs="Arial"/>
          <w:sz w:val="24"/>
          <w:szCs w:val="24"/>
        </w:rPr>
        <w:t xml:space="preserve">*Se escogen </w:t>
      </w:r>
      <w:r w:rsidR="00D13885" w:rsidRPr="005B2AAE">
        <w:rPr>
          <w:rFonts w:ascii="Arial" w:eastAsiaTheme="minorEastAsia" w:hAnsi="Arial" w:cs="Arial"/>
          <w:sz w:val="24"/>
          <w:szCs w:val="24"/>
        </w:rPr>
        <w:t>l</w:t>
      </w:r>
      <w:r w:rsidRPr="005B2AAE">
        <w:rPr>
          <w:rFonts w:ascii="Arial" w:eastAsiaTheme="minorEastAsia" w:hAnsi="Arial" w:cs="Arial"/>
          <w:sz w:val="24"/>
          <w:szCs w:val="24"/>
        </w:rPr>
        <w:t xml:space="preserve">as definiciones planteadas por </w:t>
      </w:r>
      <w:proofErr w:type="spellStart"/>
      <w:r w:rsidRPr="005B2AAE">
        <w:rPr>
          <w:rFonts w:ascii="Arial" w:eastAsiaTheme="minorEastAsia" w:hAnsi="Arial" w:cs="Arial"/>
          <w:sz w:val="24"/>
          <w:szCs w:val="24"/>
        </w:rPr>
        <w:t>Jun</w:t>
      </w:r>
      <w:proofErr w:type="spellEnd"/>
      <w:r w:rsidRPr="005B2AAE">
        <w:rPr>
          <w:rFonts w:ascii="Arial" w:eastAsiaTheme="minorEastAsia" w:hAnsi="Arial" w:cs="Arial"/>
          <w:sz w:val="24"/>
          <w:szCs w:val="24"/>
        </w:rPr>
        <w:t xml:space="preserve"> </w:t>
      </w:r>
      <w:proofErr w:type="spellStart"/>
      <w:r w:rsidRPr="005B2AAE">
        <w:rPr>
          <w:rFonts w:ascii="Arial" w:eastAsiaTheme="minorEastAsia" w:hAnsi="Arial" w:cs="Arial"/>
          <w:sz w:val="24"/>
          <w:szCs w:val="24"/>
        </w:rPr>
        <w:t>Zheng</w:t>
      </w:r>
      <w:proofErr w:type="spellEnd"/>
      <w:r w:rsidRPr="005B2AAE">
        <w:rPr>
          <w:rFonts w:ascii="Arial" w:eastAsiaTheme="minorEastAsia" w:hAnsi="Arial" w:cs="Arial"/>
          <w:sz w:val="24"/>
          <w:szCs w:val="24"/>
        </w:rPr>
        <w:t xml:space="preserve"> and Hussein  y T. </w:t>
      </w:r>
      <w:proofErr w:type="spellStart"/>
      <w:r w:rsidRPr="005B2AAE">
        <w:rPr>
          <w:rFonts w:ascii="Arial" w:eastAsiaTheme="minorEastAsia" w:hAnsi="Arial" w:cs="Arial"/>
          <w:sz w:val="24"/>
          <w:szCs w:val="24"/>
        </w:rPr>
        <w:t>Mouftah</w:t>
      </w:r>
      <w:proofErr w:type="spellEnd"/>
      <w:r w:rsidRPr="005B2AAE">
        <w:rPr>
          <w:rFonts w:ascii="Arial" w:eastAsiaTheme="minorEastAsia" w:hAnsi="Arial" w:cs="Arial"/>
          <w:sz w:val="24"/>
          <w:szCs w:val="24"/>
        </w:rPr>
        <w:t xml:space="preserve"> cuando no </w:t>
      </w:r>
      <w:r w:rsidR="00402071" w:rsidRPr="005B2AAE">
        <w:rPr>
          <w:rFonts w:ascii="Arial" w:eastAsiaTheme="minorEastAsia" w:hAnsi="Arial" w:cs="Arial"/>
          <w:sz w:val="24"/>
          <w:szCs w:val="24"/>
        </w:rPr>
        <w:t xml:space="preserve">tengan equivalencia por el modelo </w:t>
      </w:r>
      <w:r w:rsidRPr="005B2AAE">
        <w:rPr>
          <w:rFonts w:ascii="Arial" w:eastAsiaTheme="minorEastAsia" w:hAnsi="Arial" w:cs="Arial"/>
          <w:sz w:val="24"/>
          <w:szCs w:val="24"/>
        </w:rPr>
        <w:t xml:space="preserve"> </w:t>
      </w:r>
      <w:proofErr w:type="spellStart"/>
      <w:r w:rsidRPr="005B2AAE">
        <w:rPr>
          <w:rFonts w:ascii="Arial" w:eastAsiaTheme="minorEastAsia" w:hAnsi="Arial" w:cs="Arial"/>
          <w:sz w:val="24"/>
          <w:szCs w:val="24"/>
        </w:rPr>
        <w:t>multi</w:t>
      </w:r>
      <w:proofErr w:type="spellEnd"/>
      <w:r w:rsidRPr="005B2AAE">
        <w:rPr>
          <w:rFonts w:ascii="Arial" w:eastAsiaTheme="minorEastAsia" w:hAnsi="Arial" w:cs="Arial"/>
          <w:sz w:val="24"/>
          <w:szCs w:val="24"/>
        </w:rPr>
        <w:t>-costo (AG2).</w:t>
      </w: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2A1BA7" w:rsidRDefault="002A1BA7" w:rsidP="00542204">
      <w:pPr>
        <w:rPr>
          <w:rFonts w:ascii="Arial" w:eastAsiaTheme="minorEastAsia" w:hAnsi="Arial" w:cs="Arial"/>
          <w:szCs w:val="24"/>
        </w:rPr>
      </w:pPr>
    </w:p>
    <w:p w:rsidR="002A1BA7" w:rsidRPr="00DC6571" w:rsidRDefault="002A1BA7" w:rsidP="00542204">
      <w:pPr>
        <w:rPr>
          <w:rFonts w:ascii="Arial" w:eastAsiaTheme="minorEastAsia" w:hAnsi="Arial" w:cs="Arial"/>
          <w:b/>
          <w:sz w:val="24"/>
          <w:szCs w:val="24"/>
          <w:highlight w:val="red"/>
        </w:rPr>
      </w:pPr>
      <w:r w:rsidRPr="00DC6571">
        <w:rPr>
          <w:rFonts w:ascii="Arial" w:eastAsiaTheme="minorEastAsia" w:hAnsi="Arial" w:cs="Arial"/>
          <w:b/>
          <w:szCs w:val="24"/>
          <w:highlight w:val="red"/>
        </w:rPr>
        <w:lastRenderedPageBreak/>
        <w:t>Extensión del algoritmo de reservaciones anticipadas. (Nivel 4)</w:t>
      </w:r>
    </w:p>
    <w:p w:rsidR="002A1BA7" w:rsidRPr="00DC6571" w:rsidRDefault="004A46C2" w:rsidP="004A46C2">
      <w:pPr>
        <w:pStyle w:val="Prrafodelista"/>
        <w:numPr>
          <w:ilvl w:val="0"/>
          <w:numId w:val="48"/>
        </w:numPr>
        <w:rPr>
          <w:rFonts w:ascii="Arial" w:eastAsiaTheme="minorEastAsia" w:hAnsi="Arial" w:cs="Arial"/>
          <w:sz w:val="24"/>
          <w:szCs w:val="24"/>
          <w:highlight w:val="red"/>
        </w:rPr>
      </w:pPr>
      <w:proofErr w:type="spellStart"/>
      <w:r w:rsidRPr="00DC6571">
        <w:rPr>
          <w:rFonts w:ascii="Arial" w:eastAsiaTheme="minorEastAsia" w:hAnsi="Arial" w:cs="Arial"/>
          <w:sz w:val="24"/>
          <w:szCs w:val="24"/>
          <w:highlight w:val="red"/>
        </w:rPr>
        <w:t>Xxx</w:t>
      </w:r>
      <w:proofErr w:type="spellEnd"/>
    </w:p>
    <w:p w:rsidR="004A46C2" w:rsidRPr="00DC6571" w:rsidRDefault="004A46C2" w:rsidP="004A46C2">
      <w:pPr>
        <w:pStyle w:val="Prrafodelista"/>
        <w:numPr>
          <w:ilvl w:val="0"/>
          <w:numId w:val="48"/>
        </w:numPr>
        <w:rPr>
          <w:rFonts w:ascii="Arial" w:eastAsiaTheme="minorEastAsia" w:hAnsi="Arial" w:cs="Arial"/>
          <w:sz w:val="24"/>
          <w:szCs w:val="24"/>
          <w:highlight w:val="red"/>
        </w:rPr>
      </w:pPr>
      <w:proofErr w:type="spellStart"/>
      <w:r w:rsidRPr="00DC6571">
        <w:rPr>
          <w:rFonts w:ascii="Arial" w:eastAsiaTheme="minorEastAsia" w:hAnsi="Arial" w:cs="Arial"/>
          <w:sz w:val="24"/>
          <w:szCs w:val="24"/>
          <w:highlight w:val="red"/>
        </w:rPr>
        <w:t>Xxxx</w:t>
      </w:r>
      <w:proofErr w:type="spellEnd"/>
    </w:p>
    <w:p w:rsidR="004A46C2" w:rsidRPr="00DC6571" w:rsidRDefault="004A46C2" w:rsidP="004A46C2">
      <w:pPr>
        <w:pStyle w:val="Prrafodelista"/>
        <w:numPr>
          <w:ilvl w:val="0"/>
          <w:numId w:val="48"/>
        </w:numPr>
        <w:rPr>
          <w:rFonts w:ascii="Arial" w:eastAsiaTheme="minorEastAsia" w:hAnsi="Arial" w:cs="Arial"/>
          <w:sz w:val="24"/>
          <w:szCs w:val="24"/>
          <w:highlight w:val="red"/>
        </w:rPr>
      </w:pPr>
      <w:r w:rsidRPr="00DC6571">
        <w:rPr>
          <w:rFonts w:ascii="Arial" w:eastAsiaTheme="minorEastAsia" w:hAnsi="Arial" w:cs="Arial"/>
          <w:sz w:val="24"/>
          <w:szCs w:val="24"/>
          <w:highlight w:val="red"/>
        </w:rPr>
        <w:t>xx</w:t>
      </w:r>
    </w:p>
    <w:p w:rsidR="004A46C2" w:rsidRDefault="004A46C2" w:rsidP="00542204">
      <w:pPr>
        <w:rPr>
          <w:rFonts w:ascii="Arial" w:eastAsiaTheme="minorEastAsia" w:hAnsi="Arial" w:cs="Arial"/>
          <w:b/>
          <w:sz w:val="24"/>
          <w:szCs w:val="24"/>
        </w:rPr>
      </w:pPr>
    </w:p>
    <w:p w:rsidR="002A1BA7" w:rsidRDefault="002A1BA7" w:rsidP="00542204">
      <w:pPr>
        <w:rPr>
          <w:rFonts w:ascii="Arial" w:eastAsiaTheme="minorEastAsia" w:hAnsi="Arial" w:cs="Arial"/>
          <w:b/>
          <w:sz w:val="24"/>
          <w:szCs w:val="24"/>
        </w:rPr>
      </w:pPr>
    </w:p>
    <w:p w:rsidR="00542204" w:rsidRDefault="00542204" w:rsidP="00542204">
      <w:pPr>
        <w:rPr>
          <w:rFonts w:ascii="Arial" w:hAnsi="Arial" w:cs="Arial"/>
          <w:sz w:val="24"/>
          <w:szCs w:val="24"/>
        </w:rPr>
      </w:pPr>
      <w:r w:rsidRPr="00A73D06">
        <w:rPr>
          <w:rFonts w:ascii="Arial" w:eastAsiaTheme="minorEastAsia" w:hAnsi="Arial" w:cs="Arial"/>
          <w:b/>
          <w:sz w:val="24"/>
          <w:szCs w:val="24"/>
        </w:rPr>
        <w:t>Calendario de reservaciones</w:t>
      </w:r>
      <w:r w:rsidRPr="008323FC">
        <w:rPr>
          <w:rFonts w:ascii="Arial" w:hAnsi="Arial" w:cs="Arial"/>
          <w:sz w:val="24"/>
          <w:szCs w:val="24"/>
        </w:rPr>
        <w:t xml:space="preserve"> </w:t>
      </w:r>
      <w:r>
        <w:rPr>
          <w:rFonts w:ascii="Arial" w:hAnsi="Arial" w:cs="Arial"/>
          <w:sz w:val="24"/>
          <w:szCs w:val="24"/>
        </w:rPr>
        <w:t xml:space="preserve"> (Nivel</w:t>
      </w:r>
      <w:r w:rsidR="00EF1438">
        <w:rPr>
          <w:rFonts w:ascii="Arial" w:hAnsi="Arial" w:cs="Arial"/>
          <w:sz w:val="24"/>
          <w:szCs w:val="24"/>
        </w:rPr>
        <w:t xml:space="preserve"> 3</w:t>
      </w:r>
      <w:r>
        <w:rPr>
          <w:rFonts w:ascii="Arial" w:hAnsi="Arial" w:cs="Arial"/>
          <w:sz w:val="24"/>
          <w:szCs w:val="24"/>
        </w:rPr>
        <w:t>)</w:t>
      </w:r>
    </w:p>
    <w:p w:rsidR="00542204" w:rsidRDefault="003C5EDB" w:rsidP="00542204">
      <w:pPr>
        <w:rPr>
          <w:rFonts w:ascii="Arial" w:hAnsi="Arial" w:cs="Arial"/>
          <w:sz w:val="24"/>
          <w:szCs w:val="24"/>
        </w:rPr>
      </w:pPr>
      <w:r>
        <w:rPr>
          <w:noProof/>
          <w:lang w:eastAsia="es-CO"/>
        </w:rPr>
        <w:drawing>
          <wp:inline distT="0" distB="0" distL="0" distR="0">
            <wp:extent cx="5535762" cy="2495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3347" cy="2498969"/>
                    </a:xfrm>
                    <a:prstGeom prst="rect">
                      <a:avLst/>
                    </a:prstGeom>
                    <a:noFill/>
                  </pic:spPr>
                </pic:pic>
              </a:graphicData>
            </a:graphic>
          </wp:inline>
        </w:drawing>
      </w:r>
    </w:p>
    <w:p w:rsidR="00542204" w:rsidRDefault="00D974F6" w:rsidP="00542204">
      <w:pPr>
        <w:rPr>
          <w:rFonts w:ascii="Arial" w:hAnsi="Arial" w:cs="Arial"/>
          <w:sz w:val="24"/>
          <w:szCs w:val="24"/>
        </w:rPr>
      </w:pPr>
      <w:r>
        <w:rPr>
          <w:rFonts w:ascii="Arial" w:hAnsi="Arial" w:cs="Arial"/>
          <w:sz w:val="24"/>
          <w:szCs w:val="24"/>
        </w:rPr>
        <w:t>(Figura. Vista general del calendario de reservaciones anticipadas)</w:t>
      </w:r>
      <w:r w:rsidR="003C5EDB" w:rsidRPr="003C5EDB">
        <w:t xml:space="preserve"> </w:t>
      </w:r>
    </w:p>
    <w:p w:rsidR="00170B1D" w:rsidRPr="00170B1D" w:rsidRDefault="00170B1D" w:rsidP="00542204">
      <w:pPr>
        <w:rPr>
          <w:rFonts w:ascii="Arial" w:hAnsi="Arial" w:cs="Arial"/>
          <w:b/>
          <w:sz w:val="24"/>
          <w:szCs w:val="24"/>
        </w:rPr>
      </w:pPr>
      <w:r w:rsidRPr="00170B1D">
        <w:rPr>
          <w:rFonts w:ascii="Arial" w:hAnsi="Arial" w:cs="Arial"/>
          <w:b/>
          <w:sz w:val="24"/>
          <w:szCs w:val="24"/>
        </w:rPr>
        <w:t>Calendario de trabajos</w:t>
      </w:r>
      <w:r>
        <w:rPr>
          <w:rFonts w:ascii="Arial" w:hAnsi="Arial" w:cs="Arial"/>
          <w:b/>
          <w:sz w:val="24"/>
          <w:szCs w:val="24"/>
        </w:rPr>
        <w:t xml:space="preserve"> (Nivel 4)</w:t>
      </w:r>
    </w:p>
    <w:p w:rsidR="00C93BF2" w:rsidRPr="00BD5184" w:rsidRDefault="00C93BF2" w:rsidP="00C93BF2">
      <w:pPr>
        <w:jc w:val="both"/>
        <w:rPr>
          <w:rFonts w:ascii="Arial" w:eastAsiaTheme="minorEastAsia" w:hAnsi="Arial" w:cs="Arial"/>
          <w:sz w:val="24"/>
          <w:szCs w:val="24"/>
        </w:rPr>
      </w:pPr>
      <w:r>
        <w:rPr>
          <w:rFonts w:ascii="Arial" w:hAnsi="Arial" w:cs="Arial"/>
          <w:sz w:val="24"/>
          <w:szCs w:val="24"/>
        </w:rPr>
        <w:t xml:space="preserve">“Los calendarios deben ser escalables y abiertos para así lograr </w:t>
      </w:r>
      <w:proofErr w:type="spellStart"/>
      <w:r>
        <w:rPr>
          <w:rFonts w:ascii="Arial" w:hAnsi="Arial" w:cs="Arial"/>
          <w:sz w:val="24"/>
          <w:szCs w:val="24"/>
        </w:rPr>
        <w:t>agendar</w:t>
      </w:r>
      <w:proofErr w:type="spellEnd"/>
      <w:r>
        <w:rPr>
          <w:rFonts w:ascii="Arial" w:hAnsi="Arial" w:cs="Arial"/>
          <w:sz w:val="24"/>
          <w:szCs w:val="24"/>
        </w:rPr>
        <w:t xml:space="preserve"> varios tipo de recursos, incluyendo parámetros de la red (como ancho de banda, identificadores VLAN, timeslot SHD, </w:t>
      </w:r>
      <w:proofErr w:type="spellStart"/>
      <w:r>
        <w:rPr>
          <w:rFonts w:ascii="Arial" w:hAnsi="Arial" w:cs="Arial"/>
          <w:sz w:val="24"/>
          <w:szCs w:val="24"/>
        </w:rPr>
        <w:t>etc</w:t>
      </w:r>
      <w:proofErr w:type="spellEnd"/>
      <w:r>
        <w:rPr>
          <w:rFonts w:ascii="Arial" w:hAnsi="Arial" w:cs="Arial"/>
          <w:sz w:val="24"/>
          <w:szCs w:val="24"/>
        </w:rPr>
        <w:t xml:space="preserve">), y además  típicos atributos de la grilla (numero de procesadores, cantidad de memoria, </w:t>
      </w:r>
      <w:proofErr w:type="spellStart"/>
      <w:r>
        <w:rPr>
          <w:rFonts w:ascii="Arial" w:hAnsi="Arial" w:cs="Arial"/>
          <w:sz w:val="24"/>
          <w:szCs w:val="24"/>
        </w:rPr>
        <w:t>etc</w:t>
      </w:r>
      <w:proofErr w:type="spellEnd"/>
      <w:r>
        <w:rPr>
          <w:rFonts w:ascii="Arial" w:hAnsi="Arial" w:cs="Arial"/>
          <w:sz w:val="24"/>
          <w:szCs w:val="24"/>
        </w:rPr>
        <w:t>). El calendario podría ser c</w:t>
      </w:r>
      <w:r w:rsidRPr="00BD5184">
        <w:rPr>
          <w:rFonts w:ascii="Arial" w:eastAsiaTheme="minorEastAsia" w:hAnsi="Arial" w:cs="Arial"/>
          <w:sz w:val="24"/>
          <w:szCs w:val="24"/>
        </w:rPr>
        <w:t xml:space="preserve">entralizado en un ambiente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-dominio, o también podría ser distribuido</w:t>
      </w:r>
      <w:r w:rsidRPr="00BD5184">
        <w:rPr>
          <w:rFonts w:eastAsiaTheme="minorEastAsia"/>
        </w:rPr>
        <w:footnoteReference w:id="25"/>
      </w:r>
      <w:r w:rsidRPr="00BD5184">
        <w:rPr>
          <w:rFonts w:ascii="Arial" w:eastAsiaTheme="minorEastAsia" w:hAnsi="Arial" w:cs="Arial"/>
          <w:sz w:val="24"/>
          <w:szCs w:val="24"/>
        </w:rPr>
        <w:t>.”</w:t>
      </w:r>
    </w:p>
    <w:p w:rsidR="00AB5681" w:rsidRPr="00BD5184" w:rsidRDefault="00AB5681" w:rsidP="00F44555">
      <w:pPr>
        <w:jc w:val="both"/>
        <w:rPr>
          <w:rFonts w:ascii="Arial" w:eastAsiaTheme="minorEastAsia" w:hAnsi="Arial" w:cs="Arial"/>
          <w:sz w:val="24"/>
          <w:szCs w:val="24"/>
        </w:rPr>
      </w:pPr>
      <w:bookmarkStart w:id="30" w:name="_Toc319266939"/>
      <w:r w:rsidRPr="00BD5184">
        <w:rPr>
          <w:rFonts w:ascii="Arial" w:eastAsiaTheme="minorEastAsia" w:hAnsi="Arial" w:cs="Arial"/>
          <w:sz w:val="24"/>
          <w:szCs w:val="24"/>
        </w:rPr>
        <w:t>De acuerdo con la extensión del modelo de reservación anticipada</w:t>
      </w:r>
      <w:r w:rsidR="00F44555" w:rsidRPr="00BD5184">
        <w:rPr>
          <w:rFonts w:ascii="Arial" w:eastAsiaTheme="minorEastAsia" w:hAnsi="Arial" w:cs="Arial"/>
          <w:sz w:val="24"/>
          <w:szCs w:val="24"/>
        </w:rPr>
        <w:t xml:space="preserve"> </w:t>
      </w:r>
      <w:r w:rsidRPr="00BD5184">
        <w:rPr>
          <w:rFonts w:ascii="Arial" w:eastAsiaTheme="minorEastAsia" w:hAnsi="Arial" w:cs="Arial"/>
          <w:sz w:val="24"/>
          <w:szCs w:val="24"/>
        </w:rPr>
        <w:t xml:space="preserve"> planteado anteriormente</w:t>
      </w:r>
      <w:r w:rsidR="001D6592">
        <w:rPr>
          <w:rFonts w:ascii="Arial" w:eastAsiaTheme="minorEastAsia" w:hAnsi="Arial" w:cs="Arial"/>
          <w:sz w:val="24"/>
          <w:szCs w:val="24"/>
        </w:rPr>
        <w:t>,</w:t>
      </w:r>
      <w:r w:rsidRPr="00BD5184">
        <w:rPr>
          <w:rFonts w:ascii="Arial" w:eastAsiaTheme="minorEastAsia" w:hAnsi="Arial" w:cs="Arial"/>
          <w:sz w:val="24"/>
          <w:szCs w:val="24"/>
        </w:rPr>
        <w:t xml:space="preserve"> el calendario debe ser capaz de almacenar la información</w:t>
      </w:r>
      <w:r w:rsidR="00F44555" w:rsidRPr="00BD5184">
        <w:rPr>
          <w:rFonts w:ascii="Arial" w:eastAsiaTheme="minorEastAsia" w:hAnsi="Arial" w:cs="Arial"/>
          <w:sz w:val="24"/>
          <w:szCs w:val="24"/>
        </w:rPr>
        <w:t xml:space="preserve"> de </w:t>
      </w:r>
      <w:r w:rsidRPr="00BD5184">
        <w:rPr>
          <w:rFonts w:ascii="Arial" w:eastAsiaTheme="minorEastAsia" w:hAnsi="Arial" w:cs="Arial"/>
          <w:sz w:val="24"/>
          <w:szCs w:val="24"/>
        </w:rPr>
        <w:t xml:space="preserve"> las reservas anticipadas </w:t>
      </w:r>
      <w:r w:rsidR="00EA6331" w:rsidRPr="00BD5184">
        <w:rPr>
          <w:rFonts w:ascii="Arial" w:eastAsiaTheme="minorEastAsia" w:hAnsi="Arial" w:cs="Arial"/>
          <w:sz w:val="24"/>
          <w:szCs w:val="24"/>
        </w:rPr>
        <w:t>como un</w:t>
      </w:r>
      <w:r w:rsidR="00F44555" w:rsidRPr="00BD5184">
        <w:rPr>
          <w:rFonts w:ascii="Arial" w:eastAsiaTheme="minorEastAsia" w:hAnsi="Arial" w:cs="Arial"/>
          <w:sz w:val="24"/>
          <w:szCs w:val="24"/>
        </w:rPr>
        <w:t xml:space="preserve"> trabajo para ser ejecutado</w:t>
      </w:r>
      <w:r w:rsidR="001D6592">
        <w:rPr>
          <w:rFonts w:ascii="Arial" w:eastAsiaTheme="minorEastAsia" w:hAnsi="Arial" w:cs="Arial"/>
          <w:sz w:val="24"/>
          <w:szCs w:val="24"/>
        </w:rPr>
        <w:t xml:space="preserve"> en</w:t>
      </w:r>
      <w:r w:rsidR="00F44555" w:rsidRPr="00BD5184">
        <w:rPr>
          <w:rFonts w:ascii="Arial" w:eastAsiaTheme="minorEastAsia" w:hAnsi="Arial" w:cs="Arial"/>
          <w:sz w:val="24"/>
          <w:szCs w:val="24"/>
        </w:rPr>
        <w:t xml:space="preserve"> tiempo futuro</w:t>
      </w:r>
      <w:r w:rsidR="001D6592">
        <w:rPr>
          <w:rFonts w:ascii="Arial" w:eastAsiaTheme="minorEastAsia" w:hAnsi="Arial" w:cs="Arial"/>
          <w:sz w:val="24"/>
          <w:szCs w:val="24"/>
        </w:rPr>
        <w:t>,</w:t>
      </w:r>
      <w:r w:rsidR="00F44555" w:rsidRPr="00BD5184">
        <w:rPr>
          <w:rFonts w:ascii="Arial" w:eastAsiaTheme="minorEastAsia" w:hAnsi="Arial" w:cs="Arial"/>
          <w:sz w:val="24"/>
          <w:szCs w:val="24"/>
        </w:rPr>
        <w:t xml:space="preserve"> cumpliendo</w:t>
      </w:r>
      <w:r w:rsidR="00D52AD5">
        <w:rPr>
          <w:rFonts w:ascii="Arial" w:eastAsiaTheme="minorEastAsia" w:hAnsi="Arial" w:cs="Arial"/>
          <w:sz w:val="24"/>
          <w:szCs w:val="24"/>
        </w:rPr>
        <w:t xml:space="preserve"> con</w:t>
      </w:r>
      <w:r w:rsidR="00F44555" w:rsidRPr="00BD5184">
        <w:rPr>
          <w:rFonts w:ascii="Arial" w:eastAsiaTheme="minorEastAsia" w:hAnsi="Arial" w:cs="Arial"/>
          <w:sz w:val="24"/>
          <w:szCs w:val="24"/>
        </w:rPr>
        <w:t>:</w:t>
      </w:r>
      <w:r w:rsidRPr="00BD5184">
        <w:rPr>
          <w:rFonts w:ascii="Arial" w:eastAsiaTheme="minorEastAsia" w:hAnsi="Arial" w:cs="Arial"/>
          <w:sz w:val="24"/>
          <w:szCs w:val="24"/>
        </w:rPr>
        <w:t xml:space="preserve"> </w:t>
      </w:r>
    </w:p>
    <w:p w:rsidR="00BD5184" w:rsidRPr="006A7BED" w:rsidRDefault="00B05CBB" w:rsidP="00F44555">
      <w:pPr>
        <w:pStyle w:val="Prrafodelista"/>
        <w:numPr>
          <w:ilvl w:val="0"/>
          <w:numId w:val="47"/>
        </w:numPr>
        <w:rPr>
          <w:rFonts w:eastAsiaTheme="minorEastAsia"/>
          <w:b/>
          <w:bCs/>
          <w:color w:val="000000" w:themeColor="text1"/>
          <w:sz w:val="24"/>
          <w:szCs w:val="24"/>
        </w:rPr>
      </w:pPr>
      <w:r w:rsidRPr="00BD5184">
        <w:rPr>
          <w:rFonts w:ascii="Arial" w:eastAsiaTheme="minorEastAsia" w:hAnsi="Arial" w:cs="Arial"/>
          <w:sz w:val="24"/>
          <w:szCs w:val="24"/>
        </w:rPr>
        <w:lastRenderedPageBreak/>
        <w:t xml:space="preserve">La reserva anticipada </w:t>
      </w:r>
      <w:r w:rsidR="00F44555" w:rsidRPr="00BD5184">
        <w:rPr>
          <w:rFonts w:ascii="Arial" w:eastAsiaTheme="minorEastAsia" w:hAnsi="Arial" w:cs="Arial"/>
          <w:sz w:val="24"/>
          <w:szCs w:val="24"/>
        </w:rPr>
        <w:t xml:space="preserve"> se  guarda</w:t>
      </w:r>
      <w:r w:rsidRPr="00BD5184">
        <w:rPr>
          <w:rFonts w:ascii="Arial" w:eastAsiaTheme="minorEastAsia" w:hAnsi="Arial" w:cs="Arial"/>
          <w:sz w:val="24"/>
          <w:szCs w:val="24"/>
        </w:rPr>
        <w:t xml:space="preserve"> en</w:t>
      </w:r>
      <w:r w:rsidR="00F44555" w:rsidRPr="00BD5184">
        <w:rPr>
          <w:rFonts w:ascii="Arial" w:eastAsiaTheme="minorEastAsia" w:hAnsi="Arial" w:cs="Arial"/>
          <w:sz w:val="24"/>
          <w:szCs w:val="24"/>
        </w:rPr>
        <w:t xml:space="preserve"> el calendario como la </w:t>
      </w:r>
      <w:r w:rsidRPr="00BD5184">
        <w:rPr>
          <w:rFonts w:ascii="Arial" w:eastAsiaTheme="minorEastAsia" w:hAnsi="Arial" w:cs="Arial"/>
          <w:sz w:val="24"/>
          <w:szCs w:val="24"/>
        </w:rPr>
        <w:t xml:space="preserve">información del trabajo definida el modelo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-costo:</w:t>
      </w:r>
    </w:p>
    <w:p w:rsidR="006A7BED" w:rsidRPr="00BD5184" w:rsidRDefault="006A7BED" w:rsidP="006A7BED">
      <w:pPr>
        <w:pStyle w:val="Prrafodelista"/>
        <w:rPr>
          <w:rFonts w:eastAsiaTheme="minorEastAsia"/>
          <w:b/>
          <w:bCs/>
          <w:color w:val="000000" w:themeColor="text1"/>
          <w:sz w:val="24"/>
          <w:szCs w:val="24"/>
        </w:rPr>
      </w:pPr>
    </w:p>
    <w:p w:rsidR="00D974F6" w:rsidRPr="00EB63A8" w:rsidRDefault="00964F09" w:rsidP="006A7BED">
      <w:pPr>
        <w:pStyle w:val="Prrafodelista"/>
        <w:rPr>
          <w:rFonts w:eastAsiaTheme="minorEastAsia"/>
          <w:b/>
          <w:bCs/>
          <w:color w:val="000000" w:themeColor="text1"/>
          <w:sz w:val="24"/>
          <w:szCs w:val="24"/>
        </w:rPr>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oMath>
      </m:oMathPara>
    </w:p>
    <w:p w:rsidR="00EB63A8" w:rsidRPr="00964F09" w:rsidRDefault="00EB63A8" w:rsidP="00EB63A8">
      <w:pPr>
        <w:pStyle w:val="Prrafodelista"/>
        <w:rPr>
          <w:rFonts w:eastAsiaTheme="minorEastAsia"/>
          <w:b/>
          <w:bCs/>
          <w:color w:val="000000" w:themeColor="text1"/>
          <w:sz w:val="24"/>
          <w:szCs w:val="24"/>
        </w:rPr>
      </w:pPr>
    </w:p>
    <w:p w:rsidR="00BD5184" w:rsidRPr="00BD5184" w:rsidRDefault="00EB63A8" w:rsidP="00EB63A8">
      <w:pPr>
        <w:pStyle w:val="Prrafodelista"/>
        <w:numPr>
          <w:ilvl w:val="0"/>
          <w:numId w:val="47"/>
        </w:numPr>
        <w:rPr>
          <w:rFonts w:ascii="Arial" w:hAnsi="Arial"/>
        </w:rPr>
      </w:pPr>
      <w:r w:rsidRPr="00BD5184">
        <w:rPr>
          <w:rFonts w:ascii="Arial" w:eastAsiaTheme="minorEastAsia" w:hAnsi="Arial" w:cs="Arial"/>
          <w:sz w:val="24"/>
          <w:szCs w:val="24"/>
        </w:rPr>
        <w:t>El trabajo es almacenado en el calendario con tiempo de inicio y de duración como números enteros de timeslot.</w:t>
      </w:r>
    </w:p>
    <w:p w:rsidR="00BD5184" w:rsidRPr="00BD5184" w:rsidRDefault="00BD5184" w:rsidP="00BD5184">
      <w:pPr>
        <w:pStyle w:val="Prrafodelista"/>
        <w:rPr>
          <w:oMath/>
          <w:rFonts w:ascii="Cambria Math" w:hAnsi="Cambria Math"/>
        </w:rPr>
      </w:pPr>
    </w:p>
    <w:p w:rsidR="00EB63A8" w:rsidRPr="00E424EE" w:rsidRDefault="007B5DB9" w:rsidP="00BD5184">
      <w:pPr>
        <w:pStyle w:val="Prrafodelista"/>
        <w:rPr>
          <w:rFonts w:ascii="Arial" w:hAnsi="Arial"/>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r>
            <m:rPr>
              <m:sty m:val="p"/>
            </m:rPr>
            <w:rPr>
              <w:rFonts w:ascii="Cambria Math" w:hAnsi="Cambria Math"/>
              <w:sz w:val="24"/>
              <w:szCs w:val="24"/>
            </w:rPr>
            <m:t xml:space="preserve"> </m:t>
          </m:r>
          <m:r>
            <w:rPr>
              <w:rFonts w:ascii="Cambria Math" w:hAnsi="Cambria Math"/>
              <w:sz w:val="24"/>
              <w:szCs w:val="24"/>
            </w:rPr>
            <m:t xml:space="preserve">τ;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d</m:t>
              </m:r>
            </m:sub>
          </m:sSub>
          <m:r>
            <m:rPr>
              <m:sty m:val="p"/>
            </m:rPr>
            <w:rPr>
              <w:rFonts w:ascii="Cambria Math" w:hAnsi="Cambria Math"/>
              <w:sz w:val="24"/>
              <w:szCs w:val="24"/>
            </w:rPr>
            <m:t>=</m:t>
          </m:r>
          <m:r>
            <w:rPr>
              <w:rFonts w:ascii="Cambria Math" w:hAnsi="Cambria Math"/>
              <w:sz w:val="24"/>
              <w:szCs w:val="24"/>
            </w:rPr>
            <m:t>dτ</m:t>
          </m:r>
        </m:oMath>
      </m:oMathPara>
    </w:p>
    <w:p w:rsidR="00EB63A8" w:rsidRDefault="00EB63A8" w:rsidP="00BD5184">
      <w:pPr>
        <w:spacing w:line="240" w:lineRule="auto"/>
        <w:ind w:firstLine="708"/>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964F09" w:rsidRPr="00DC310F" w:rsidRDefault="00E075C0" w:rsidP="00E075C0">
      <w:pPr>
        <w:rPr>
          <w:rFonts w:ascii="Arial" w:eastAsiaTheme="minorEastAsia" w:hAnsi="Arial" w:cs="Arial"/>
          <w:sz w:val="24"/>
          <w:szCs w:val="24"/>
        </w:rPr>
      </w:pPr>
      <w:r w:rsidRPr="00DC310F">
        <w:rPr>
          <w:rFonts w:ascii="Arial" w:eastAsiaTheme="minorEastAsia" w:hAnsi="Arial" w:cs="Arial"/>
          <w:sz w:val="24"/>
          <w:szCs w:val="24"/>
        </w:rPr>
        <w:t xml:space="preserve">Además de </w:t>
      </w:r>
      <w:proofErr w:type="spellStart"/>
      <w:r w:rsidRPr="00DC310F">
        <w:rPr>
          <w:rFonts w:ascii="Arial" w:eastAsiaTheme="minorEastAsia" w:hAnsi="Arial" w:cs="Arial"/>
          <w:sz w:val="24"/>
          <w:szCs w:val="24"/>
        </w:rPr>
        <w:t>agendar</w:t>
      </w:r>
      <w:proofErr w:type="spellEnd"/>
      <w:r w:rsidRPr="00DC310F">
        <w:rPr>
          <w:rFonts w:ascii="Arial" w:eastAsiaTheme="minorEastAsia" w:hAnsi="Arial" w:cs="Arial"/>
          <w:sz w:val="24"/>
          <w:szCs w:val="24"/>
        </w:rPr>
        <w:t xml:space="preserve"> los trabajos el calendario debe guardar información de las reservas de  los recursos de la red y de la grilla. </w:t>
      </w:r>
      <w:r w:rsidR="00442B86" w:rsidRPr="00DC310F">
        <w:rPr>
          <w:rFonts w:ascii="Arial" w:eastAsiaTheme="minorEastAsia" w:hAnsi="Arial" w:cs="Arial"/>
          <w:sz w:val="24"/>
          <w:szCs w:val="24"/>
        </w:rPr>
        <w:t xml:space="preserve">Para cada una de </w:t>
      </w:r>
      <w:r w:rsidR="00914700" w:rsidRPr="00DC310F">
        <w:rPr>
          <w:rFonts w:ascii="Arial" w:eastAsiaTheme="minorEastAsia" w:hAnsi="Arial" w:cs="Arial"/>
          <w:sz w:val="24"/>
          <w:szCs w:val="24"/>
        </w:rPr>
        <w:t>las reservas</w:t>
      </w:r>
      <w:r w:rsidR="00442B86" w:rsidRPr="00DC310F">
        <w:rPr>
          <w:rFonts w:ascii="Arial" w:eastAsiaTheme="minorEastAsia" w:hAnsi="Arial" w:cs="Arial"/>
          <w:sz w:val="24"/>
          <w:szCs w:val="24"/>
        </w:rPr>
        <w:t xml:space="preserve"> de recursos</w:t>
      </w:r>
      <w:r w:rsidR="00DC310F">
        <w:rPr>
          <w:rFonts w:ascii="Arial" w:eastAsiaTheme="minorEastAsia" w:hAnsi="Arial" w:cs="Arial"/>
          <w:sz w:val="24"/>
          <w:szCs w:val="24"/>
        </w:rPr>
        <w:t xml:space="preserve"> se tendrá </w:t>
      </w:r>
      <w:r w:rsidR="00442B86" w:rsidRPr="00DC310F">
        <w:rPr>
          <w:rFonts w:ascii="Arial" w:eastAsiaTheme="minorEastAsia" w:hAnsi="Arial" w:cs="Arial"/>
          <w:sz w:val="24"/>
          <w:szCs w:val="24"/>
        </w:rPr>
        <w:t xml:space="preserve"> asociada la siguiente </w:t>
      </w:r>
      <w:r w:rsidR="00914700" w:rsidRPr="00DC310F">
        <w:rPr>
          <w:rFonts w:ascii="Arial" w:eastAsiaTheme="minorEastAsia" w:hAnsi="Arial" w:cs="Arial"/>
          <w:sz w:val="24"/>
          <w:szCs w:val="24"/>
        </w:rPr>
        <w:t>información:</w:t>
      </w:r>
    </w:p>
    <w:p w:rsidR="00914700" w:rsidRPr="00DC310F" w:rsidRDefault="00914700" w:rsidP="00E075C0">
      <w:pPr>
        <w:rPr>
          <w:rFonts w:ascii="Arial" w:eastAsiaTheme="minorEastAsia" w:hAnsi="Arial" w:cs="Arial"/>
          <w:sz w:val="24"/>
          <w:szCs w:val="24"/>
        </w:rPr>
      </w:pPr>
      <w:r w:rsidRPr="00DC310F">
        <w:rPr>
          <w:rFonts w:ascii="Arial" w:eastAsiaTheme="minorEastAsia" w:hAnsi="Arial" w:cs="Arial"/>
          <w:sz w:val="24"/>
          <w:szCs w:val="24"/>
        </w:rPr>
        <w:t>Trabajo a ser asignado:</w:t>
      </w:r>
    </w:p>
    <w:p w:rsidR="00DC4094" w:rsidRDefault="00914700" w:rsidP="000D2409">
      <w:pPr>
        <w:pStyle w:val="Prrafodelista"/>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m:t>
          </m:r>
        </m:oMath>
      </m:oMathPara>
    </w:p>
    <w:p w:rsidR="00442B86" w:rsidRPr="00DC310F" w:rsidRDefault="00914700" w:rsidP="00E075C0">
      <w:pPr>
        <w:rPr>
          <w:rFonts w:ascii="Arial" w:eastAsiaTheme="minorEastAsia" w:hAnsi="Arial" w:cs="Arial"/>
          <w:sz w:val="24"/>
          <w:szCs w:val="24"/>
        </w:rPr>
      </w:pPr>
      <w:r w:rsidRPr="00DC310F">
        <w:rPr>
          <w:rFonts w:ascii="Arial" w:eastAsiaTheme="minorEastAsia" w:hAnsi="Arial" w:cs="Arial"/>
          <w:sz w:val="24"/>
          <w:szCs w:val="24"/>
        </w:rPr>
        <w:t>Identificador del recurso:</w:t>
      </w:r>
    </w:p>
    <w:p w:rsidR="00964F09" w:rsidRPr="00914700" w:rsidRDefault="00914700" w:rsidP="00914700">
      <w:pPr>
        <w:jc w:val="center"/>
      </w:pPr>
      <w:r w:rsidRPr="00914700">
        <w:t xml:space="preserve">ID: Identificador único </w:t>
      </w:r>
      <w:proofErr w:type="spellStart"/>
      <w:r w:rsidRPr="00914700">
        <w:t>multi</w:t>
      </w:r>
      <w:proofErr w:type="spellEnd"/>
      <w:r w:rsidRPr="00914700">
        <w:t>-dominio.</w:t>
      </w:r>
    </w:p>
    <w:p w:rsidR="00DC4094" w:rsidRDefault="00DC4094">
      <w:r>
        <w:t>Recursos atómicos para ser reservados:</w:t>
      </w:r>
    </w:p>
    <w:tbl>
      <w:tblPr>
        <w:tblStyle w:val="Tablaconcuadrcula"/>
        <w:tblW w:w="0" w:type="auto"/>
        <w:tblLook w:val="04A0"/>
      </w:tblPr>
      <w:tblGrid>
        <w:gridCol w:w="2992"/>
        <w:gridCol w:w="2993"/>
        <w:gridCol w:w="2993"/>
      </w:tblGrid>
      <w:tr w:rsidR="00DC4094" w:rsidTr="00DC4094">
        <w:tc>
          <w:tcPr>
            <w:tcW w:w="2992" w:type="dxa"/>
          </w:tcPr>
          <w:p w:rsidR="00DC4094" w:rsidRPr="005A3EA8" w:rsidRDefault="00DC4094" w:rsidP="00DC4094">
            <w:pPr>
              <w:jc w:val="center"/>
              <w:rPr>
                <w:b/>
              </w:rPr>
            </w:pPr>
            <w:r w:rsidRPr="005A3EA8">
              <w:rPr>
                <w:b/>
              </w:rPr>
              <w:t>Nombre</w:t>
            </w:r>
          </w:p>
        </w:tc>
        <w:tc>
          <w:tcPr>
            <w:tcW w:w="2993" w:type="dxa"/>
          </w:tcPr>
          <w:p w:rsidR="00DC4094" w:rsidRPr="005A3EA8" w:rsidRDefault="00DC4094" w:rsidP="00DC4094">
            <w:pPr>
              <w:jc w:val="center"/>
              <w:rPr>
                <w:b/>
              </w:rPr>
            </w:pPr>
            <w:r w:rsidRPr="005A3EA8">
              <w:rPr>
                <w:b/>
              </w:rPr>
              <w:t>Definición</w:t>
            </w:r>
          </w:p>
        </w:tc>
        <w:tc>
          <w:tcPr>
            <w:tcW w:w="2993" w:type="dxa"/>
          </w:tcPr>
          <w:p w:rsidR="00DC4094" w:rsidRPr="005A3EA8" w:rsidRDefault="00DC4094" w:rsidP="00DC4094">
            <w:pPr>
              <w:jc w:val="center"/>
              <w:rPr>
                <w:b/>
              </w:rPr>
            </w:pPr>
            <w:r w:rsidRPr="005A3EA8">
              <w:rPr>
                <w:b/>
              </w:rPr>
              <w:t>Tiempos</w:t>
            </w:r>
            <w:r w:rsidR="005A3EA8" w:rsidRPr="005A3EA8">
              <w:rPr>
                <w:b/>
              </w:rPr>
              <w:t xml:space="preserve"> inicio/duración </w:t>
            </w:r>
          </w:p>
        </w:tc>
      </w:tr>
      <w:tr w:rsidR="00DC4094" w:rsidTr="00DC4094">
        <w:tc>
          <w:tcPr>
            <w:tcW w:w="2992" w:type="dxa"/>
          </w:tcPr>
          <w:p w:rsidR="00DC4094" w:rsidRDefault="005A3EA8" w:rsidP="00DC4094">
            <w:pPr>
              <w:jc w:val="center"/>
            </w:pPr>
            <w:r>
              <w:t>Unidad de procesamiento masivo</w:t>
            </w:r>
          </w:p>
        </w:tc>
        <w:tc>
          <w:tcPr>
            <w:tcW w:w="2993" w:type="dxa"/>
          </w:tcPr>
          <w:p w:rsidR="00DC4094" w:rsidRDefault="007B5DB9" w:rsidP="00DC4094">
            <w:pPr>
              <w:jc w:val="center"/>
            </w:pPr>
            <m:oMathPara>
              <m:oMath>
                <m:sSub>
                  <m:sSubPr>
                    <m:ctrlPr>
                      <w:rPr>
                        <w:rFonts w:ascii="Cambria Math" w:hAnsi="Arial" w:cs="Arial"/>
                        <w:i/>
                      </w:rPr>
                    </m:ctrlPr>
                  </m:sSubPr>
                  <m:e>
                    <m:r>
                      <w:rPr>
                        <w:rFonts w:ascii="Cambria Math" w:hAnsi="Arial" w:cs="Arial"/>
                      </w:rPr>
                      <m:t>#</m:t>
                    </m:r>
                    <m:r>
                      <w:rPr>
                        <w:rFonts w:ascii="Cambria Math" w:hAnsi="Cambria Math" w:cs="Arial"/>
                      </w:rPr>
                      <m:t>cps</m:t>
                    </m:r>
                  </m:e>
                  <m:sub>
                    <m:r>
                      <w:rPr>
                        <w:rFonts w:ascii="Cambria Math" w:hAnsi="Cambria Math" w:cs="Arial"/>
                      </w:rPr>
                      <m:t>libres</m:t>
                    </m:r>
                  </m:sub>
                </m:sSub>
                <m:r>
                  <w:rPr>
                    <w:rFonts w:ascii="Cambria Math" w:hAnsi="Arial" w:cs="Arial"/>
                  </w:rPr>
                  <m:t>,</m:t>
                </m:r>
                <m:sSub>
                  <m:sSubPr>
                    <m:ctrlPr>
                      <w:rPr>
                        <w:rFonts w:ascii="Cambria Math" w:hAnsi="Arial" w:cs="Arial"/>
                        <w:i/>
                      </w:rPr>
                    </m:ctrlPr>
                  </m:sSubPr>
                  <m:e>
                    <m:r>
                      <w:rPr>
                        <w:rFonts w:ascii="Cambria Math" w:hAnsi="Cambria Math" w:cs="Arial"/>
                      </w:rPr>
                      <m:t>A</m:t>
                    </m:r>
                  </m:e>
                  <m:sub>
                    <m:r>
                      <w:rPr>
                        <w:rFonts w:ascii="Cambria Math" w:hAnsi="Cambria Math" w:cs="Arial"/>
                      </w:rPr>
                      <m:t>cpu</m:t>
                    </m:r>
                  </m:sub>
                </m:sSub>
              </m:oMath>
            </m:oMathPara>
          </w:p>
        </w:tc>
        <w:tc>
          <w:tcPr>
            <w:tcW w:w="2993" w:type="dxa"/>
          </w:tcPr>
          <w:p w:rsidR="00DC4094" w:rsidRDefault="007B5DB9" w:rsidP="00DC4094">
            <w:pPr>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tc>
      </w:tr>
      <w:tr w:rsidR="005A3EA8" w:rsidTr="00DC4094">
        <w:tc>
          <w:tcPr>
            <w:tcW w:w="2992" w:type="dxa"/>
          </w:tcPr>
          <w:p w:rsidR="005A3EA8" w:rsidRDefault="005A3EA8" w:rsidP="00DC4094">
            <w:pPr>
              <w:jc w:val="center"/>
            </w:pPr>
            <m:oMathPara>
              <m:oMath>
                <m:r>
                  <m:rPr>
                    <m:sty m:val="p"/>
                  </m:rPr>
                  <w:rPr>
                    <w:rFonts w:ascii="Arial" w:hAnsi="Arial" w:cs="Arial"/>
                  </w:rPr>
                  <m:t>λ</m:t>
                </m:r>
                <m:r>
                  <m:rPr>
                    <m:sty m:val="p"/>
                  </m:rPr>
                  <w:rPr>
                    <w:rFonts w:ascii="Cambria Math" w:hAnsi="Arial" w:cs="Arial"/>
                  </w:rPr>
                  <m:t>SP</m:t>
                </m:r>
              </m:oMath>
            </m:oMathPara>
          </w:p>
        </w:tc>
        <w:tc>
          <w:tcPr>
            <w:tcW w:w="2993" w:type="dxa"/>
          </w:tcPr>
          <w:p w:rsidR="005A3EA8" w:rsidRPr="00DA7188" w:rsidRDefault="005A3EA8" w:rsidP="005A3EA8">
            <w:pPr>
              <w:jc w:val="center"/>
              <w:rPr>
                <w:rFonts w:ascii="Calibri" w:eastAsia="Times New Roman" w:hAnsi="Calibri" w:cs="Times New Roman"/>
              </w:rPr>
            </w:pPr>
            <w:r>
              <w:rPr>
                <w:rFonts w:ascii="Arial" w:hAnsi="Arial" w:cs="Arial"/>
                <w:sz w:val="20"/>
                <w:szCs w:val="20"/>
              </w:rPr>
              <w:t xml:space="preserve">Alguna ruta del </w:t>
            </w: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r>
              <w:rPr>
                <w:rFonts w:ascii="Arial" w:hAnsi="Arial" w:cs="Arial"/>
                <w:sz w:val="20"/>
                <w:szCs w:val="20"/>
              </w:rPr>
              <w:t xml:space="preserve">s. </w:t>
            </w:r>
          </w:p>
        </w:tc>
        <w:tc>
          <w:tcPr>
            <w:tcW w:w="2993" w:type="dxa"/>
          </w:tcPr>
          <w:p w:rsidR="005A3EA8" w:rsidRPr="00E424EE" w:rsidRDefault="007B5DB9" w:rsidP="00DC4094">
            <w:pPr>
              <w:jc w:val="center"/>
              <w:rPr>
                <w:rFonts w:ascii="Calibri" w:eastAsia="Times New Roman" w:hAnsi="Calibri"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m:t>
                </m:r>
                <m:r>
                  <m:rPr>
                    <m:sty m:val="p"/>
                  </m:rPr>
                  <w:rPr>
                    <w:rStyle w:val="Refdecomentario"/>
                  </w:rPr>
                  <w:commentReference w:id="31"/>
                </m:r>
              </m:oMath>
            </m:oMathPara>
          </w:p>
        </w:tc>
      </w:tr>
    </w:tbl>
    <w:p w:rsidR="00512CB7" w:rsidRDefault="00512CB7" w:rsidP="00512CB7"/>
    <w:p w:rsidR="00512CB7" w:rsidRDefault="00512CB7" w:rsidP="00512CB7">
      <w:r>
        <w:t xml:space="preserve">La reservación de </w:t>
      </w:r>
      <m:oMath>
        <m:r>
          <m:rPr>
            <m:sty m:val="p"/>
          </m:rPr>
          <w:rPr>
            <w:rFonts w:ascii="Arial" w:hAnsi="Arial" w:cs="Arial"/>
            <w:sz w:val="24"/>
            <w:szCs w:val="24"/>
          </w:rPr>
          <m:t>λ</m:t>
        </m:r>
        <m:r>
          <m:rPr>
            <m:sty m:val="p"/>
          </m:rPr>
          <w:rPr>
            <w:rFonts w:ascii="Cambria Math" w:hAnsi="Arial" w:cs="Arial"/>
            <w:sz w:val="24"/>
            <w:szCs w:val="24"/>
          </w:rPr>
          <m:t>SP</m:t>
        </m:r>
      </m:oMath>
      <w:r>
        <w:t xml:space="preserve">   contiene las  reservaciones individuales  de los recursos de red.</w:t>
      </w:r>
    </w:p>
    <w:tbl>
      <w:tblPr>
        <w:tblStyle w:val="Tablaconcuadrcula"/>
        <w:tblW w:w="0" w:type="auto"/>
        <w:tblLook w:val="04A0"/>
      </w:tblPr>
      <w:tblGrid>
        <w:gridCol w:w="2992"/>
        <w:gridCol w:w="2993"/>
        <w:gridCol w:w="2993"/>
      </w:tblGrid>
      <w:tr w:rsidR="00512CB7" w:rsidTr="00C24673">
        <w:tc>
          <w:tcPr>
            <w:tcW w:w="2992" w:type="dxa"/>
          </w:tcPr>
          <w:p w:rsidR="00512CB7" w:rsidRPr="005A3EA8" w:rsidRDefault="00512CB7" w:rsidP="00C24673">
            <w:pPr>
              <w:jc w:val="center"/>
              <w:rPr>
                <w:b/>
              </w:rPr>
            </w:pPr>
            <w:r w:rsidRPr="005A3EA8">
              <w:rPr>
                <w:b/>
              </w:rPr>
              <w:t>Nombre</w:t>
            </w:r>
          </w:p>
        </w:tc>
        <w:tc>
          <w:tcPr>
            <w:tcW w:w="2993" w:type="dxa"/>
          </w:tcPr>
          <w:p w:rsidR="00512CB7" w:rsidRPr="005A3EA8" w:rsidRDefault="00512CB7" w:rsidP="00C24673">
            <w:pPr>
              <w:jc w:val="center"/>
              <w:rPr>
                <w:b/>
              </w:rPr>
            </w:pPr>
            <w:r w:rsidRPr="005A3EA8">
              <w:rPr>
                <w:b/>
              </w:rPr>
              <w:t>Definición</w:t>
            </w:r>
          </w:p>
        </w:tc>
        <w:tc>
          <w:tcPr>
            <w:tcW w:w="2993" w:type="dxa"/>
          </w:tcPr>
          <w:p w:rsidR="00512CB7" w:rsidRPr="005A3EA8" w:rsidRDefault="00512CB7" w:rsidP="00C24673">
            <w:pPr>
              <w:jc w:val="center"/>
              <w:rPr>
                <w:b/>
              </w:rPr>
            </w:pPr>
            <w:r w:rsidRPr="005A3EA8">
              <w:rPr>
                <w:b/>
              </w:rPr>
              <w:t xml:space="preserve">Tiempos inicio/duración </w:t>
            </w:r>
          </w:p>
        </w:tc>
      </w:tr>
      <w:tr w:rsidR="00512CB7" w:rsidTr="00C24673">
        <w:tc>
          <w:tcPr>
            <w:tcW w:w="2992" w:type="dxa"/>
          </w:tcPr>
          <w:p w:rsidR="00512CB7" w:rsidRDefault="00512CB7" w:rsidP="00C24673">
            <w:pPr>
              <w:jc w:val="center"/>
            </w:pPr>
            <w:r>
              <w:t xml:space="preserve">Enrutadores </w:t>
            </w:r>
          </w:p>
        </w:tc>
        <w:tc>
          <w:tcPr>
            <w:tcW w:w="2993" w:type="dxa"/>
          </w:tcPr>
          <w:p w:rsidR="00512CB7" w:rsidRDefault="00512CB7" w:rsidP="00C24673">
            <w:pPr>
              <w:jc w:val="center"/>
            </w:pPr>
            <w:r>
              <w:t xml:space="preserve">Reservación de la conmutación óptica  con un costo </w:t>
            </w:r>
            <m:oMath>
              <m:sSub>
                <m:sSubPr>
                  <m:ctrlPr>
                    <w:rPr>
                      <w:rFonts w:ascii="Cambria Math" w:hAnsi="Arial" w:cs="Arial"/>
                      <w:i/>
                    </w:rPr>
                  </m:ctrlPr>
                </m:sSubPr>
                <m:e>
                  <m:r>
                    <w:rPr>
                      <w:rFonts w:ascii="Cambria Math" w:hAnsi="Cambria Math" w:cs="Arial"/>
                    </w:rPr>
                    <m:t>W</m:t>
                  </m:r>
                </m:e>
                <m:sub>
                  <m:r>
                    <w:rPr>
                      <w:rFonts w:ascii="Cambria Math" w:hAnsi="Cambria Math" w:cs="Arial"/>
                    </w:rPr>
                    <m:t>sw</m:t>
                  </m:r>
                  <m:d>
                    <m:dPr>
                      <m:ctrlPr>
                        <w:rPr>
                          <w:rFonts w:ascii="Cambria Math" w:hAnsi="Arial" w:cs="Arial"/>
                          <w:i/>
                        </w:rPr>
                      </m:ctrlPr>
                    </m:dPr>
                    <m:e>
                      <m:r>
                        <w:rPr>
                          <w:rFonts w:ascii="Cambria Math" w:hAnsi="Cambria Math" w:cs="Arial"/>
                        </w:rPr>
                        <m:t>S</m:t>
                      </m:r>
                      <m:r>
                        <w:rPr>
                          <w:rFonts w:ascii="Cambria Math" w:hAnsi="Arial" w:cs="Arial"/>
                        </w:rPr>
                        <m:t>,</m:t>
                      </m:r>
                      <m:r>
                        <w:rPr>
                          <w:rFonts w:ascii="Cambria Math" w:hAnsi="Cambria Math" w:cs="Arial"/>
                        </w:rPr>
                        <m:t>a</m:t>
                      </m:r>
                    </m:e>
                  </m:d>
                </m:sub>
              </m:sSub>
            </m:oMath>
          </w:p>
        </w:tc>
        <w:tc>
          <w:tcPr>
            <w:tcW w:w="2993" w:type="dxa"/>
          </w:tcPr>
          <w:p w:rsidR="00512CB7" w:rsidRDefault="00512CB7" w:rsidP="00C24673">
            <w:pPr>
              <w:jc w:val="center"/>
            </w:pPr>
            <w:r>
              <w:t>¿??</w:t>
            </w:r>
          </w:p>
        </w:tc>
      </w:tr>
      <w:tr w:rsidR="00512CB7" w:rsidTr="00C24673">
        <w:tc>
          <w:tcPr>
            <w:tcW w:w="2992" w:type="dxa"/>
          </w:tcPr>
          <w:p w:rsidR="00512CB7" w:rsidRDefault="009405E1" w:rsidP="00C24673">
            <w:pPr>
              <w:jc w:val="center"/>
            </w:pPr>
            <w:r>
              <w:t xml:space="preserve">Enlaces </w:t>
            </w:r>
          </w:p>
        </w:tc>
        <w:tc>
          <w:tcPr>
            <w:tcW w:w="2993" w:type="dxa"/>
          </w:tcPr>
          <w:p w:rsidR="00512CB7" w:rsidRPr="00DA7188" w:rsidRDefault="009405E1" w:rsidP="00E86715">
            <w:pPr>
              <w:jc w:val="center"/>
              <w:rPr>
                <w:rFonts w:ascii="Calibri" w:eastAsia="Times New Roman" w:hAnsi="Calibri" w:cs="Times New Roman"/>
              </w:rPr>
            </w:pPr>
            <w:r>
              <w:rPr>
                <w:rFonts w:ascii="Calibri" w:eastAsia="Times New Roman" w:hAnsi="Calibri" w:cs="Times New Roman"/>
              </w:rPr>
              <w:t>Reserva de</w:t>
            </w:r>
            <w:r w:rsidR="00E86715">
              <w:rPr>
                <w:rFonts w:ascii="Calibri" w:eastAsia="Times New Roman" w:hAnsi="Calibri" w:cs="Times New Roman"/>
              </w:rPr>
              <w:t xml:space="preserve"> los </w:t>
            </w:r>
            <w:r>
              <w:rPr>
                <w:rFonts w:ascii="Calibri" w:eastAsia="Times New Roman" w:hAnsi="Calibri" w:cs="Times New Roman"/>
              </w:rPr>
              <w:t xml:space="preserve"> </w:t>
            </w:r>
            <w:r w:rsidRPr="00E86715">
              <w:rPr>
                <w:rFonts w:ascii="Calibri" w:eastAsia="Times New Roman" w:hAnsi="Calibri" w:cs="Times New Roman"/>
              </w:rPr>
              <w:t>enlace</w:t>
            </w:r>
            <w:r w:rsidR="00E86715" w:rsidRPr="00E86715">
              <w:rPr>
                <w:rFonts w:ascii="Calibri" w:eastAsia="Times New Roman" w:hAnsi="Calibri" w:cs="Times New Roman"/>
              </w:rPr>
              <w:t xml:space="preserve">s </w:t>
            </w:r>
            <m:oMath>
              <m:r>
                <w:rPr>
                  <w:rFonts w:ascii="Cambria Math" w:eastAsia="Times New Roman" w:hAnsi="Cambria Math" w:cs="Times New Roman"/>
                </w:rPr>
                <m:t xml:space="preserve">L∈ </m:t>
              </m:r>
              <m:sSup>
                <m:sSupPr>
                  <m:ctrlPr>
                    <w:rPr>
                      <w:rFonts w:ascii="Cambria Math" w:hAnsi="Arial" w:cs="Arial"/>
                    </w:rPr>
                  </m:ctrlPr>
                </m:sSupPr>
                <m:e>
                  <m:r>
                    <m:rPr>
                      <m:sty m:val="p"/>
                    </m:rPr>
                    <w:rPr>
                      <w:rFonts w:ascii="Cambria Math" w:hAnsi="Arial" w:cs="Arial"/>
                    </w:rPr>
                    <m:t>P</m:t>
                  </m:r>
                </m:e>
                <m:sup>
                  <m:r>
                    <m:rPr>
                      <m:sty m:val="p"/>
                    </m:rPr>
                    <w:rPr>
                      <w:rFonts w:ascii="Cambria Math" w:hAnsi="Cambria Math" w:cs="Arial"/>
                    </w:rPr>
                    <m:t>λ</m:t>
                  </m:r>
                </m:sup>
              </m:sSup>
            </m:oMath>
            <w:r>
              <w:rPr>
                <w:rFonts w:ascii="Calibri" w:eastAsia="Times New Roman" w:hAnsi="Calibri" w:cs="Times New Roman"/>
              </w:rPr>
              <w:t xml:space="preserve"> sobre una longitud de onda </w:t>
            </w:r>
            <m:oMath>
              <m:r>
                <m:rPr>
                  <m:sty m:val="p"/>
                </m:rPr>
                <w:rPr>
                  <w:rFonts w:ascii="Cambria Math" w:hAnsi="Cambria Math" w:cs="Arial"/>
                </w:rPr>
                <m:t>λ∈M</m:t>
              </m:r>
            </m:oMath>
          </w:p>
        </w:tc>
        <w:tc>
          <w:tcPr>
            <w:tcW w:w="2993" w:type="dxa"/>
          </w:tcPr>
          <w:p w:rsidR="00512CB7" w:rsidRPr="00E424EE" w:rsidRDefault="009405E1" w:rsidP="00C24673">
            <w:pPr>
              <w:jc w:val="center"/>
              <w:rPr>
                <w:rFonts w:ascii="Calibri" w:eastAsia="Times New Roman" w:hAnsi="Calibri" w:cs="Times New Roman"/>
              </w:rPr>
            </w:pPr>
            <w:r>
              <w:rPr>
                <w:rFonts w:ascii="Calibri" w:eastAsia="Times New Roman" w:hAnsi="Calibri" w:cs="Times New Roman"/>
              </w:rPr>
              <w:t>¿¡?</w:t>
            </w:r>
          </w:p>
        </w:tc>
      </w:tr>
    </w:tbl>
    <w:p w:rsidR="008911D7" w:rsidRDefault="008911D7" w:rsidP="00170B1D">
      <w:pPr>
        <w:rPr>
          <w:rFonts w:ascii="Arial" w:hAnsi="Arial" w:cs="Arial"/>
          <w:b/>
          <w:sz w:val="24"/>
          <w:szCs w:val="24"/>
        </w:rPr>
      </w:pPr>
    </w:p>
    <w:p w:rsidR="009E3DA1" w:rsidRDefault="009E3DA1" w:rsidP="008911D7">
      <w:pPr>
        <w:rPr>
          <w:rFonts w:ascii="Arial" w:hAnsi="Arial" w:cs="Arial"/>
          <w:b/>
          <w:sz w:val="24"/>
          <w:szCs w:val="24"/>
        </w:rPr>
      </w:pPr>
    </w:p>
    <w:p w:rsidR="008911D7" w:rsidRDefault="008911D7" w:rsidP="00512CB7">
      <w:pPr>
        <w:rPr>
          <w:rFonts w:ascii="Arial" w:hAnsi="Arial" w:cs="Arial"/>
          <w:b/>
          <w:sz w:val="24"/>
          <w:szCs w:val="24"/>
        </w:rPr>
      </w:pPr>
      <w:r w:rsidRPr="008911D7">
        <w:rPr>
          <w:rFonts w:ascii="Arial" w:hAnsi="Arial" w:cs="Arial"/>
          <w:b/>
          <w:sz w:val="24"/>
          <w:szCs w:val="24"/>
        </w:rPr>
        <w:lastRenderedPageBreak/>
        <w:t>Analizador de conflicto de reservadas anticipadas e inmediatas</w:t>
      </w:r>
      <w:r>
        <w:rPr>
          <w:rFonts w:ascii="Arial" w:hAnsi="Arial" w:cs="Arial"/>
          <w:b/>
          <w:sz w:val="24"/>
          <w:szCs w:val="24"/>
        </w:rPr>
        <w:t xml:space="preserve"> </w:t>
      </w:r>
      <w:r w:rsidRPr="008911D7">
        <w:rPr>
          <w:rFonts w:ascii="Arial" w:hAnsi="Arial" w:cs="Arial"/>
          <w:b/>
          <w:sz w:val="24"/>
          <w:szCs w:val="24"/>
        </w:rPr>
        <w:t xml:space="preserve"> </w:t>
      </w:r>
      <w:r w:rsidR="00170B1D">
        <w:rPr>
          <w:rFonts w:ascii="Arial" w:hAnsi="Arial" w:cs="Arial"/>
          <w:b/>
          <w:sz w:val="24"/>
          <w:szCs w:val="24"/>
        </w:rPr>
        <w:t>(Nivel 4)</w:t>
      </w:r>
    </w:p>
    <w:p w:rsidR="00C67E89" w:rsidRDefault="00AF103A" w:rsidP="00C67E89">
      <w:pPr>
        <w:jc w:val="both"/>
        <w:rPr>
          <w:rFonts w:ascii="Arial" w:hAnsi="Arial" w:cs="Arial"/>
          <w:sz w:val="24"/>
          <w:szCs w:val="24"/>
        </w:rPr>
      </w:pPr>
      <w:r>
        <w:rPr>
          <w:rFonts w:ascii="Arial" w:hAnsi="Arial" w:cs="Arial"/>
          <w:sz w:val="24"/>
          <w:szCs w:val="24"/>
        </w:rPr>
        <w:t>Para soportar la coexistencia de reservación inmediata y anticipada</w:t>
      </w:r>
      <w:r w:rsidR="00A92571">
        <w:rPr>
          <w:rFonts w:ascii="Arial" w:hAnsi="Arial" w:cs="Arial"/>
          <w:sz w:val="24"/>
          <w:szCs w:val="24"/>
        </w:rPr>
        <w:t xml:space="preserve"> (</w:t>
      </w:r>
      <w:r w:rsidR="00A92571" w:rsidRPr="008323FC">
        <w:rPr>
          <w:rFonts w:ascii="Times New Roman" w:hAnsi="Times New Roman" w:cs="Times New Roman"/>
          <w:b/>
          <w:i/>
          <w:iCs/>
          <w:sz w:val="20"/>
          <w:szCs w:val="20"/>
        </w:rPr>
        <w:t>STSD</w:t>
      </w:r>
      <w:r w:rsidR="00A92571">
        <w:rPr>
          <w:rFonts w:ascii="Arial" w:hAnsi="Arial" w:cs="Arial"/>
          <w:sz w:val="24"/>
          <w:szCs w:val="24"/>
        </w:rPr>
        <w:t>)</w:t>
      </w:r>
      <w:r>
        <w:rPr>
          <w:rFonts w:ascii="Arial" w:hAnsi="Arial" w:cs="Arial"/>
          <w:sz w:val="24"/>
          <w:szCs w:val="24"/>
        </w:rPr>
        <w:t xml:space="preserve"> de recursos en la red y en la grilla, debe existir un mecanismo trasversal para controlar los posibles conflictos. </w:t>
      </w:r>
      <w:r w:rsidR="00C67E89">
        <w:rPr>
          <w:rFonts w:ascii="Arial" w:hAnsi="Arial" w:cs="Arial"/>
          <w:sz w:val="24"/>
          <w:szCs w:val="24"/>
        </w:rPr>
        <w:t xml:space="preserve">Este </w:t>
      </w:r>
      <w:r>
        <w:rPr>
          <w:rFonts w:ascii="Arial" w:hAnsi="Arial" w:cs="Arial"/>
          <w:sz w:val="24"/>
          <w:szCs w:val="24"/>
        </w:rPr>
        <w:t xml:space="preserve">mecanismo </w:t>
      </w:r>
      <w:r w:rsidR="00C67E89">
        <w:rPr>
          <w:rFonts w:ascii="Arial" w:hAnsi="Arial" w:cs="Arial"/>
          <w:sz w:val="24"/>
          <w:szCs w:val="24"/>
        </w:rPr>
        <w:t>debe tener las siguientes características:</w:t>
      </w:r>
      <w:r>
        <w:rPr>
          <w:rFonts w:ascii="Arial" w:hAnsi="Arial" w:cs="Arial"/>
          <w:sz w:val="24"/>
          <w:szCs w:val="24"/>
        </w:rPr>
        <w:t xml:space="preserve"> </w:t>
      </w:r>
    </w:p>
    <w:p w:rsidR="00AF103A" w:rsidRDefault="00C67E89" w:rsidP="00C67E89">
      <w:pPr>
        <w:pStyle w:val="Prrafodelista"/>
        <w:numPr>
          <w:ilvl w:val="0"/>
          <w:numId w:val="47"/>
        </w:numPr>
        <w:jc w:val="both"/>
        <w:rPr>
          <w:rFonts w:ascii="Arial" w:hAnsi="Arial" w:cs="Arial"/>
          <w:sz w:val="24"/>
          <w:szCs w:val="24"/>
        </w:rPr>
      </w:pPr>
      <w:r>
        <w:rPr>
          <w:rFonts w:ascii="Arial" w:hAnsi="Arial" w:cs="Arial"/>
          <w:sz w:val="24"/>
          <w:szCs w:val="24"/>
        </w:rPr>
        <w:t>D</w:t>
      </w:r>
      <w:r w:rsidR="00AF103A" w:rsidRPr="00C67E89">
        <w:rPr>
          <w:rFonts w:ascii="Arial" w:hAnsi="Arial" w:cs="Arial"/>
          <w:sz w:val="24"/>
          <w:szCs w:val="24"/>
        </w:rPr>
        <w:t>iferenciar los recursos disponibles para cada tipo de reservación sin que exista sub-</w:t>
      </w:r>
      <w:r w:rsidRPr="00C67E89">
        <w:rPr>
          <w:rFonts w:ascii="Arial" w:hAnsi="Arial" w:cs="Arial"/>
          <w:sz w:val="24"/>
          <w:szCs w:val="24"/>
        </w:rPr>
        <w:t>utilización</w:t>
      </w:r>
      <w:r w:rsidR="00AF103A" w:rsidRPr="00C67E89">
        <w:rPr>
          <w:rFonts w:ascii="Arial" w:hAnsi="Arial" w:cs="Arial"/>
          <w:sz w:val="24"/>
          <w:szCs w:val="24"/>
        </w:rPr>
        <w:t xml:space="preserve"> </w:t>
      </w:r>
      <w:r w:rsidRPr="00C67E89">
        <w:rPr>
          <w:rFonts w:ascii="Arial" w:hAnsi="Arial" w:cs="Arial"/>
          <w:sz w:val="24"/>
          <w:szCs w:val="24"/>
        </w:rPr>
        <w:t xml:space="preserve">de recursos. </w:t>
      </w:r>
    </w:p>
    <w:p w:rsidR="00C67E89" w:rsidRDefault="00C67E89" w:rsidP="00C67E89">
      <w:pPr>
        <w:pStyle w:val="Prrafodelista"/>
        <w:numPr>
          <w:ilvl w:val="0"/>
          <w:numId w:val="47"/>
        </w:numPr>
        <w:jc w:val="both"/>
        <w:rPr>
          <w:rFonts w:ascii="Arial" w:hAnsi="Arial" w:cs="Arial"/>
          <w:sz w:val="24"/>
          <w:szCs w:val="24"/>
        </w:rPr>
      </w:pPr>
      <w:r>
        <w:rPr>
          <w:rFonts w:ascii="Arial" w:hAnsi="Arial" w:cs="Arial"/>
          <w:sz w:val="24"/>
          <w:szCs w:val="24"/>
        </w:rPr>
        <w:t>Aunque inevitablemente la inserción de este mecanismo aumenta  complejidad en la administración de los recursos,  el mecanismo deber ser simple y de fácil extensión.</w:t>
      </w:r>
    </w:p>
    <w:p w:rsidR="00C67E89" w:rsidRDefault="00956CAD" w:rsidP="00C67E89">
      <w:pPr>
        <w:pStyle w:val="Prrafodelista"/>
        <w:numPr>
          <w:ilvl w:val="0"/>
          <w:numId w:val="47"/>
        </w:numPr>
        <w:jc w:val="both"/>
        <w:rPr>
          <w:rFonts w:ascii="Arial" w:hAnsi="Arial" w:cs="Arial"/>
          <w:sz w:val="24"/>
          <w:szCs w:val="24"/>
        </w:rPr>
      </w:pPr>
      <w:r>
        <w:rPr>
          <w:rFonts w:ascii="Arial" w:hAnsi="Arial" w:cs="Arial"/>
          <w:sz w:val="24"/>
          <w:szCs w:val="24"/>
        </w:rPr>
        <w:t>Este debe basarse en conjunto de políticas (estáticas) para primero reservar las peticiones de trabajo de mayor prioridad</w:t>
      </w:r>
      <w:r w:rsidR="00733827">
        <w:rPr>
          <w:rFonts w:ascii="Arial" w:hAnsi="Arial" w:cs="Arial"/>
          <w:sz w:val="24"/>
          <w:szCs w:val="24"/>
        </w:rPr>
        <w:t xml:space="preserve"> o criticidad</w:t>
      </w:r>
      <w:r>
        <w:rPr>
          <w:rFonts w:ascii="Arial" w:hAnsi="Arial" w:cs="Arial"/>
          <w:sz w:val="24"/>
          <w:szCs w:val="24"/>
        </w:rPr>
        <w:t>.</w:t>
      </w:r>
      <w:r w:rsidR="00F313BD">
        <w:rPr>
          <w:rFonts w:ascii="Arial" w:hAnsi="Arial" w:cs="Arial"/>
          <w:sz w:val="24"/>
          <w:szCs w:val="24"/>
        </w:rPr>
        <w:t xml:space="preserve">  </w:t>
      </w:r>
    </w:p>
    <w:p w:rsidR="00956CAD" w:rsidRPr="00C67E89" w:rsidRDefault="00956CAD" w:rsidP="00A92571">
      <w:pPr>
        <w:pStyle w:val="Prrafodelista"/>
        <w:jc w:val="both"/>
        <w:rPr>
          <w:rFonts w:ascii="Arial" w:hAnsi="Arial" w:cs="Arial"/>
          <w:sz w:val="24"/>
          <w:szCs w:val="24"/>
        </w:rPr>
      </w:pPr>
    </w:p>
    <w:p w:rsidR="008911D7" w:rsidRDefault="00DC310F" w:rsidP="00512CB7">
      <w:pPr>
        <w:rPr>
          <w:rFonts w:ascii="Arial" w:eastAsiaTheme="majorEastAsia" w:hAnsi="Arial" w:cs="Arial"/>
          <w:b/>
          <w:bCs/>
          <w:color w:val="000000" w:themeColor="text1"/>
          <w:sz w:val="24"/>
          <w:szCs w:val="24"/>
        </w:rPr>
      </w:pPr>
      <w:r w:rsidRPr="00DC310F">
        <w:rPr>
          <w:rFonts w:ascii="Arial" w:eastAsiaTheme="majorEastAsia" w:hAnsi="Arial" w:cs="Arial"/>
          <w:b/>
          <w:bCs/>
          <w:color w:val="000000" w:themeColor="text1"/>
          <w:sz w:val="24"/>
          <w:szCs w:val="24"/>
          <w:highlight w:val="red"/>
        </w:rPr>
        <w:t xml:space="preserve">Poner algoritmo simple con </w:t>
      </w:r>
      <w:proofErr w:type="spellStart"/>
      <w:r w:rsidRPr="00DC310F">
        <w:rPr>
          <w:rFonts w:ascii="Arial" w:eastAsiaTheme="majorEastAsia" w:hAnsi="Arial" w:cs="Arial"/>
          <w:b/>
          <w:bCs/>
          <w:color w:val="000000" w:themeColor="text1"/>
          <w:sz w:val="24"/>
          <w:szCs w:val="24"/>
          <w:highlight w:val="red"/>
        </w:rPr>
        <w:t>ejecuin</w:t>
      </w:r>
      <w:proofErr w:type="spellEnd"/>
      <w:r w:rsidRPr="00DC310F">
        <w:rPr>
          <w:rFonts w:ascii="Arial" w:eastAsiaTheme="majorEastAsia" w:hAnsi="Arial" w:cs="Arial"/>
          <w:b/>
          <w:bCs/>
          <w:color w:val="000000" w:themeColor="text1"/>
          <w:sz w:val="24"/>
          <w:szCs w:val="24"/>
          <w:highlight w:val="red"/>
        </w:rPr>
        <w:t xml:space="preserve"> </w:t>
      </w:r>
      <w:proofErr w:type="spellStart"/>
      <w:r w:rsidRPr="00DC310F">
        <w:rPr>
          <w:rFonts w:ascii="Arial" w:eastAsiaTheme="majorEastAsia" w:hAnsi="Arial" w:cs="Arial"/>
          <w:b/>
          <w:bCs/>
          <w:color w:val="000000" w:themeColor="text1"/>
          <w:sz w:val="24"/>
          <w:szCs w:val="24"/>
          <w:highlight w:val="red"/>
        </w:rPr>
        <w:t>depolitica</w:t>
      </w:r>
      <w:proofErr w:type="spellEnd"/>
    </w:p>
    <w:p w:rsidR="008911D7" w:rsidRDefault="008911D7" w:rsidP="00512CB7">
      <w:pPr>
        <w:rPr>
          <w:rFonts w:ascii="Arial" w:eastAsiaTheme="majorEastAsia" w:hAnsi="Arial" w:cs="Arial"/>
          <w:b/>
          <w:bCs/>
          <w:color w:val="000000" w:themeColor="text1"/>
          <w:sz w:val="24"/>
          <w:szCs w:val="24"/>
        </w:rPr>
      </w:pPr>
    </w:p>
    <w:p w:rsidR="008911D7" w:rsidRDefault="008911D7">
      <w:pPr>
        <w:rPr>
          <w:rFonts w:ascii="Arial" w:eastAsiaTheme="majorEastAsia" w:hAnsi="Arial" w:cs="Arial"/>
          <w:b/>
          <w:bCs/>
          <w:color w:val="000000" w:themeColor="text1"/>
          <w:sz w:val="24"/>
          <w:szCs w:val="24"/>
        </w:rPr>
      </w:pPr>
      <w:r>
        <w:br w:type="page"/>
      </w:r>
    </w:p>
    <w:p w:rsidR="00542204" w:rsidRPr="00CC17C7" w:rsidRDefault="00542204" w:rsidP="00542204">
      <w:pPr>
        <w:pStyle w:val="Ttulo1"/>
      </w:pPr>
      <w:r w:rsidRPr="00CC17C7">
        <w:lastRenderedPageBreak/>
        <w:t>SIGLAS Y CONVENCIONES</w:t>
      </w:r>
      <w:bookmarkEnd w:id="30"/>
      <w:r>
        <w:t xml:space="preserve"> (1 Nivel)</w:t>
      </w:r>
    </w:p>
    <w:p w:rsidR="00542204" w:rsidRPr="00CC17C7" w:rsidRDefault="00542204" w:rsidP="00542204">
      <w:pPr>
        <w:jc w:val="center"/>
        <w:rPr>
          <w:rFonts w:ascii="Arial" w:hAnsi="Arial" w:cs="Arial"/>
          <w:b/>
          <w:sz w:val="24"/>
          <w:szCs w:val="24"/>
        </w:rPr>
      </w:pPr>
    </w:p>
    <w:tbl>
      <w:tblPr>
        <w:tblStyle w:val="Cuadrculaclara-nfasis11"/>
        <w:tblW w:w="0" w:type="auto"/>
        <w:tblLook w:val="04A0"/>
      </w:tblPr>
      <w:tblGrid>
        <w:gridCol w:w="2992"/>
        <w:gridCol w:w="2993"/>
        <w:gridCol w:w="2993"/>
      </w:tblGrid>
      <w:tr w:rsidR="00542204" w:rsidRPr="00CC17C7" w:rsidTr="00C11FC7">
        <w:trPr>
          <w:cnfStyle w:val="100000000000"/>
        </w:trPr>
        <w:tc>
          <w:tcPr>
            <w:cnfStyle w:val="001000000000"/>
            <w:tcW w:w="2992" w:type="dxa"/>
          </w:tcPr>
          <w:p w:rsidR="00542204" w:rsidRPr="00CC17C7" w:rsidRDefault="00542204" w:rsidP="00C11FC7">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ISC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LSC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7B5DB9" w:rsidP="00C11FC7">
            <w:pPr>
              <w:jc w:val="both"/>
              <w:rPr>
                <w:rFonts w:ascii="Arial" w:hAnsi="Arial" w:cs="Arial"/>
                <w:sz w:val="24"/>
                <w:szCs w:val="24"/>
              </w:rPr>
            </w:pPr>
            <w:hyperlink r:id="rId13" w:tooltip="Label Switched Path" w:history="1">
              <w:r w:rsidR="00542204" w:rsidRPr="00CC17C7">
                <w:rPr>
                  <w:rFonts w:ascii="Arial" w:hAnsi="Arial" w:cs="Arial"/>
                  <w:sz w:val="24"/>
                  <w:szCs w:val="24"/>
                </w:rPr>
                <w:t>LSP</w:t>
              </w:r>
            </w:hyperlink>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542204" w:rsidRPr="00CC17C7" w:rsidRDefault="007B5DB9" w:rsidP="00C11FC7">
            <w:pPr>
              <w:jc w:val="both"/>
              <w:cnfStyle w:val="000000100000"/>
              <w:rPr>
                <w:rFonts w:ascii="Arial" w:hAnsi="Arial" w:cs="Arial"/>
                <w:sz w:val="24"/>
                <w:szCs w:val="24"/>
              </w:rPr>
            </w:pPr>
            <w:hyperlink r:id="rId14" w:tooltip="Label Switched Path" w:history="1">
              <w:proofErr w:type="spellStart"/>
              <w:r w:rsidR="00542204" w:rsidRPr="00CC17C7">
                <w:rPr>
                  <w:rFonts w:ascii="Arial" w:hAnsi="Arial" w:cs="Arial"/>
                  <w:sz w:val="24"/>
                  <w:szCs w:val="24"/>
                </w:rPr>
                <w:t>Label</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Switched</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Path</w:t>
              </w:r>
              <w:proofErr w:type="spellEnd"/>
            </w:hyperlink>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PSC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542204" w:rsidRPr="00CC17C7" w:rsidRDefault="00542204" w:rsidP="00C11FC7">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SRLG</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TDM</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542204" w:rsidRPr="00CC17C7" w:rsidRDefault="00542204" w:rsidP="00C11FC7">
            <w:pPr>
              <w:jc w:val="both"/>
              <w:cnfStyle w:val="000000100000"/>
              <w:rPr>
                <w:rFonts w:ascii="Arial" w:hAnsi="Arial" w:cs="Arial"/>
                <w:sz w:val="24"/>
                <w:szCs w:val="24"/>
              </w:rPr>
            </w:pP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542204" w:rsidRPr="00AE16F5" w:rsidTr="00C11FC7">
        <w:trPr>
          <w:cnfStyle w:val="000000010000"/>
        </w:trPr>
        <w:tc>
          <w:tcPr>
            <w:cnfStyle w:val="001000000000"/>
            <w:tcW w:w="2992" w:type="dxa"/>
          </w:tcPr>
          <w:p w:rsidR="00542204" w:rsidRPr="00A01693" w:rsidRDefault="00542204" w:rsidP="00C11FC7">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542204" w:rsidRPr="00A01693" w:rsidRDefault="00542204" w:rsidP="00C11FC7">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542204" w:rsidRPr="003B3DF1" w:rsidRDefault="00542204" w:rsidP="00C11FC7">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542204" w:rsidRPr="00AE16F5" w:rsidTr="00C11FC7">
        <w:trPr>
          <w:cnfStyle w:val="000000100000"/>
        </w:trPr>
        <w:tc>
          <w:tcPr>
            <w:cnfStyle w:val="001000000000"/>
            <w:tcW w:w="2992" w:type="dxa"/>
          </w:tcPr>
          <w:p w:rsidR="00542204" w:rsidRPr="00340419" w:rsidRDefault="00542204" w:rsidP="00C11FC7">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542204" w:rsidRPr="00A01693" w:rsidRDefault="00542204" w:rsidP="00C11FC7">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542204" w:rsidRPr="00340419" w:rsidRDefault="00542204" w:rsidP="00C11FC7">
            <w:pPr>
              <w:jc w:val="both"/>
              <w:cnfStyle w:val="000000100000"/>
              <w:rPr>
                <w:rFonts w:ascii="Arial" w:hAnsi="Arial" w:cs="Arial"/>
                <w:sz w:val="24"/>
                <w:szCs w:val="24"/>
                <w:lang w:val="en-US"/>
              </w:rPr>
            </w:pPr>
            <w:r w:rsidRPr="007C4AD6">
              <w:rPr>
                <w:rFonts w:ascii="Arial" w:hAnsi="Arial" w:cs="Arial"/>
                <w:sz w:val="24"/>
                <w:szCs w:val="24"/>
                <w:lang w:val="en-US"/>
              </w:rPr>
              <w:t>floating-point operations per second</w:t>
            </w:r>
          </w:p>
        </w:tc>
      </w:tr>
      <w:tr w:rsidR="00542204" w:rsidRPr="003C1AEC" w:rsidTr="00C11FC7">
        <w:trPr>
          <w:cnfStyle w:val="000000010000"/>
        </w:trPr>
        <w:tc>
          <w:tcPr>
            <w:cnfStyle w:val="001000000000"/>
            <w:tcW w:w="2992" w:type="dxa"/>
          </w:tcPr>
          <w:p w:rsidR="00542204" w:rsidRDefault="00542204" w:rsidP="00C11FC7">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542204" w:rsidRPr="006766D2" w:rsidRDefault="00542204" w:rsidP="00C11FC7">
            <w:pPr>
              <w:jc w:val="both"/>
              <w:cnfStyle w:val="000000010000"/>
              <w:rPr>
                <w:rFonts w:ascii="Arial" w:hAnsi="Arial" w:cs="Arial"/>
                <w:sz w:val="24"/>
                <w:szCs w:val="24"/>
              </w:rPr>
            </w:pPr>
            <w:r>
              <w:rPr>
                <w:rFonts w:ascii="Arial" w:hAnsi="Arial" w:cs="Arial"/>
                <w:sz w:val="24"/>
                <w:szCs w:val="24"/>
              </w:rPr>
              <w:t>Enrutamiento y asignación de longitudes de onda</w:t>
            </w:r>
          </w:p>
        </w:tc>
        <w:tc>
          <w:tcPr>
            <w:tcW w:w="2993" w:type="dxa"/>
          </w:tcPr>
          <w:p w:rsidR="00542204" w:rsidRPr="007C4AD6" w:rsidRDefault="00542204" w:rsidP="00C11FC7">
            <w:pPr>
              <w:jc w:val="both"/>
              <w:cnfStyle w:val="000000010000"/>
              <w:rPr>
                <w:rFonts w:ascii="Arial" w:hAnsi="Arial" w:cs="Arial"/>
                <w:sz w:val="24"/>
                <w:szCs w:val="24"/>
                <w:lang w:val="en-US"/>
              </w:rPr>
            </w:pPr>
            <w:proofErr w:type="spellStart"/>
            <w:r>
              <w:rPr>
                <w:rFonts w:ascii="Times New Roman" w:hAnsi="Times New Roman" w:cs="Times New Roman"/>
                <w:b/>
                <w:bCs/>
                <w:sz w:val="18"/>
                <w:szCs w:val="18"/>
              </w:rPr>
              <w:t>routing</w:t>
            </w:r>
            <w:proofErr w:type="spellEnd"/>
            <w:r>
              <w:rPr>
                <w:rFonts w:ascii="Times New Roman" w:hAnsi="Times New Roman" w:cs="Times New Roman"/>
                <w:b/>
                <w:bCs/>
                <w:sz w:val="18"/>
                <w:szCs w:val="18"/>
              </w:rPr>
              <w:t xml:space="preserve"> and </w:t>
            </w:r>
            <w:proofErr w:type="spellStart"/>
            <w:r>
              <w:rPr>
                <w:rFonts w:ascii="Times New Roman" w:hAnsi="Times New Roman" w:cs="Times New Roman"/>
                <w:b/>
                <w:bCs/>
                <w:sz w:val="18"/>
                <w:szCs w:val="18"/>
              </w:rPr>
              <w:t>wavelength</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assignment</w:t>
            </w:r>
            <w:proofErr w:type="spellEnd"/>
          </w:p>
        </w:tc>
      </w:tr>
    </w:tbl>
    <w:p w:rsidR="00542204" w:rsidRPr="00340419" w:rsidRDefault="00542204" w:rsidP="00E252D3">
      <w:pPr>
        <w:pStyle w:val="Prrafodelista"/>
        <w:spacing w:line="240" w:lineRule="auto"/>
        <w:jc w:val="both"/>
        <w:rPr>
          <w:rFonts w:ascii="Arial" w:hAnsi="Arial" w:cs="Arial"/>
          <w:sz w:val="24"/>
          <w:szCs w:val="24"/>
          <w:lang w:val="en-US"/>
        </w:rPr>
      </w:pPr>
    </w:p>
    <w:sectPr w:rsidR="00542204" w:rsidRPr="00340419"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A0270D" w:rsidRDefault="00A0270D"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A0270D" w:rsidRDefault="00A0270D"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A0270D" w:rsidRDefault="00A0270D"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A0270D" w:rsidRDefault="00A0270D"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A0270D" w:rsidRPr="00344B08" w:rsidRDefault="00A0270D"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A0270D" w:rsidRDefault="00A0270D"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A0270D" w:rsidRDefault="00A0270D"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A0270D" w:rsidRDefault="00A0270D"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 w:id="20" w:author="YesidWin7" w:date="2012-03-16T17:56:00Z" w:initials="Y">
    <w:p w:rsidR="00A0270D" w:rsidRDefault="00A0270D">
      <w:pPr>
        <w:pStyle w:val="Textocomentario"/>
      </w:pPr>
      <w:r>
        <w:rPr>
          <w:rStyle w:val="Refdecomentario"/>
        </w:rPr>
        <w:annotationRef/>
      </w:r>
      <w:r>
        <w:t xml:space="preserve">Esto toca aclararlo por q una cosa es q no hayan conversores OE o EO y otra es q sea OXC. En el caso de OXC se sabe q </w:t>
      </w:r>
      <w:proofErr w:type="spellStart"/>
      <w:r>
        <w:t>phos</w:t>
      </w:r>
      <w:proofErr w:type="spellEnd"/>
      <w:r>
        <w:t xml:space="preserve"> si funciona con el </w:t>
      </w:r>
      <w:proofErr w:type="spellStart"/>
      <w:r>
        <w:t>getNextFreeWaveLenght</w:t>
      </w:r>
      <w:proofErr w:type="spellEnd"/>
      <w:r>
        <w:t>().</w:t>
      </w:r>
    </w:p>
  </w:comment>
  <w:comment w:id="21" w:author="YesidWin7" w:date="2012-03-16T17:57:00Z" w:initials="Y">
    <w:p w:rsidR="00A0270D" w:rsidRDefault="00A0270D">
      <w:pPr>
        <w:pStyle w:val="Textocomentario"/>
      </w:pPr>
      <w:r>
        <w:rPr>
          <w:rStyle w:val="Refdecomentario"/>
        </w:rPr>
        <w:annotationRef/>
      </w:r>
      <w:r>
        <w:t xml:space="preserve">El </w:t>
      </w:r>
      <w:proofErr w:type="spellStart"/>
      <w:r>
        <w:t>phophorus</w:t>
      </w:r>
      <w:proofErr w:type="spellEnd"/>
      <w:r>
        <w:t xml:space="preserve"> se totea si esto se hace, pero el AG2 por lo menos gráficamente si deja. Toca arreglarlo en el ag2.</w:t>
      </w:r>
    </w:p>
  </w:comment>
  <w:comment w:id="24" w:author="YesidWin7" w:date="2012-03-16T18:37:00Z" w:initials="Y">
    <w:p w:rsidR="00A0270D" w:rsidRDefault="00A0270D">
      <w:pPr>
        <w:pStyle w:val="Textocomentario"/>
      </w:pPr>
      <w:r>
        <w:rPr>
          <w:rStyle w:val="Refdecomentario"/>
        </w:rPr>
        <w:annotationRef/>
      </w:r>
      <w:r>
        <w:t xml:space="preserve">Esto se supone q es u nota al pie. “Estas restricciones están basadas en  la explicación dada en la sección de Marco </w:t>
      </w:r>
      <w:proofErr w:type="spellStart"/>
      <w:r>
        <w:t>teorico</w:t>
      </w:r>
      <w:proofErr w:type="spellEnd"/>
      <w:r>
        <w:t xml:space="preserve"> </w:t>
      </w:r>
      <w:r>
        <w:rPr>
          <w:b/>
          <w:sz w:val="26"/>
          <w:szCs w:val="26"/>
        </w:rPr>
        <w:t xml:space="preserve">TAXONOMIA DE ALGORITMOS DE AGENDAMIENTO EN GRILLAS </w:t>
      </w:r>
      <w:r>
        <w:rPr>
          <w:rFonts w:ascii="Arial" w:hAnsi="Arial" w:cs="Arial"/>
          <w:sz w:val="24"/>
          <w:szCs w:val="24"/>
        </w:rPr>
        <w:t>.</w:t>
      </w:r>
      <w:r>
        <w:t>”</w:t>
      </w:r>
    </w:p>
  </w:comment>
  <w:comment w:id="26" w:author="YesidWin7" w:date="2012-03-16T18:45:00Z" w:initials="Y">
    <w:p w:rsidR="00A0270D" w:rsidRDefault="00A0270D">
      <w:pPr>
        <w:pStyle w:val="Textocomentario"/>
      </w:pPr>
      <w:r>
        <w:rPr>
          <w:rStyle w:val="Refdecomentario"/>
        </w:rPr>
        <w:annotationRef/>
      </w:r>
      <w:r>
        <w:t xml:space="preserve">Nota al pie “Definiciones basadas y adaptadas teniendo como base el </w:t>
      </w:r>
      <w:proofErr w:type="spellStart"/>
      <w:r>
        <w:t>paper</w:t>
      </w:r>
      <w:proofErr w:type="spellEnd"/>
      <w:r>
        <w:t xml:space="preserve"> </w:t>
      </w:r>
      <w:r w:rsidRPr="00727BDF">
        <w:rPr>
          <w:rFonts w:ascii="Arial" w:hAnsi="Arial" w:cs="Arial"/>
          <w:sz w:val="24"/>
          <w:szCs w:val="24"/>
        </w:rPr>
        <w:t xml:space="preserve">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t>”.</w:t>
      </w:r>
    </w:p>
  </w:comment>
  <w:comment w:id="27" w:author="YesidWin7" w:date="2012-03-16T17:57:00Z" w:initials="Y">
    <w:p w:rsidR="00A0270D" w:rsidRPr="00F06232" w:rsidRDefault="00A0270D">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A0270D" w:rsidRPr="00F06232" w:rsidRDefault="00A0270D">
      <w:pPr>
        <w:pStyle w:val="Textocomentario"/>
        <w:rPr>
          <w:sz w:val="24"/>
          <w:szCs w:val="24"/>
        </w:rPr>
      </w:pPr>
      <m:oMathPara>
        <m:oMath>
          <m:r>
            <m:rPr>
              <m:sty m:val="p"/>
            </m:rPr>
            <w:rPr>
              <w:rFonts w:ascii="Cambria Math" w:hAnsi="Arial" w:cs="Arial"/>
              <w:sz w:val="24"/>
              <w:szCs w:val="24"/>
            </w:rPr>
            <m:t>se pone en un estado,cuando se terminne</m:t>
          </m:r>
        </m:oMath>
      </m:oMathPara>
    </w:p>
    <w:p w:rsidR="00A0270D" w:rsidRPr="00F06232" w:rsidRDefault="00A0270D">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A0270D" w:rsidRPr="00F06232" w:rsidRDefault="00A0270D">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A0270D" w:rsidRPr="00F06232" w:rsidRDefault="00A0270D">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A0270D" w:rsidRPr="00F06232" w:rsidRDefault="00A0270D">
      <w:pPr>
        <w:pStyle w:val="Textocomentario"/>
        <w:rPr>
          <w:sz w:val="24"/>
          <w:szCs w:val="24"/>
        </w:rPr>
      </w:pPr>
      <m:oMathPara>
        <m:oMath>
          <m:r>
            <m:rPr>
              <m:sty m:val="p"/>
            </m:rPr>
            <w:rPr>
              <w:rFonts w:ascii="Cambria Math" w:hAnsi="Arial" w:cs="Arial"/>
              <w:sz w:val="24"/>
              <w:szCs w:val="24"/>
            </w:rPr>
            <m:t>mas conveniente.</m:t>
          </m:r>
        </m:oMath>
      </m:oMathPara>
    </w:p>
  </w:comment>
  <w:comment w:id="28" w:author="YesidWin7" w:date="2012-03-16T21:01:00Z" w:initials="Y">
    <w:p w:rsidR="00A0270D" w:rsidRPr="005077A0" w:rsidRDefault="00A0270D">
      <w:pPr>
        <w:pStyle w:val="Textocomentario"/>
        <w:rPr>
          <w:lang w:val="es-CO"/>
        </w:rPr>
      </w:pPr>
      <w:r>
        <w:rPr>
          <w:rStyle w:val="Refdecomentario"/>
        </w:rPr>
        <w:annotationRef/>
      </w:r>
      <w:r w:rsidRPr="005077A0">
        <w:rPr>
          <w:lang w:val="es-CO"/>
        </w:rPr>
        <w:t xml:space="preserve">Esto es un pie de </w:t>
      </w:r>
      <w:proofErr w:type="spellStart"/>
      <w:r w:rsidRPr="005077A0">
        <w:rPr>
          <w:lang w:val="es-CO"/>
        </w:rPr>
        <w:t>pagina</w:t>
      </w:r>
      <w:proofErr w:type="spellEnd"/>
      <w:r w:rsidRPr="005077A0">
        <w:rPr>
          <w:lang w:val="es-CO"/>
        </w:rPr>
        <w:t xml:space="preserve"> </w:t>
      </w:r>
      <w:proofErr w:type="spellStart"/>
      <w:r w:rsidRPr="005077A0">
        <w:rPr>
          <w:lang w:val="es-CO"/>
        </w:rPr>
        <w:t>an</w:t>
      </w:r>
      <w:proofErr w:type="spellEnd"/>
      <w:r w:rsidRPr="005077A0">
        <w:rPr>
          <w:lang w:val="es-CO"/>
        </w:rPr>
        <w:t xml:space="preserve"> lo </w:t>
      </w:r>
      <w:proofErr w:type="spellStart"/>
      <w:r w:rsidRPr="005077A0">
        <w:rPr>
          <w:lang w:val="es-CO"/>
        </w:rPr>
        <w:t>prezca.”texto</w:t>
      </w:r>
      <w:proofErr w:type="spellEnd"/>
      <w:r w:rsidRPr="005077A0">
        <w:rPr>
          <w:lang w:val="es-CO"/>
        </w:rPr>
        <w:t xml:space="preserve"> extractado y traducido de </w:t>
      </w:r>
      <w:proofErr w:type="spellStart"/>
      <w:r w:rsidRPr="005077A0">
        <w:rPr>
          <w:lang w:val="es-CO"/>
        </w:rPr>
        <w:t>paper</w:t>
      </w:r>
      <w:proofErr w:type="spellEnd"/>
      <w:r w:rsidRPr="005077A0">
        <w:rPr>
          <w:lang w:val="es-CO"/>
        </w:rPr>
        <w:t xml:space="preserve"> LSP and </w:t>
      </w:r>
      <w:proofErr w:type="spellStart"/>
      <w:r w:rsidRPr="005077A0">
        <w:rPr>
          <w:lang w:val="es-CO"/>
        </w:rPr>
        <w:t>λSP</w:t>
      </w:r>
      <w:proofErr w:type="spellEnd"/>
      <w:r w:rsidRPr="005077A0">
        <w:rPr>
          <w:lang w:val="es-CO"/>
        </w:rPr>
        <w:t xml:space="preserve"> </w:t>
      </w:r>
      <w:proofErr w:type="spellStart"/>
      <w:r w:rsidRPr="005077A0">
        <w:rPr>
          <w:lang w:val="es-CO"/>
        </w:rPr>
        <w:t>Setup</w:t>
      </w:r>
      <w:proofErr w:type="spellEnd"/>
      <w:r w:rsidRPr="005077A0">
        <w:rPr>
          <w:lang w:val="es-CO"/>
        </w:rPr>
        <w:t xml:space="preserve"> in GMPLS Networks, </w:t>
      </w:r>
      <w:proofErr w:type="spellStart"/>
      <w:r w:rsidRPr="005077A0">
        <w:rPr>
          <w:lang w:val="es-CO"/>
        </w:rPr>
        <w:t>pag</w:t>
      </w:r>
      <w:proofErr w:type="spellEnd"/>
      <w:r>
        <w:rPr>
          <w:lang w:val="es-CO"/>
        </w:rPr>
        <w:t xml:space="preserve">. 4, ”definición 7: reglas de decisión y </w:t>
      </w:r>
      <w:proofErr w:type="spellStart"/>
      <w:r>
        <w:rPr>
          <w:lang w:val="es-CO"/>
        </w:rPr>
        <w:t>politca</w:t>
      </w:r>
      <w:proofErr w:type="spellEnd"/>
      <w:r>
        <w:rPr>
          <w:lang w:val="es-CO"/>
        </w:rPr>
        <w:t>”</w:t>
      </w:r>
      <w:r w:rsidRPr="005077A0">
        <w:rPr>
          <w:lang w:val="es-CO"/>
        </w:rPr>
        <w:t xml:space="preserve"> ”</w:t>
      </w:r>
    </w:p>
  </w:comment>
  <w:comment w:id="29" w:author="YesidWin7" w:date="2012-03-16T19:15:00Z" w:initials="Y">
    <w:p w:rsidR="00A0270D" w:rsidRDefault="00A0270D">
      <w:pPr>
        <w:pStyle w:val="Textocomentario"/>
      </w:pPr>
      <w:r>
        <w:rPr>
          <w:rStyle w:val="Refdecomentario"/>
        </w:rPr>
        <w:annotationRef/>
      </w:r>
      <w:r>
        <w:t xml:space="preserve">Nota al pie. </w:t>
      </w:r>
    </w:p>
    <w:p w:rsidR="00A0270D" w:rsidRDefault="00A0270D">
      <w:pPr>
        <w:pStyle w:val="Textocomentario"/>
      </w:pPr>
      <w:r>
        <w:t xml:space="preserve">Véase en el marco </w:t>
      </w:r>
      <w:proofErr w:type="spellStart"/>
      <w:r>
        <w:t>teorico</w:t>
      </w:r>
      <w:proofErr w:type="spellEnd"/>
      <w:r>
        <w:t xml:space="preserve"> “</w:t>
      </w:r>
      <w:r>
        <w:rPr>
          <w:b/>
          <w:sz w:val="26"/>
          <w:szCs w:val="26"/>
        </w:rPr>
        <w:t>TAXONOMIA DE ALGORITMOS DE AGENDAMIENTO EN GRILLAS</w:t>
      </w:r>
      <w:r>
        <w:t>”, donde se explican los algoritmos de “planeo de la asignación(</w:t>
      </w:r>
      <w:proofErr w:type="spellStart"/>
      <w:r>
        <w:t>mapping</w:t>
      </w:r>
      <w:proofErr w:type="spellEnd"/>
      <w:r>
        <w:t xml:space="preserve"> </w:t>
      </w:r>
      <w:proofErr w:type="spellStart"/>
      <w:r>
        <w:t>scheme</w:t>
      </w:r>
      <w:proofErr w:type="spellEnd"/>
      <w:r>
        <w:t>), su sub-</w:t>
      </w:r>
      <w:proofErr w:type="spellStart"/>
      <w:r>
        <w:t>division</w:t>
      </w:r>
      <w:proofErr w:type="spellEnd"/>
      <w:r>
        <w:t xml:space="preserve">  “asignación dinámica”, las </w:t>
      </w:r>
      <w:proofErr w:type="spellStart"/>
      <w:r>
        <w:t>caracteristicas</w:t>
      </w:r>
      <w:proofErr w:type="spellEnd"/>
      <w:r>
        <w:t xml:space="preserve"> del sistema de estimación de estados.”</w:t>
      </w:r>
    </w:p>
  </w:comment>
  <w:comment w:id="31" w:author="Frank" w:date="2012-03-21T22:18:00Z" w:initials="F">
    <w:p w:rsidR="00A0270D" w:rsidRDefault="00A0270D">
      <w:pPr>
        <w:pStyle w:val="Textocomentario"/>
      </w:pPr>
      <w:r>
        <w:rPr>
          <w:rStyle w:val="Refdecomentario"/>
        </w:rPr>
        <w:annotationRef/>
      </w:r>
      <w:r>
        <w:t xml:space="preserve">No </w:t>
      </w:r>
      <w:proofErr w:type="spellStart"/>
      <w:r>
        <w:t>se</w:t>
      </w:r>
      <w:proofErr w:type="spellEnd"/>
      <w:r>
        <w:t xml:space="preserve"> si la </w:t>
      </w:r>
      <w:proofErr w:type="spellStart"/>
      <w:r>
        <w:t>resevacion</w:t>
      </w:r>
      <w:proofErr w:type="spellEnd"/>
      <w:r>
        <w:t xml:space="preserve"> de la red dejarla en base </w:t>
      </w:r>
      <w:proofErr w:type="spellStart"/>
      <w:r>
        <w:t>timeslots</w:t>
      </w:r>
      <w:proofErr w:type="spellEnd"/>
      <w:r>
        <w:t xml:space="preserve">…no </w:t>
      </w:r>
      <w:proofErr w:type="spellStart"/>
      <w:r>
        <w:t>seria</w:t>
      </w:r>
      <w:proofErr w:type="spellEnd"/>
      <w:r>
        <w:t xml:space="preserve"> optimo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F1C" w:rsidRDefault="00DF6F1C" w:rsidP="00602D5F">
      <w:pPr>
        <w:spacing w:after="0" w:line="240" w:lineRule="auto"/>
      </w:pPr>
      <w:r>
        <w:separator/>
      </w:r>
    </w:p>
  </w:endnote>
  <w:endnote w:type="continuationSeparator" w:id="0">
    <w:p w:rsidR="00DF6F1C" w:rsidRDefault="00DF6F1C"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F1C" w:rsidRDefault="00DF6F1C" w:rsidP="00602D5F">
      <w:pPr>
        <w:spacing w:after="0" w:line="240" w:lineRule="auto"/>
      </w:pPr>
      <w:r>
        <w:separator/>
      </w:r>
    </w:p>
  </w:footnote>
  <w:footnote w:type="continuationSeparator" w:id="0">
    <w:p w:rsidR="00DF6F1C" w:rsidRDefault="00DF6F1C" w:rsidP="00602D5F">
      <w:pPr>
        <w:spacing w:after="0" w:line="240" w:lineRule="auto"/>
      </w:pPr>
      <w:r>
        <w:continuationSeparator/>
      </w:r>
    </w:p>
  </w:footnote>
  <w:footnote w:id="1">
    <w:p w:rsidR="00A0270D" w:rsidRPr="004814B6" w:rsidRDefault="00A0270D"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A0270D" w:rsidRPr="00C94A9A" w:rsidRDefault="00A0270D"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A0270D" w:rsidRPr="007244D5" w:rsidRDefault="00A0270D"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A0270D" w:rsidRPr="00847724" w:rsidRDefault="00A0270D"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A0270D" w:rsidRDefault="00A0270D"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A0270D" w:rsidRPr="0058538A" w:rsidRDefault="00A0270D"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A0270D" w:rsidRPr="00A311E1" w:rsidRDefault="00A0270D"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A0270D" w:rsidRPr="004E700B" w:rsidRDefault="00A0270D"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A0270D" w:rsidRPr="00A311E1" w:rsidRDefault="00A0270D"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A0270D" w:rsidRPr="003B3DF1" w:rsidRDefault="00A0270D"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176</w:t>
      </w:r>
    </w:p>
  </w:footnote>
  <w:footnote w:id="11">
    <w:p w:rsidR="00A0270D" w:rsidRPr="003B3DF1" w:rsidRDefault="00A0270D"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235</w:t>
      </w:r>
    </w:p>
  </w:footnote>
  <w:footnote w:id="12">
    <w:p w:rsidR="00A0270D" w:rsidRPr="003B3DF1" w:rsidRDefault="00A0270D"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243</w:t>
      </w:r>
    </w:p>
  </w:footnote>
  <w:footnote w:id="13">
    <w:p w:rsidR="00A0270D" w:rsidRPr="0077013D" w:rsidRDefault="00A0270D" w:rsidP="00024C45">
      <w:pPr>
        <w:pStyle w:val="Sinespaciado"/>
        <w:jc w:val="both"/>
        <w:rPr>
          <w:sz w:val="18"/>
          <w:szCs w:val="18"/>
          <w:lang w:val="en-US"/>
        </w:rPr>
      </w:pPr>
      <w:r w:rsidRPr="007927A6">
        <w:rPr>
          <w:sz w:val="18"/>
          <w:szCs w:val="18"/>
        </w:rPr>
        <w:footnoteRef/>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22</w:t>
      </w:r>
    </w:p>
  </w:footnote>
  <w:footnote w:id="14">
    <w:p w:rsidR="00A0270D" w:rsidRPr="0077013D" w:rsidRDefault="00A0270D" w:rsidP="00024C45">
      <w:pPr>
        <w:pStyle w:val="Sinespaciado"/>
        <w:jc w:val="both"/>
        <w:rPr>
          <w:sz w:val="18"/>
          <w:szCs w:val="18"/>
          <w:lang w:val="en-US"/>
        </w:rPr>
      </w:pPr>
      <w:r w:rsidRPr="007927A6">
        <w:rPr>
          <w:sz w:val="18"/>
          <w:szCs w:val="18"/>
        </w:rPr>
        <w:footnoteRef/>
      </w:r>
      <w:r w:rsidRPr="0077013D">
        <w:rPr>
          <w:sz w:val="18"/>
          <w:szCs w:val="18"/>
          <w:lang w:val="en-US"/>
        </w:rPr>
        <w:t xml:space="preserve">.A. </w:t>
      </w:r>
      <w:proofErr w:type="spellStart"/>
      <w:r w:rsidRPr="0077013D">
        <w:rPr>
          <w:sz w:val="18"/>
          <w:szCs w:val="18"/>
          <w:lang w:val="en-US"/>
        </w:rPr>
        <w:t>Takefusa</w:t>
      </w:r>
      <w:proofErr w:type="spellEnd"/>
      <w:r w:rsidRPr="0077013D">
        <w:rPr>
          <w:sz w:val="18"/>
          <w:szCs w:val="18"/>
          <w:lang w:val="en-US"/>
        </w:rPr>
        <w:t>, S. Matsuoka, et al., A Study of Deadline Scheduling for Client-Server, Systems on the Computational Grid, Proc. the HPDC 2001, pages: 406--415, San Francisco, CA USA, August 2001.</w:t>
      </w:r>
    </w:p>
  </w:footnote>
  <w:footnote w:id="15">
    <w:p w:rsidR="00A0270D" w:rsidRPr="0077013D" w:rsidRDefault="00A0270D" w:rsidP="00024C45">
      <w:pPr>
        <w:pStyle w:val="Sinespaciado"/>
        <w:jc w:val="both"/>
        <w:rPr>
          <w:sz w:val="18"/>
          <w:szCs w:val="18"/>
          <w:lang w:val="en-US"/>
        </w:rPr>
      </w:pPr>
      <w:r w:rsidRPr="007927A6">
        <w:rPr>
          <w:sz w:val="18"/>
          <w:szCs w:val="18"/>
        </w:rPr>
        <w:footnoteRef/>
      </w:r>
      <w:r w:rsidRPr="0077013D">
        <w:rPr>
          <w:sz w:val="18"/>
          <w:szCs w:val="18"/>
          <w:lang w:val="en-US"/>
        </w:rPr>
        <w:t xml:space="preserve">. </w:t>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54</w:t>
      </w:r>
    </w:p>
  </w:footnote>
  <w:footnote w:id="16">
    <w:p w:rsidR="00A0270D" w:rsidRPr="0077013D" w:rsidRDefault="00A0270D" w:rsidP="00024C45">
      <w:pPr>
        <w:pStyle w:val="Sinespaciado"/>
        <w:jc w:val="both"/>
        <w:rPr>
          <w:sz w:val="18"/>
          <w:szCs w:val="18"/>
          <w:lang w:val="en-US"/>
        </w:rPr>
      </w:pPr>
      <w:r w:rsidRPr="007927A6">
        <w:rPr>
          <w:sz w:val="18"/>
          <w:szCs w:val="18"/>
        </w:rPr>
        <w:footnoteRef/>
      </w:r>
      <w:proofErr w:type="gramStart"/>
      <w:r w:rsidRPr="0077013D">
        <w:rPr>
          <w:sz w:val="18"/>
          <w:szCs w:val="18"/>
          <w:lang w:val="en-US"/>
        </w:rPr>
        <w:t>.Ibid.</w:t>
      </w:r>
      <w:proofErr w:type="gramEnd"/>
    </w:p>
  </w:footnote>
  <w:footnote w:id="17">
    <w:p w:rsidR="00A0270D" w:rsidRPr="00BC0444" w:rsidRDefault="00A0270D" w:rsidP="00542204">
      <w:pPr>
        <w:autoSpaceDE w:val="0"/>
        <w:autoSpaceDN w:val="0"/>
        <w:adjustRightInd w:val="0"/>
        <w:spacing w:after="0" w:line="240" w:lineRule="auto"/>
        <w:rPr>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A0270D" w:rsidRPr="008536A5" w:rsidRDefault="00A0270D" w:rsidP="00542204">
      <w:pPr>
        <w:autoSpaceDE w:val="0"/>
        <w:autoSpaceDN w:val="0"/>
        <w:adjustRightInd w:val="0"/>
        <w:spacing w:after="0" w:line="240" w:lineRule="auto"/>
        <w:rPr>
          <w:lang w:val="en-US"/>
        </w:rPr>
      </w:pPr>
      <w:r>
        <w:rPr>
          <w:rStyle w:val="Refdenotaalpie"/>
        </w:rPr>
        <w:footnoteRef/>
      </w:r>
      <w:r w:rsidRPr="003B3DF1">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9">
    <w:p w:rsidR="00A0270D" w:rsidRPr="008C2402" w:rsidRDefault="00A0270D" w:rsidP="00542204">
      <w:pPr>
        <w:pStyle w:val="Textonotapie"/>
        <w:rPr>
          <w:lang w:val="en-US"/>
        </w:rPr>
      </w:pPr>
      <w:r>
        <w:rPr>
          <w:rStyle w:val="Refdenotaalpie"/>
        </w:rPr>
        <w:footnoteRef/>
      </w:r>
      <w:r w:rsidRPr="008C2402">
        <w:rPr>
          <w:lang w:val="en-US"/>
        </w:rPr>
        <w:t xml:space="preserve"> </w:t>
      </w:r>
      <w:proofErr w:type="spellStart"/>
      <w:r w:rsidRPr="008C2402">
        <w:rPr>
          <w:lang w:val="en-US"/>
        </w:rPr>
        <w:t>Pagina</w:t>
      </w:r>
      <w:proofErr w:type="spellEnd"/>
      <w:r w:rsidRPr="008C2402">
        <w:rPr>
          <w:lang w:val="en-US"/>
        </w:rPr>
        <w:t xml:space="preserve">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20">
    <w:p w:rsidR="00A0270D" w:rsidRPr="00A46ACE" w:rsidRDefault="00A0270D" w:rsidP="00542204">
      <w:pPr>
        <w:pStyle w:val="Textonotapie"/>
        <w:rPr>
          <w:lang w:val="en-US"/>
        </w:rPr>
      </w:pPr>
      <w:r>
        <w:rPr>
          <w:rStyle w:val="Refdenotaalpie"/>
        </w:rPr>
        <w:footnoteRef/>
      </w:r>
      <w:r w:rsidRPr="00A46ACE">
        <w:rPr>
          <w:lang w:val="en-US"/>
        </w:rPr>
        <w:t xml:space="preserve"> </w:t>
      </w:r>
      <w:proofErr w:type="gramStart"/>
      <w:r w:rsidRPr="00A46ACE">
        <w:rPr>
          <w:lang w:val="en-US"/>
        </w:rPr>
        <w:t>(STUD).</w:t>
      </w:r>
      <w:proofErr w:type="gramEnd"/>
      <w:r>
        <w:rPr>
          <w:lang w:val="en-US"/>
        </w:rPr>
        <w:t xml:space="preserve"> </w:t>
      </w:r>
      <w:r w:rsidRPr="00A46ACE">
        <w:rPr>
          <w:lang w:val="en-US"/>
        </w:rPr>
        <w:t xml:space="preserve"> </w:t>
      </w:r>
      <w:proofErr w:type="gramStart"/>
      <w:r w:rsidRPr="00A46ACE">
        <w:rPr>
          <w:lang w:val="en-US"/>
        </w:rPr>
        <w:t>An unspecified starting time and a specified duration</w:t>
      </w:r>
      <w:r>
        <w:rPr>
          <w:lang w:val="en-US"/>
        </w:rPr>
        <w:t xml:space="preserve"> </w:t>
      </w:r>
      <w:r w:rsidRPr="00A46ACE">
        <w:rPr>
          <w:lang w:val="en-US"/>
        </w:rPr>
        <w:t>(UTSD).</w:t>
      </w:r>
      <w:proofErr w:type="gramEnd"/>
      <w:r>
        <w:rPr>
          <w:lang w:val="en-US"/>
        </w:rPr>
        <w:t xml:space="preserve"> </w:t>
      </w:r>
      <w:r w:rsidRPr="00A46ACE">
        <w:rPr>
          <w:lang w:val="en-US"/>
        </w:rPr>
        <w:t xml:space="preserve"> </w:t>
      </w:r>
      <w:proofErr w:type="gramStart"/>
      <w:r w:rsidRPr="00A46ACE">
        <w:rPr>
          <w:lang w:val="en-US"/>
        </w:rPr>
        <w:t>An unspecified starting time and an unspecified duration</w:t>
      </w:r>
      <w:r>
        <w:rPr>
          <w:lang w:val="en-US"/>
        </w:rPr>
        <w:t xml:space="preserve"> </w:t>
      </w:r>
      <w:r w:rsidRPr="00A46ACE">
        <w:rPr>
          <w:lang w:val="en-US"/>
        </w:rPr>
        <w:t>(UTUD).</w:t>
      </w:r>
      <w:proofErr w:type="gramEnd"/>
      <w:r w:rsidRPr="00A46ACE">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21">
    <w:p w:rsidR="00A0270D" w:rsidRPr="008546B0" w:rsidRDefault="00A0270D" w:rsidP="00542204">
      <w:pPr>
        <w:pStyle w:val="Textonotapie"/>
        <w:rPr>
          <w:lang w:val="en-US"/>
        </w:rPr>
      </w:pPr>
      <w:r>
        <w:rPr>
          <w:rStyle w:val="Refdenotaalpie"/>
        </w:rPr>
        <w:footnoteRef/>
      </w:r>
      <w:r w:rsidRPr="008546B0">
        <w:rPr>
          <w:lang w:val="en-US"/>
        </w:rPr>
        <w:t xml:space="preserve"> </w:t>
      </w:r>
      <w:proofErr w:type="spellStart"/>
      <w:proofErr w:type="gramStart"/>
      <w:r w:rsidRPr="008546B0">
        <w:rPr>
          <w:lang w:val="en-US"/>
        </w:rPr>
        <w:t>Requrimiento</w:t>
      </w:r>
      <w:proofErr w:type="spellEnd"/>
      <w:r w:rsidRPr="008546B0">
        <w:rPr>
          <w:lang w:val="en-US"/>
        </w:rPr>
        <w:t xml:space="preserve"> de G2MPLS.</w:t>
      </w:r>
      <w:proofErr w:type="gramEnd"/>
      <w:r w:rsidRPr="008546B0">
        <w:rPr>
          <w:lang w:val="en-US"/>
        </w:rPr>
        <w:t xml:space="preserve">  </w:t>
      </w:r>
      <w:proofErr w:type="spellStart"/>
      <w:proofErr w:type="gramStart"/>
      <w:r w:rsidRPr="008546B0">
        <w:rPr>
          <w:lang w:val="en-US"/>
        </w:rPr>
        <w:t>Pag</w:t>
      </w:r>
      <w:proofErr w:type="spellEnd"/>
      <w:r w:rsidRPr="008546B0">
        <w:rPr>
          <w:lang w:val="en-US"/>
        </w:rPr>
        <w:t xml:space="preserve"> 5.</w:t>
      </w:r>
      <w:proofErr w:type="gramEnd"/>
      <w:r w:rsidRPr="008546B0">
        <w:rPr>
          <w:lang w:val="en-US"/>
        </w:rPr>
        <w:t xml:space="preserve">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22">
    <w:p w:rsidR="00A0270D" w:rsidRPr="00542204" w:rsidRDefault="00A0270D" w:rsidP="00542204">
      <w:pPr>
        <w:autoSpaceDE w:val="0"/>
        <w:autoSpaceDN w:val="0"/>
        <w:adjustRightInd w:val="0"/>
        <w:spacing w:after="0" w:line="240" w:lineRule="auto"/>
        <w:rPr>
          <w:sz w:val="20"/>
          <w:szCs w:val="20"/>
          <w:lang w:val="en-US"/>
        </w:rPr>
      </w:pPr>
      <w:r>
        <w:rPr>
          <w:rStyle w:val="Refdenotaalpie"/>
        </w:rPr>
        <w:footnoteRef/>
      </w:r>
      <w:r w:rsidRPr="008323FC">
        <w:rPr>
          <w:lang w:val="en-US"/>
        </w:rPr>
        <w:t xml:space="preserve"> </w:t>
      </w:r>
      <w:proofErr w:type="spellStart"/>
      <w:r w:rsidRPr="00542204">
        <w:rPr>
          <w:sz w:val="20"/>
          <w:szCs w:val="20"/>
          <w:lang w:val="en-US"/>
        </w:rPr>
        <w:t>Modelo</w:t>
      </w:r>
      <w:proofErr w:type="spellEnd"/>
      <w:r w:rsidRPr="00542204">
        <w:rPr>
          <w:sz w:val="20"/>
          <w:szCs w:val="20"/>
          <w:lang w:val="en-US"/>
        </w:rPr>
        <w:t xml:space="preserve"> </w:t>
      </w:r>
      <w:proofErr w:type="spellStart"/>
      <w:r w:rsidRPr="00542204">
        <w:rPr>
          <w:sz w:val="20"/>
          <w:szCs w:val="20"/>
          <w:lang w:val="en-US"/>
        </w:rPr>
        <w:t>porpuesto</w:t>
      </w:r>
      <w:proofErr w:type="spellEnd"/>
      <w:r w:rsidRPr="00542204">
        <w:rPr>
          <w:sz w:val="20"/>
          <w:szCs w:val="20"/>
          <w:lang w:val="en-US"/>
        </w:rPr>
        <w:t xml:space="preserve"> en </w:t>
      </w:r>
      <w:proofErr w:type="spellStart"/>
      <w:r w:rsidRPr="00542204">
        <w:rPr>
          <w:sz w:val="20"/>
          <w:szCs w:val="20"/>
          <w:lang w:val="en-US"/>
        </w:rPr>
        <w:t>articulo</w:t>
      </w:r>
      <w:proofErr w:type="spellEnd"/>
      <w:r w:rsidRPr="00542204">
        <w:rPr>
          <w:sz w:val="20"/>
          <w:szCs w:val="20"/>
          <w:lang w:val="en-US"/>
        </w:rPr>
        <w:t>: Routing and Wavelength Assignment for Advance Reservation in Wavelength-Routed WDM Optical Networks</w:t>
      </w:r>
    </w:p>
  </w:footnote>
  <w:footnote w:id="23">
    <w:p w:rsidR="00A0270D" w:rsidRDefault="00A0270D" w:rsidP="00542204">
      <w:pPr>
        <w:pStyle w:val="Textonotapie"/>
      </w:pPr>
      <w:r>
        <w:rPr>
          <w:rStyle w:val="Refdenotaalpie"/>
        </w:rPr>
        <w:footnoteRef/>
      </w:r>
      <w:r>
        <w:t xml:space="preserve"> Enrutamiento alternativo fijo: Donde cada nodo mantiene una tabla de enrutamiento que contiene una ordenada lista de rutas fijas para nada nodo de destino. </w:t>
      </w:r>
    </w:p>
  </w:footnote>
  <w:footnote w:id="24">
    <w:p w:rsidR="005B2AAE" w:rsidRPr="005B2AAE" w:rsidRDefault="005B2AAE">
      <w:pPr>
        <w:pStyle w:val="Textonotapie"/>
      </w:pPr>
      <w:r>
        <w:rPr>
          <w:rStyle w:val="Refdenotaalpie"/>
        </w:rPr>
        <w:footnoteRef/>
      </w:r>
      <w:r w:rsidRPr="005B2AAE">
        <w:t xml:space="preserve"> </w:t>
      </w:r>
      <w:proofErr w:type="spellStart"/>
      <w:r w:rsidRPr="005B2AAE">
        <w:t>Algotimo</w:t>
      </w:r>
      <w:proofErr w:type="spellEnd"/>
      <w:r w:rsidRPr="005B2AAE">
        <w:t xml:space="preserve"> planteado por </w:t>
      </w:r>
      <w:proofErr w:type="spellStart"/>
      <w:r w:rsidRPr="007925DF">
        <w:rPr>
          <w:rFonts w:ascii="Arial" w:eastAsiaTheme="minorEastAsia" w:hAnsi="Arial" w:cs="Arial"/>
          <w:sz w:val="24"/>
          <w:szCs w:val="24"/>
        </w:rPr>
        <w:t>Jun</w:t>
      </w:r>
      <w:proofErr w:type="spellEnd"/>
      <w:r w:rsidRPr="007925DF">
        <w:rPr>
          <w:rFonts w:ascii="Arial" w:eastAsiaTheme="minorEastAsia" w:hAnsi="Arial" w:cs="Arial"/>
          <w:sz w:val="24"/>
          <w:szCs w:val="24"/>
        </w:rPr>
        <w:t xml:space="preserve"> </w:t>
      </w:r>
      <w:proofErr w:type="spellStart"/>
      <w:r w:rsidRPr="007925DF">
        <w:rPr>
          <w:rFonts w:ascii="Arial" w:eastAsiaTheme="minorEastAsia" w:hAnsi="Arial" w:cs="Arial"/>
          <w:sz w:val="24"/>
          <w:szCs w:val="24"/>
        </w:rPr>
        <w:t>Zheng</w:t>
      </w:r>
      <w:proofErr w:type="spellEnd"/>
      <w:r w:rsidRPr="007925DF">
        <w:rPr>
          <w:rFonts w:ascii="Arial" w:eastAsiaTheme="minorEastAsia" w:hAnsi="Arial" w:cs="Arial"/>
          <w:sz w:val="24"/>
          <w:szCs w:val="24"/>
        </w:rPr>
        <w:t xml:space="preserve"> and Hussein  y T. </w:t>
      </w:r>
      <w:proofErr w:type="spellStart"/>
      <w:r w:rsidRPr="007925DF">
        <w:rPr>
          <w:rFonts w:ascii="Arial" w:eastAsiaTheme="minorEastAsia" w:hAnsi="Arial" w:cs="Arial"/>
          <w:sz w:val="24"/>
          <w:szCs w:val="24"/>
        </w:rPr>
        <w:t>Mouftah</w:t>
      </w:r>
      <w:proofErr w:type="spellEnd"/>
    </w:p>
  </w:footnote>
  <w:footnote w:id="25">
    <w:p w:rsidR="00A0270D" w:rsidRPr="00C93BF2" w:rsidRDefault="00A0270D" w:rsidP="00C93BF2">
      <w:pPr>
        <w:pStyle w:val="Textonotapie"/>
        <w:rPr>
          <w:lang w:val="en-US"/>
        </w:rPr>
      </w:pPr>
      <w:r>
        <w:rPr>
          <w:rStyle w:val="Refdenotaalpie"/>
        </w:rPr>
        <w:footnoteRef/>
      </w:r>
      <w:r>
        <w:rPr>
          <w:lang w:val="en-US"/>
        </w:rPr>
        <w:t xml:space="preserve"> </w:t>
      </w:r>
      <w:proofErr w:type="spellStart"/>
      <w:r>
        <w:rPr>
          <w:lang w:val="en-US"/>
        </w:rPr>
        <w:t>Pagina</w:t>
      </w:r>
      <w:proofErr w:type="spellEnd"/>
      <w:r>
        <w:rPr>
          <w:lang w:val="en-US"/>
        </w:rPr>
        <w:t xml:space="preserve"> 5- </w:t>
      </w:r>
      <w:r w:rsidRPr="00C93BF2">
        <w:rPr>
          <w:lang w:val="en-US"/>
        </w:rPr>
        <w:t xml:space="preserve"> Phosphorus Grid-enabled GMPLS</w:t>
      </w:r>
      <w:r>
        <w:rPr>
          <w:lang w:val="en-US"/>
        </w:rPr>
        <w:t xml:space="preserve"> </w:t>
      </w:r>
      <w:r w:rsidRPr="00C93BF2">
        <w:rPr>
          <w:lang w:val="en-US"/>
        </w:rPr>
        <w:t>Control Plane (G2MPLS): Architectures,</w:t>
      </w:r>
      <w:r>
        <w:rPr>
          <w:lang w:val="en-US"/>
        </w:rPr>
        <w:t xml:space="preserve"> </w:t>
      </w:r>
      <w:r w:rsidRPr="00C93BF2">
        <w:rPr>
          <w:lang w:val="en-US"/>
        </w:rPr>
        <w:t>Services and Interfaces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EB64F5"/>
    <w:multiLevelType w:val="hybridMultilevel"/>
    <w:tmpl w:val="C84C84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F754B0"/>
    <w:multiLevelType w:val="hybridMultilevel"/>
    <w:tmpl w:val="703050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BED0231"/>
    <w:multiLevelType w:val="hybridMultilevel"/>
    <w:tmpl w:val="60FAE2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4">
    <w:nsid w:val="2B66121C"/>
    <w:multiLevelType w:val="hybridMultilevel"/>
    <w:tmpl w:val="B3A0AB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8">
    <w:nsid w:val="376E272C"/>
    <w:multiLevelType w:val="hybridMultilevel"/>
    <w:tmpl w:val="17A8FE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0BE6A83"/>
    <w:multiLevelType w:val="multilevel"/>
    <w:tmpl w:val="99829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7">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8">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1671981"/>
    <w:multiLevelType w:val="hybridMultilevel"/>
    <w:tmpl w:val="598A83D6"/>
    <w:lvl w:ilvl="0" w:tplc="240A0001">
      <w:start w:val="1"/>
      <w:numFmt w:val="bullet"/>
      <w:lvlText w:val=""/>
      <w:lvlJc w:val="left"/>
      <w:pPr>
        <w:ind w:left="3589" w:hanging="360"/>
      </w:pPr>
      <w:rPr>
        <w:rFonts w:ascii="Symbol" w:hAnsi="Symbol" w:hint="default"/>
      </w:rPr>
    </w:lvl>
    <w:lvl w:ilvl="1" w:tplc="240A0003" w:tentative="1">
      <w:start w:val="1"/>
      <w:numFmt w:val="bullet"/>
      <w:lvlText w:val="o"/>
      <w:lvlJc w:val="left"/>
      <w:pPr>
        <w:ind w:left="4309" w:hanging="360"/>
      </w:pPr>
      <w:rPr>
        <w:rFonts w:ascii="Courier New" w:hAnsi="Courier New" w:cs="Courier New" w:hint="default"/>
      </w:rPr>
    </w:lvl>
    <w:lvl w:ilvl="2" w:tplc="240A0005" w:tentative="1">
      <w:start w:val="1"/>
      <w:numFmt w:val="bullet"/>
      <w:lvlText w:val=""/>
      <w:lvlJc w:val="left"/>
      <w:pPr>
        <w:ind w:left="5029" w:hanging="360"/>
      </w:pPr>
      <w:rPr>
        <w:rFonts w:ascii="Wingdings" w:hAnsi="Wingdings" w:hint="default"/>
      </w:rPr>
    </w:lvl>
    <w:lvl w:ilvl="3" w:tplc="240A0001" w:tentative="1">
      <w:start w:val="1"/>
      <w:numFmt w:val="bullet"/>
      <w:lvlText w:val=""/>
      <w:lvlJc w:val="left"/>
      <w:pPr>
        <w:ind w:left="5749" w:hanging="360"/>
      </w:pPr>
      <w:rPr>
        <w:rFonts w:ascii="Symbol" w:hAnsi="Symbol" w:hint="default"/>
      </w:rPr>
    </w:lvl>
    <w:lvl w:ilvl="4" w:tplc="240A0003" w:tentative="1">
      <w:start w:val="1"/>
      <w:numFmt w:val="bullet"/>
      <w:lvlText w:val="o"/>
      <w:lvlJc w:val="left"/>
      <w:pPr>
        <w:ind w:left="6469" w:hanging="360"/>
      </w:pPr>
      <w:rPr>
        <w:rFonts w:ascii="Courier New" w:hAnsi="Courier New" w:cs="Courier New" w:hint="default"/>
      </w:rPr>
    </w:lvl>
    <w:lvl w:ilvl="5" w:tplc="240A0005" w:tentative="1">
      <w:start w:val="1"/>
      <w:numFmt w:val="bullet"/>
      <w:lvlText w:val=""/>
      <w:lvlJc w:val="left"/>
      <w:pPr>
        <w:ind w:left="7189" w:hanging="360"/>
      </w:pPr>
      <w:rPr>
        <w:rFonts w:ascii="Wingdings" w:hAnsi="Wingdings" w:hint="default"/>
      </w:rPr>
    </w:lvl>
    <w:lvl w:ilvl="6" w:tplc="240A0001" w:tentative="1">
      <w:start w:val="1"/>
      <w:numFmt w:val="bullet"/>
      <w:lvlText w:val=""/>
      <w:lvlJc w:val="left"/>
      <w:pPr>
        <w:ind w:left="7909" w:hanging="360"/>
      </w:pPr>
      <w:rPr>
        <w:rFonts w:ascii="Symbol" w:hAnsi="Symbol" w:hint="default"/>
      </w:rPr>
    </w:lvl>
    <w:lvl w:ilvl="7" w:tplc="240A0003" w:tentative="1">
      <w:start w:val="1"/>
      <w:numFmt w:val="bullet"/>
      <w:lvlText w:val="o"/>
      <w:lvlJc w:val="left"/>
      <w:pPr>
        <w:ind w:left="8629" w:hanging="360"/>
      </w:pPr>
      <w:rPr>
        <w:rFonts w:ascii="Courier New" w:hAnsi="Courier New" w:cs="Courier New" w:hint="default"/>
      </w:rPr>
    </w:lvl>
    <w:lvl w:ilvl="8" w:tplc="240A0005" w:tentative="1">
      <w:start w:val="1"/>
      <w:numFmt w:val="bullet"/>
      <w:lvlText w:val=""/>
      <w:lvlJc w:val="left"/>
      <w:pPr>
        <w:ind w:left="9349" w:hanging="360"/>
      </w:pPr>
      <w:rPr>
        <w:rFonts w:ascii="Wingdings" w:hAnsi="Wingdings" w:hint="default"/>
      </w:rPr>
    </w:lvl>
  </w:abstractNum>
  <w:abstractNum w:abstractNumId="31">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32">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BD83116"/>
    <w:multiLevelType w:val="hybridMultilevel"/>
    <w:tmpl w:val="D06AF980"/>
    <w:lvl w:ilvl="0" w:tplc="240A000F">
      <w:start w:val="1"/>
      <w:numFmt w:val="decimal"/>
      <w:lvlText w:val="%1."/>
      <w:lvlJc w:val="left"/>
      <w:pPr>
        <w:ind w:left="3589" w:hanging="360"/>
      </w:pPr>
    </w:lvl>
    <w:lvl w:ilvl="1" w:tplc="240A0019" w:tentative="1">
      <w:start w:val="1"/>
      <w:numFmt w:val="lowerLetter"/>
      <w:lvlText w:val="%2."/>
      <w:lvlJc w:val="left"/>
      <w:pPr>
        <w:ind w:left="4309" w:hanging="360"/>
      </w:pPr>
    </w:lvl>
    <w:lvl w:ilvl="2" w:tplc="240A001B" w:tentative="1">
      <w:start w:val="1"/>
      <w:numFmt w:val="lowerRoman"/>
      <w:lvlText w:val="%3."/>
      <w:lvlJc w:val="right"/>
      <w:pPr>
        <w:ind w:left="5029" w:hanging="180"/>
      </w:pPr>
    </w:lvl>
    <w:lvl w:ilvl="3" w:tplc="240A000F" w:tentative="1">
      <w:start w:val="1"/>
      <w:numFmt w:val="decimal"/>
      <w:lvlText w:val="%4."/>
      <w:lvlJc w:val="left"/>
      <w:pPr>
        <w:ind w:left="5749" w:hanging="360"/>
      </w:pPr>
    </w:lvl>
    <w:lvl w:ilvl="4" w:tplc="240A0019" w:tentative="1">
      <w:start w:val="1"/>
      <w:numFmt w:val="lowerLetter"/>
      <w:lvlText w:val="%5."/>
      <w:lvlJc w:val="left"/>
      <w:pPr>
        <w:ind w:left="6469" w:hanging="360"/>
      </w:pPr>
    </w:lvl>
    <w:lvl w:ilvl="5" w:tplc="240A001B" w:tentative="1">
      <w:start w:val="1"/>
      <w:numFmt w:val="lowerRoman"/>
      <w:lvlText w:val="%6."/>
      <w:lvlJc w:val="right"/>
      <w:pPr>
        <w:ind w:left="7189" w:hanging="180"/>
      </w:pPr>
    </w:lvl>
    <w:lvl w:ilvl="6" w:tplc="240A000F" w:tentative="1">
      <w:start w:val="1"/>
      <w:numFmt w:val="decimal"/>
      <w:lvlText w:val="%7."/>
      <w:lvlJc w:val="left"/>
      <w:pPr>
        <w:ind w:left="7909" w:hanging="360"/>
      </w:pPr>
    </w:lvl>
    <w:lvl w:ilvl="7" w:tplc="240A0019" w:tentative="1">
      <w:start w:val="1"/>
      <w:numFmt w:val="lowerLetter"/>
      <w:lvlText w:val="%8."/>
      <w:lvlJc w:val="left"/>
      <w:pPr>
        <w:ind w:left="8629" w:hanging="360"/>
      </w:pPr>
    </w:lvl>
    <w:lvl w:ilvl="8" w:tplc="240A001B" w:tentative="1">
      <w:start w:val="1"/>
      <w:numFmt w:val="lowerRoman"/>
      <w:lvlText w:val="%9."/>
      <w:lvlJc w:val="right"/>
      <w:pPr>
        <w:ind w:left="9349" w:hanging="180"/>
      </w:pPr>
    </w:lvl>
  </w:abstractNum>
  <w:abstractNum w:abstractNumId="34">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61F550BD"/>
    <w:multiLevelType w:val="hybridMultilevel"/>
    <w:tmpl w:val="4238D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0">
    <w:nsid w:val="795450E6"/>
    <w:multiLevelType w:val="hybridMultilevel"/>
    <w:tmpl w:val="3420FA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42">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25"/>
  </w:num>
  <w:num w:numId="2">
    <w:abstractNumId w:val="34"/>
  </w:num>
  <w:num w:numId="3">
    <w:abstractNumId w:val="17"/>
  </w:num>
  <w:num w:numId="4">
    <w:abstractNumId w:val="13"/>
  </w:num>
  <w:num w:numId="5">
    <w:abstractNumId w:val="42"/>
  </w:num>
  <w:num w:numId="6">
    <w:abstractNumId w:val="2"/>
  </w:num>
  <w:num w:numId="7">
    <w:abstractNumId w:val="12"/>
  </w:num>
  <w:num w:numId="8">
    <w:abstractNumId w:val="26"/>
  </w:num>
  <w:num w:numId="9">
    <w:abstractNumId w:val="36"/>
  </w:num>
  <w:num w:numId="10">
    <w:abstractNumId w:val="31"/>
  </w:num>
  <w:num w:numId="11">
    <w:abstractNumId w:val="4"/>
  </w:num>
  <w:num w:numId="12">
    <w:abstractNumId w:val="16"/>
  </w:num>
  <w:num w:numId="13">
    <w:abstractNumId w:val="21"/>
  </w:num>
  <w:num w:numId="14">
    <w:abstractNumId w:val="22"/>
  </w:num>
  <w:num w:numId="15">
    <w:abstractNumId w:val="19"/>
  </w:num>
  <w:num w:numId="16">
    <w:abstractNumId w:val="27"/>
  </w:num>
  <w:num w:numId="17">
    <w:abstractNumId w:val="41"/>
  </w:num>
  <w:num w:numId="18">
    <w:abstractNumId w:val="5"/>
  </w:num>
  <w:num w:numId="19">
    <w:abstractNumId w:val="6"/>
  </w:num>
  <w:num w:numId="20">
    <w:abstractNumId w:val="20"/>
  </w:num>
  <w:num w:numId="21">
    <w:abstractNumId w:val="9"/>
  </w:num>
  <w:num w:numId="22">
    <w:abstractNumId w:val="28"/>
  </w:num>
  <w:num w:numId="23">
    <w:abstractNumId w:val="5"/>
  </w:num>
  <w:num w:numId="24">
    <w:abstractNumId w:val="5"/>
  </w:num>
  <w:num w:numId="25">
    <w:abstractNumId w:val="5"/>
  </w:num>
  <w:num w:numId="26">
    <w:abstractNumId w:val="5"/>
  </w:num>
  <w:num w:numId="27">
    <w:abstractNumId w:val="5"/>
  </w:num>
  <w:num w:numId="28">
    <w:abstractNumId w:val="23"/>
  </w:num>
  <w:num w:numId="29">
    <w:abstractNumId w:val="0"/>
  </w:num>
  <w:num w:numId="30">
    <w:abstractNumId w:val="32"/>
  </w:num>
  <w:num w:numId="31">
    <w:abstractNumId w:val="8"/>
  </w:num>
  <w:num w:numId="32">
    <w:abstractNumId w:val="38"/>
  </w:num>
  <w:num w:numId="33">
    <w:abstractNumId w:val="24"/>
  </w:num>
  <w:num w:numId="34">
    <w:abstractNumId w:val="15"/>
  </w:num>
  <w:num w:numId="35">
    <w:abstractNumId w:val="29"/>
  </w:num>
  <w:num w:numId="36">
    <w:abstractNumId w:val="37"/>
  </w:num>
  <w:num w:numId="37">
    <w:abstractNumId w:val="39"/>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1"/>
  </w:num>
  <w:num w:numId="41">
    <w:abstractNumId w:val="10"/>
  </w:num>
  <w:num w:numId="42">
    <w:abstractNumId w:val="30"/>
  </w:num>
  <w:num w:numId="43">
    <w:abstractNumId w:val="3"/>
  </w:num>
  <w:num w:numId="44">
    <w:abstractNumId w:val="18"/>
  </w:num>
  <w:num w:numId="45">
    <w:abstractNumId w:val="33"/>
  </w:num>
  <w:num w:numId="46">
    <w:abstractNumId w:val="11"/>
  </w:num>
  <w:num w:numId="47">
    <w:abstractNumId w:val="40"/>
  </w:num>
  <w:num w:numId="48">
    <w:abstractNumId w:val="7"/>
  </w:num>
  <w:num w:numId="4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01691"/>
    <w:rsid w:val="0000537E"/>
    <w:rsid w:val="000179B9"/>
    <w:rsid w:val="00021233"/>
    <w:rsid w:val="00024C45"/>
    <w:rsid w:val="00026AFD"/>
    <w:rsid w:val="00030EEE"/>
    <w:rsid w:val="00042577"/>
    <w:rsid w:val="00042B73"/>
    <w:rsid w:val="00043D97"/>
    <w:rsid w:val="00052248"/>
    <w:rsid w:val="00053EC3"/>
    <w:rsid w:val="00061FC6"/>
    <w:rsid w:val="000636C8"/>
    <w:rsid w:val="00084BDD"/>
    <w:rsid w:val="0009353A"/>
    <w:rsid w:val="000A0E27"/>
    <w:rsid w:val="000A7525"/>
    <w:rsid w:val="000B0B5D"/>
    <w:rsid w:val="000B0CC7"/>
    <w:rsid w:val="000B58F6"/>
    <w:rsid w:val="000D0705"/>
    <w:rsid w:val="000D2409"/>
    <w:rsid w:val="000E145B"/>
    <w:rsid w:val="000E36CD"/>
    <w:rsid w:val="0011059F"/>
    <w:rsid w:val="00114E7E"/>
    <w:rsid w:val="00116840"/>
    <w:rsid w:val="0014254B"/>
    <w:rsid w:val="001612D9"/>
    <w:rsid w:val="00170B1D"/>
    <w:rsid w:val="001776A2"/>
    <w:rsid w:val="001A6209"/>
    <w:rsid w:val="001A7559"/>
    <w:rsid w:val="001B41B1"/>
    <w:rsid w:val="001B6611"/>
    <w:rsid w:val="001B68DC"/>
    <w:rsid w:val="001C1E48"/>
    <w:rsid w:val="001C4980"/>
    <w:rsid w:val="001D6592"/>
    <w:rsid w:val="001D7A5E"/>
    <w:rsid w:val="001E3882"/>
    <w:rsid w:val="001E6AE1"/>
    <w:rsid w:val="001F74DC"/>
    <w:rsid w:val="002064C9"/>
    <w:rsid w:val="0021510A"/>
    <w:rsid w:val="00215D69"/>
    <w:rsid w:val="00224292"/>
    <w:rsid w:val="00232AF9"/>
    <w:rsid w:val="00242919"/>
    <w:rsid w:val="00246487"/>
    <w:rsid w:val="0025180F"/>
    <w:rsid w:val="00280A0A"/>
    <w:rsid w:val="002862FA"/>
    <w:rsid w:val="002A044C"/>
    <w:rsid w:val="002A19ED"/>
    <w:rsid w:val="002A1BA7"/>
    <w:rsid w:val="002A71C8"/>
    <w:rsid w:val="002B4337"/>
    <w:rsid w:val="002D1F2C"/>
    <w:rsid w:val="002F13BE"/>
    <w:rsid w:val="002F5761"/>
    <w:rsid w:val="003065B6"/>
    <w:rsid w:val="00321C8E"/>
    <w:rsid w:val="00326C9F"/>
    <w:rsid w:val="00340419"/>
    <w:rsid w:val="00344E0C"/>
    <w:rsid w:val="003701BC"/>
    <w:rsid w:val="00376742"/>
    <w:rsid w:val="00380911"/>
    <w:rsid w:val="003A32D2"/>
    <w:rsid w:val="003B3B8E"/>
    <w:rsid w:val="003B3DF1"/>
    <w:rsid w:val="003C5EDB"/>
    <w:rsid w:val="003D496A"/>
    <w:rsid w:val="003E6A19"/>
    <w:rsid w:val="003E70F1"/>
    <w:rsid w:val="003E7448"/>
    <w:rsid w:val="003E7903"/>
    <w:rsid w:val="00402071"/>
    <w:rsid w:val="00402E8B"/>
    <w:rsid w:val="0040770A"/>
    <w:rsid w:val="00426DC0"/>
    <w:rsid w:val="00442B86"/>
    <w:rsid w:val="00442FF2"/>
    <w:rsid w:val="00457E90"/>
    <w:rsid w:val="00461469"/>
    <w:rsid w:val="004938CC"/>
    <w:rsid w:val="004A2171"/>
    <w:rsid w:val="004A46C2"/>
    <w:rsid w:val="004E2CA8"/>
    <w:rsid w:val="00507753"/>
    <w:rsid w:val="005077A0"/>
    <w:rsid w:val="005128FF"/>
    <w:rsid w:val="00512CB7"/>
    <w:rsid w:val="005258FF"/>
    <w:rsid w:val="00542204"/>
    <w:rsid w:val="00555D62"/>
    <w:rsid w:val="00571AAC"/>
    <w:rsid w:val="005A3EA8"/>
    <w:rsid w:val="005A574B"/>
    <w:rsid w:val="005B2AAE"/>
    <w:rsid w:val="005C39CD"/>
    <w:rsid w:val="005C7303"/>
    <w:rsid w:val="006023ED"/>
    <w:rsid w:val="00602D5F"/>
    <w:rsid w:val="006053DD"/>
    <w:rsid w:val="0062235B"/>
    <w:rsid w:val="00640DA5"/>
    <w:rsid w:val="00641DCC"/>
    <w:rsid w:val="00645064"/>
    <w:rsid w:val="00661E2A"/>
    <w:rsid w:val="00667233"/>
    <w:rsid w:val="006744E2"/>
    <w:rsid w:val="006766D2"/>
    <w:rsid w:val="00684231"/>
    <w:rsid w:val="00685E09"/>
    <w:rsid w:val="006A196C"/>
    <w:rsid w:val="006A7BED"/>
    <w:rsid w:val="006B1D40"/>
    <w:rsid w:val="006D3A1F"/>
    <w:rsid w:val="006D6C36"/>
    <w:rsid w:val="006F2991"/>
    <w:rsid w:val="006F50D8"/>
    <w:rsid w:val="00710A5D"/>
    <w:rsid w:val="007159A6"/>
    <w:rsid w:val="00727BDF"/>
    <w:rsid w:val="00733827"/>
    <w:rsid w:val="007378F2"/>
    <w:rsid w:val="007402C5"/>
    <w:rsid w:val="0074562B"/>
    <w:rsid w:val="007471DA"/>
    <w:rsid w:val="007546CD"/>
    <w:rsid w:val="007639D5"/>
    <w:rsid w:val="00784071"/>
    <w:rsid w:val="00784EA0"/>
    <w:rsid w:val="00785214"/>
    <w:rsid w:val="00786A39"/>
    <w:rsid w:val="00786E49"/>
    <w:rsid w:val="007925DF"/>
    <w:rsid w:val="007A6A6E"/>
    <w:rsid w:val="007B2BCA"/>
    <w:rsid w:val="007B5DB9"/>
    <w:rsid w:val="007C0097"/>
    <w:rsid w:val="007C0129"/>
    <w:rsid w:val="007C4872"/>
    <w:rsid w:val="007D2227"/>
    <w:rsid w:val="007D7232"/>
    <w:rsid w:val="007E1AC9"/>
    <w:rsid w:val="00815145"/>
    <w:rsid w:val="00821511"/>
    <w:rsid w:val="0082394D"/>
    <w:rsid w:val="0082534A"/>
    <w:rsid w:val="00830A0F"/>
    <w:rsid w:val="00841EE8"/>
    <w:rsid w:val="008437DC"/>
    <w:rsid w:val="00843C8F"/>
    <w:rsid w:val="008536A5"/>
    <w:rsid w:val="008546B0"/>
    <w:rsid w:val="00883D18"/>
    <w:rsid w:val="008853A0"/>
    <w:rsid w:val="008911D7"/>
    <w:rsid w:val="008C7D54"/>
    <w:rsid w:val="008E59C1"/>
    <w:rsid w:val="008E75F1"/>
    <w:rsid w:val="008F1D2E"/>
    <w:rsid w:val="008F3B51"/>
    <w:rsid w:val="008F77D4"/>
    <w:rsid w:val="009054DD"/>
    <w:rsid w:val="00914700"/>
    <w:rsid w:val="009167D5"/>
    <w:rsid w:val="00925EBC"/>
    <w:rsid w:val="00926265"/>
    <w:rsid w:val="0093774E"/>
    <w:rsid w:val="009405E1"/>
    <w:rsid w:val="00950596"/>
    <w:rsid w:val="00950B67"/>
    <w:rsid w:val="00956CAD"/>
    <w:rsid w:val="00964F09"/>
    <w:rsid w:val="0096521A"/>
    <w:rsid w:val="00985670"/>
    <w:rsid w:val="00986B55"/>
    <w:rsid w:val="0099144D"/>
    <w:rsid w:val="00995F97"/>
    <w:rsid w:val="009A66A0"/>
    <w:rsid w:val="009B58F5"/>
    <w:rsid w:val="009C2FAF"/>
    <w:rsid w:val="009D2552"/>
    <w:rsid w:val="009D5BD8"/>
    <w:rsid w:val="009D79EC"/>
    <w:rsid w:val="009E223F"/>
    <w:rsid w:val="009E3C59"/>
    <w:rsid w:val="009E3DA1"/>
    <w:rsid w:val="009E4D7E"/>
    <w:rsid w:val="009F3232"/>
    <w:rsid w:val="009F4BBA"/>
    <w:rsid w:val="00A01693"/>
    <w:rsid w:val="00A0270D"/>
    <w:rsid w:val="00A05932"/>
    <w:rsid w:val="00A05988"/>
    <w:rsid w:val="00A148A3"/>
    <w:rsid w:val="00A20061"/>
    <w:rsid w:val="00A20AA6"/>
    <w:rsid w:val="00A3066F"/>
    <w:rsid w:val="00A46ACE"/>
    <w:rsid w:val="00A648FF"/>
    <w:rsid w:val="00A833DC"/>
    <w:rsid w:val="00A859ED"/>
    <w:rsid w:val="00A87201"/>
    <w:rsid w:val="00A92571"/>
    <w:rsid w:val="00A953D7"/>
    <w:rsid w:val="00A96467"/>
    <w:rsid w:val="00AA154D"/>
    <w:rsid w:val="00AA1F54"/>
    <w:rsid w:val="00AB1321"/>
    <w:rsid w:val="00AB47B4"/>
    <w:rsid w:val="00AB5681"/>
    <w:rsid w:val="00AC0735"/>
    <w:rsid w:val="00AC1B0E"/>
    <w:rsid w:val="00AC7CE1"/>
    <w:rsid w:val="00AD051B"/>
    <w:rsid w:val="00AD37BD"/>
    <w:rsid w:val="00AD6C7A"/>
    <w:rsid w:val="00AE16F5"/>
    <w:rsid w:val="00AE2728"/>
    <w:rsid w:val="00AF103A"/>
    <w:rsid w:val="00AF1858"/>
    <w:rsid w:val="00B05CBB"/>
    <w:rsid w:val="00B17FA9"/>
    <w:rsid w:val="00B21F97"/>
    <w:rsid w:val="00B57416"/>
    <w:rsid w:val="00B656AB"/>
    <w:rsid w:val="00B675E6"/>
    <w:rsid w:val="00BA13DB"/>
    <w:rsid w:val="00BB795F"/>
    <w:rsid w:val="00BC0444"/>
    <w:rsid w:val="00BC39C6"/>
    <w:rsid w:val="00BC789D"/>
    <w:rsid w:val="00BD5184"/>
    <w:rsid w:val="00C005AB"/>
    <w:rsid w:val="00C04CEE"/>
    <w:rsid w:val="00C07C30"/>
    <w:rsid w:val="00C11FC7"/>
    <w:rsid w:val="00C24673"/>
    <w:rsid w:val="00C257B0"/>
    <w:rsid w:val="00C25D88"/>
    <w:rsid w:val="00C315E2"/>
    <w:rsid w:val="00C32833"/>
    <w:rsid w:val="00C379E0"/>
    <w:rsid w:val="00C40B7F"/>
    <w:rsid w:val="00C44256"/>
    <w:rsid w:val="00C463A1"/>
    <w:rsid w:val="00C526A8"/>
    <w:rsid w:val="00C67E89"/>
    <w:rsid w:val="00C85423"/>
    <w:rsid w:val="00C91E1C"/>
    <w:rsid w:val="00C93BF2"/>
    <w:rsid w:val="00C96F06"/>
    <w:rsid w:val="00CA10E9"/>
    <w:rsid w:val="00CA5520"/>
    <w:rsid w:val="00CB7068"/>
    <w:rsid w:val="00CC17C7"/>
    <w:rsid w:val="00CC3EA3"/>
    <w:rsid w:val="00CC600D"/>
    <w:rsid w:val="00CD0E4B"/>
    <w:rsid w:val="00CE2CED"/>
    <w:rsid w:val="00CE6244"/>
    <w:rsid w:val="00CF74EB"/>
    <w:rsid w:val="00D127A7"/>
    <w:rsid w:val="00D13885"/>
    <w:rsid w:val="00D158D9"/>
    <w:rsid w:val="00D22F63"/>
    <w:rsid w:val="00D460F3"/>
    <w:rsid w:val="00D5095A"/>
    <w:rsid w:val="00D52AD5"/>
    <w:rsid w:val="00D60B86"/>
    <w:rsid w:val="00D63FCE"/>
    <w:rsid w:val="00D6418F"/>
    <w:rsid w:val="00D7759D"/>
    <w:rsid w:val="00D83DED"/>
    <w:rsid w:val="00D84DA6"/>
    <w:rsid w:val="00D974F6"/>
    <w:rsid w:val="00DA7188"/>
    <w:rsid w:val="00DB0257"/>
    <w:rsid w:val="00DC310F"/>
    <w:rsid w:val="00DC4094"/>
    <w:rsid w:val="00DC6571"/>
    <w:rsid w:val="00DD2369"/>
    <w:rsid w:val="00DD6597"/>
    <w:rsid w:val="00DD6F60"/>
    <w:rsid w:val="00DE2EA0"/>
    <w:rsid w:val="00DE64A5"/>
    <w:rsid w:val="00DF6F1C"/>
    <w:rsid w:val="00E0521F"/>
    <w:rsid w:val="00E075C0"/>
    <w:rsid w:val="00E11DB0"/>
    <w:rsid w:val="00E1475B"/>
    <w:rsid w:val="00E252D3"/>
    <w:rsid w:val="00E2693A"/>
    <w:rsid w:val="00E348E9"/>
    <w:rsid w:val="00E424EE"/>
    <w:rsid w:val="00E54B52"/>
    <w:rsid w:val="00E67738"/>
    <w:rsid w:val="00E758FD"/>
    <w:rsid w:val="00E86715"/>
    <w:rsid w:val="00E91DEC"/>
    <w:rsid w:val="00E9565A"/>
    <w:rsid w:val="00E95D66"/>
    <w:rsid w:val="00EA4896"/>
    <w:rsid w:val="00EA6331"/>
    <w:rsid w:val="00EB2DD0"/>
    <w:rsid w:val="00EB63A8"/>
    <w:rsid w:val="00EC1CC7"/>
    <w:rsid w:val="00EC761D"/>
    <w:rsid w:val="00ED1653"/>
    <w:rsid w:val="00EE59FD"/>
    <w:rsid w:val="00EF0DE4"/>
    <w:rsid w:val="00EF1438"/>
    <w:rsid w:val="00EF1485"/>
    <w:rsid w:val="00EF5505"/>
    <w:rsid w:val="00EF5D2F"/>
    <w:rsid w:val="00F04B66"/>
    <w:rsid w:val="00F06232"/>
    <w:rsid w:val="00F313BD"/>
    <w:rsid w:val="00F36496"/>
    <w:rsid w:val="00F44555"/>
    <w:rsid w:val="00F472C9"/>
    <w:rsid w:val="00F50F2C"/>
    <w:rsid w:val="00F57D87"/>
    <w:rsid w:val="00F80FFE"/>
    <w:rsid w:val="00F8435F"/>
    <w:rsid w:val="00F85B3C"/>
    <w:rsid w:val="00F95729"/>
    <w:rsid w:val="00FA0FBD"/>
    <w:rsid w:val="00FA1DB1"/>
    <w:rsid w:val="00FB2C11"/>
    <w:rsid w:val="00FB3E32"/>
    <w:rsid w:val="00FC2420"/>
    <w:rsid w:val="00FD3164"/>
    <w:rsid w:val="00FE1A0D"/>
    <w:rsid w:val="00FE2667"/>
    <w:rsid w:val="00FF48E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rFonts w:eastAsiaTheme="minorEastAsia"/>
      <w:b/>
      <w:bCs/>
      <w:sz w:val="20"/>
      <w:szCs w:val="20"/>
      <w:lang w:val="es-ES_tradnl" w:eastAsia="ja-JP"/>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 w:type="paragraph" w:styleId="Encabezado">
    <w:name w:val="header"/>
    <w:basedOn w:val="Normal"/>
    <w:link w:val="EncabezadoCar"/>
    <w:uiPriority w:val="99"/>
    <w:semiHidden/>
    <w:unhideWhenUsed/>
    <w:rsid w:val="00E252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252D3"/>
  </w:style>
  <w:style w:type="paragraph" w:styleId="Piedepgina">
    <w:name w:val="footer"/>
    <w:basedOn w:val="Normal"/>
    <w:link w:val="PiedepginaCar"/>
    <w:uiPriority w:val="99"/>
    <w:semiHidden/>
    <w:unhideWhenUsed/>
    <w:rsid w:val="00E252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25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026057474">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s.wikipedia.org/wiki/Label_Switched_Pa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es.wikipedia.org/wiki/Label_Switched_Pa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F6446-C804-4067-9A7B-92E2555D0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44</Pages>
  <Words>11212</Words>
  <Characters>61672</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208</cp:revision>
  <dcterms:created xsi:type="dcterms:W3CDTF">2012-03-06T06:24:00Z</dcterms:created>
  <dcterms:modified xsi:type="dcterms:W3CDTF">2012-03-27T03:18:00Z</dcterms:modified>
</cp:coreProperties>
</file>