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D8F8" w14:textId="77777777" w:rsidR="00CA0E1A" w:rsidRPr="00540EF0" w:rsidRDefault="00000000" w:rsidP="00540EF0">
      <w:pPr>
        <w:jc w:val="both"/>
        <w:rPr>
          <w:rFonts w:ascii="Arial" w:hAnsi="Arial" w:cs="Arial"/>
          <w:b/>
          <w:bCs/>
        </w:rPr>
      </w:pPr>
      <w:r w:rsidRPr="00540EF0">
        <w:rPr>
          <w:rFonts w:ascii="Arial" w:hAnsi="Arial" w:cs="Arial"/>
          <w:b/>
          <w:bCs/>
        </w:rPr>
        <w:t>Avance Patrón de Diseño Singleton</w:t>
      </w:r>
    </w:p>
    <w:p w14:paraId="28987604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</w:t>
      </w:r>
    </w:p>
    <w:p w14:paraId="7BF43BB6" w14:textId="1C376EE3" w:rsidR="00CA0E1A" w:rsidRDefault="00000000" w:rsidP="00540EF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540EF0">
        <w:rPr>
          <w:rFonts w:ascii="Arial" w:hAnsi="Arial" w:cs="Arial"/>
          <w:b/>
          <w:bCs/>
        </w:rPr>
        <w:t>Identificación del Avance</w:t>
      </w:r>
    </w:p>
    <w:p w14:paraId="0381E3A1" w14:textId="77777777" w:rsidR="00540EF0" w:rsidRPr="00540EF0" w:rsidRDefault="00540EF0" w:rsidP="00540EF0">
      <w:pPr>
        <w:pStyle w:val="Prrafodelista"/>
        <w:ind w:left="720"/>
        <w:jc w:val="both"/>
        <w:rPr>
          <w:rFonts w:ascii="Arial" w:hAnsi="Arial" w:cs="Arial"/>
          <w:b/>
          <w:bCs/>
        </w:rPr>
      </w:pPr>
    </w:p>
    <w:p w14:paraId="63A3A129" w14:textId="77777777" w:rsidR="00CA0E1A" w:rsidRPr="00540EF0" w:rsidRDefault="00000000" w:rsidP="00540EF0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540EF0">
        <w:rPr>
          <w:rFonts w:ascii="Arial" w:hAnsi="Arial" w:cs="Arial"/>
          <w:b/>
          <w:bCs/>
        </w:rPr>
        <w:t>Patrón de Diseño:</w:t>
      </w:r>
      <w:r w:rsidRPr="00540EF0">
        <w:rPr>
          <w:rFonts w:ascii="Arial" w:hAnsi="Arial" w:cs="Arial"/>
        </w:rPr>
        <w:t xml:space="preserve"> Singleton (Creacional).</w:t>
      </w:r>
    </w:p>
    <w:p w14:paraId="176A9F67" w14:textId="77777777" w:rsidR="00CA0E1A" w:rsidRPr="00540EF0" w:rsidRDefault="00000000" w:rsidP="00540EF0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540EF0">
        <w:rPr>
          <w:rFonts w:ascii="Arial" w:hAnsi="Arial" w:cs="Arial"/>
          <w:b/>
          <w:bCs/>
        </w:rPr>
        <w:t>Elemento del Sistema:</w:t>
      </w:r>
      <w:r w:rsidRPr="00540EF0">
        <w:rPr>
          <w:rFonts w:ascii="Arial" w:hAnsi="Arial" w:cs="Arial"/>
        </w:rPr>
        <w:t xml:space="preserve"> </w:t>
      </w:r>
      <w:proofErr w:type="spellStart"/>
      <w:r w:rsidRPr="00540EF0">
        <w:rPr>
          <w:rFonts w:ascii="Arial" w:eastAsia="Courier New" w:hAnsi="Arial" w:cs="Arial"/>
          <w:shd w:val="clear" w:color="auto" w:fill="F1F5F9"/>
        </w:rPr>
        <w:t>ElectoralConfigManager</w:t>
      </w:r>
      <w:proofErr w:type="spellEnd"/>
      <w:r w:rsidRPr="00540EF0">
        <w:rPr>
          <w:rFonts w:ascii="Arial" w:hAnsi="Arial" w:cs="Arial"/>
        </w:rPr>
        <w:t xml:space="preserve"> (Núcleo del Dominio).</w:t>
      </w:r>
    </w:p>
    <w:p w14:paraId="7071EF68" w14:textId="77777777" w:rsidR="00CA0E1A" w:rsidRPr="00540EF0" w:rsidRDefault="00000000" w:rsidP="00540EF0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540EF0">
        <w:rPr>
          <w:rFonts w:ascii="Arial" w:hAnsi="Arial" w:cs="Arial"/>
          <w:b/>
          <w:bCs/>
        </w:rPr>
        <w:t>Ubicación del Código:</w:t>
      </w:r>
      <w:r w:rsidRPr="00540EF0">
        <w:rPr>
          <w:rFonts w:ascii="Arial" w:hAnsi="Arial" w:cs="Arial"/>
        </w:rPr>
        <w:t xml:space="preserve"> </w:t>
      </w:r>
      <w:proofErr w:type="spellStart"/>
      <w:r w:rsidRPr="00540EF0">
        <w:rPr>
          <w:rFonts w:ascii="Arial" w:eastAsia="Courier New" w:hAnsi="Arial" w:cs="Arial"/>
          <w:shd w:val="clear" w:color="auto" w:fill="F1F5F9"/>
        </w:rPr>
        <w:t>src</w:t>
      </w:r>
      <w:proofErr w:type="spellEnd"/>
      <w:r w:rsidRPr="00540EF0">
        <w:rPr>
          <w:rFonts w:ascii="Arial" w:eastAsia="Courier New" w:hAnsi="Arial" w:cs="Arial"/>
          <w:shd w:val="clear" w:color="auto" w:fill="F1F5F9"/>
        </w:rPr>
        <w:t>/</w:t>
      </w:r>
      <w:proofErr w:type="spellStart"/>
      <w:r w:rsidRPr="00540EF0">
        <w:rPr>
          <w:rFonts w:ascii="Arial" w:eastAsia="Courier New" w:hAnsi="Arial" w:cs="Arial"/>
          <w:shd w:val="clear" w:color="auto" w:fill="F1F5F9"/>
        </w:rPr>
        <w:t>core</w:t>
      </w:r>
      <w:proofErr w:type="spellEnd"/>
      <w:r w:rsidRPr="00540EF0">
        <w:rPr>
          <w:rFonts w:ascii="Arial" w:eastAsia="Courier New" w:hAnsi="Arial" w:cs="Arial"/>
          <w:shd w:val="clear" w:color="auto" w:fill="F1F5F9"/>
        </w:rPr>
        <w:t>/config.py</w:t>
      </w:r>
      <w:r w:rsidRPr="00540EF0">
        <w:rPr>
          <w:rFonts w:ascii="Arial" w:hAnsi="Arial" w:cs="Arial"/>
        </w:rPr>
        <w:t>.</w:t>
      </w:r>
    </w:p>
    <w:p w14:paraId="5E9F4AB1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</w:t>
      </w:r>
    </w:p>
    <w:p w14:paraId="20016369" w14:textId="17F9061C" w:rsidR="00CA0E1A" w:rsidRPr="00540EF0" w:rsidRDefault="00000000" w:rsidP="00540EF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540EF0">
        <w:rPr>
          <w:rFonts w:ascii="Arial" w:hAnsi="Arial" w:cs="Arial"/>
          <w:b/>
          <w:bCs/>
        </w:rPr>
        <w:t>Justificación y Problema que Resuelve en el Dominio</w:t>
      </w:r>
    </w:p>
    <w:p w14:paraId="704F7754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</w:t>
      </w:r>
    </w:p>
    <w:p w14:paraId="33A1B698" w14:textId="77777777" w:rsidR="00CA0E1A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>En un sistema de votación electrónica, la jornada electoral cuenta con un conjunto de reglas y estados globales críticos:</w:t>
      </w:r>
    </w:p>
    <w:p w14:paraId="08419BBC" w14:textId="77777777" w:rsidR="00540EF0" w:rsidRPr="00540EF0" w:rsidRDefault="00540EF0" w:rsidP="00540EF0">
      <w:pPr>
        <w:jc w:val="both"/>
        <w:rPr>
          <w:rFonts w:ascii="Arial" w:hAnsi="Arial" w:cs="Arial"/>
        </w:rPr>
      </w:pPr>
    </w:p>
    <w:p w14:paraId="5DE6C068" w14:textId="77777777" w:rsidR="00CA0E1A" w:rsidRPr="00540EF0" w:rsidRDefault="00000000" w:rsidP="00540EF0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>Estado de la urna electoral (si la votación está abierta o cerrada).</w:t>
      </w:r>
    </w:p>
    <w:p w14:paraId="787031CA" w14:textId="77777777" w:rsidR="00CA0E1A" w:rsidRPr="00540EF0" w:rsidRDefault="00000000" w:rsidP="00540EF0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>Nombre oficial de la jornada e institución organizadora.</w:t>
      </w:r>
    </w:p>
    <w:p w14:paraId="033314B0" w14:textId="77777777" w:rsidR="00CA0E1A" w:rsidRPr="00540EF0" w:rsidRDefault="00000000" w:rsidP="00540EF0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>Límite legal de votos permitidos por ciudadano.</w:t>
      </w:r>
    </w:p>
    <w:p w14:paraId="59AD529E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</w:t>
      </w:r>
    </w:p>
    <w:p w14:paraId="69475775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>Si los distintos módulos del sistema (como autenticación de votantes, emisión de sufragios o conteo de votos) gestionaran instancias independientes de la configuración, se producirían inconsistencias de estado. Por ejemplo: el módulo de autenticación podría considerar que la urna sigue abierta mientras que el módulo administrativo ya la cerró.</w:t>
      </w:r>
    </w:p>
    <w:p w14:paraId="70F30F19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</w:t>
      </w:r>
    </w:p>
    <w:p w14:paraId="37972BFE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El patrón </w:t>
      </w:r>
      <w:r w:rsidRPr="00540EF0">
        <w:rPr>
          <w:rFonts w:ascii="Arial" w:hAnsi="Arial" w:cs="Arial"/>
          <w:b/>
          <w:bCs/>
        </w:rPr>
        <w:t>Singleton</w:t>
      </w:r>
      <w:r w:rsidRPr="00540EF0">
        <w:rPr>
          <w:rFonts w:ascii="Arial" w:hAnsi="Arial" w:cs="Arial"/>
        </w:rPr>
        <w:t xml:space="preserve"> garantiza la existencia de </w:t>
      </w:r>
      <w:r w:rsidRPr="00540EF0">
        <w:rPr>
          <w:rFonts w:ascii="Arial" w:hAnsi="Arial" w:cs="Arial"/>
          <w:b/>
          <w:bCs/>
        </w:rPr>
        <w:t>una única instancia global</w:t>
      </w:r>
      <w:r w:rsidRPr="00540EF0">
        <w:rPr>
          <w:rFonts w:ascii="Arial" w:hAnsi="Arial" w:cs="Arial"/>
        </w:rPr>
        <w:t xml:space="preserve"> de la configuración electoral en memoria compartida, proporcionando un punto de acceso centralizado y seguro para todos los subsistemas.</w:t>
      </w:r>
    </w:p>
    <w:p w14:paraId="42D157E2" w14:textId="1AF24963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 </w:t>
      </w:r>
    </w:p>
    <w:p w14:paraId="74256080" w14:textId="73294D81" w:rsidR="00CA0E1A" w:rsidRPr="00540EF0" w:rsidRDefault="00000000" w:rsidP="00540EF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540EF0">
        <w:rPr>
          <w:rFonts w:ascii="Arial" w:hAnsi="Arial" w:cs="Arial"/>
          <w:b/>
          <w:bCs/>
        </w:rPr>
        <w:t>Implementación Técnica en el Código</w:t>
      </w:r>
    </w:p>
    <w:p w14:paraId="58F401D0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</w:t>
      </w:r>
    </w:p>
    <w:p w14:paraId="23F67762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En Python, el control de la instanciación única se implementa interceptando el método especial </w:t>
      </w:r>
      <w:r w:rsidRPr="00540EF0">
        <w:rPr>
          <w:rFonts w:ascii="Arial" w:eastAsia="Courier New" w:hAnsi="Arial" w:cs="Arial"/>
          <w:shd w:val="clear" w:color="auto" w:fill="F1F5F9"/>
        </w:rPr>
        <w:t>__new__</w:t>
      </w:r>
      <w:r w:rsidRPr="00540EF0">
        <w:rPr>
          <w:rFonts w:ascii="Arial" w:hAnsi="Arial" w:cs="Arial"/>
        </w:rPr>
        <w:t>, garantizando además la concurrencia mediante cerrojos de sincronización (</w:t>
      </w:r>
      <w:proofErr w:type="spellStart"/>
      <w:proofErr w:type="gramStart"/>
      <w:r w:rsidRPr="00540EF0">
        <w:rPr>
          <w:rFonts w:ascii="Arial" w:eastAsia="Courier New" w:hAnsi="Arial" w:cs="Arial"/>
          <w:shd w:val="clear" w:color="auto" w:fill="F1F5F9"/>
        </w:rPr>
        <w:t>threading.Lock</w:t>
      </w:r>
      <w:proofErr w:type="spellEnd"/>
      <w:proofErr w:type="gramEnd"/>
      <w:r w:rsidRPr="00540EF0">
        <w:rPr>
          <w:rFonts w:ascii="Arial" w:hAnsi="Arial" w:cs="Arial"/>
        </w:rPr>
        <w:t>).</w:t>
      </w:r>
    </w:p>
    <w:p w14:paraId="414EB6E1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</w:t>
      </w:r>
    </w:p>
    <w:p w14:paraId="03CAAC22" w14:textId="77777777" w:rsidR="00CA0E1A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>Fragmento de Código Clave (</w:t>
      </w:r>
      <w:proofErr w:type="spellStart"/>
      <w:r w:rsidRPr="00540EF0">
        <w:rPr>
          <w:rFonts w:ascii="Arial" w:eastAsia="Courier New" w:hAnsi="Arial" w:cs="Arial"/>
          <w:shd w:val="clear" w:color="auto" w:fill="F1F5F9"/>
        </w:rPr>
        <w:t>src</w:t>
      </w:r>
      <w:proofErr w:type="spellEnd"/>
      <w:r w:rsidRPr="00540EF0">
        <w:rPr>
          <w:rFonts w:ascii="Arial" w:eastAsia="Courier New" w:hAnsi="Arial" w:cs="Arial"/>
          <w:shd w:val="clear" w:color="auto" w:fill="F1F5F9"/>
        </w:rPr>
        <w:t>/</w:t>
      </w:r>
      <w:proofErr w:type="spellStart"/>
      <w:r w:rsidRPr="00540EF0">
        <w:rPr>
          <w:rFonts w:ascii="Arial" w:eastAsia="Courier New" w:hAnsi="Arial" w:cs="Arial"/>
          <w:shd w:val="clear" w:color="auto" w:fill="F1F5F9"/>
        </w:rPr>
        <w:t>core</w:t>
      </w:r>
      <w:proofErr w:type="spellEnd"/>
      <w:r w:rsidRPr="00540EF0">
        <w:rPr>
          <w:rFonts w:ascii="Arial" w:eastAsia="Courier New" w:hAnsi="Arial" w:cs="Arial"/>
          <w:shd w:val="clear" w:color="auto" w:fill="F1F5F9"/>
        </w:rPr>
        <w:t>/config.py</w:t>
      </w:r>
      <w:r w:rsidRPr="00540EF0">
        <w:rPr>
          <w:rFonts w:ascii="Arial" w:hAnsi="Arial" w:cs="Arial"/>
        </w:rPr>
        <w:t>):</w:t>
      </w:r>
    </w:p>
    <w:p w14:paraId="6FD30A48" w14:textId="77777777" w:rsidR="00540EF0" w:rsidRDefault="00540EF0" w:rsidP="00540EF0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0EF0" w14:paraId="2187BCA3" w14:textId="77777777" w:rsidTr="00540EF0">
        <w:tc>
          <w:tcPr>
            <w:tcW w:w="9016" w:type="dxa"/>
          </w:tcPr>
          <w:p w14:paraId="57B1C654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proofErr w:type="spellStart"/>
            <w:r w:rsidRPr="00540EF0">
              <w:rPr>
                <w:rFonts w:ascii="Arial" w:hAnsi="Arial" w:cs="Arial"/>
              </w:rPr>
              <w:t>import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threading</w:t>
            </w:r>
            <w:proofErr w:type="spellEnd"/>
          </w:p>
          <w:p w14:paraId="5A1276EE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proofErr w:type="spellStart"/>
            <w:r w:rsidRPr="00540EF0">
              <w:rPr>
                <w:rFonts w:ascii="Arial" w:hAnsi="Arial" w:cs="Arial"/>
              </w:rPr>
              <w:t>from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typing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import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Optional</w:t>
            </w:r>
            <w:proofErr w:type="spellEnd"/>
          </w:p>
          <w:p w14:paraId="11697051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</w:p>
          <w:p w14:paraId="15067D77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proofErr w:type="spellStart"/>
            <w:r w:rsidRPr="00540EF0">
              <w:rPr>
                <w:rFonts w:ascii="Arial" w:hAnsi="Arial" w:cs="Arial"/>
              </w:rPr>
              <w:t>class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ElectoralConfigManager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3507EDE3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"""Gestiona la configuración global de la jornada electoral garantizando una única instancia."""</w:t>
            </w:r>
          </w:p>
          <w:p w14:paraId="0C3DE506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</w:p>
          <w:p w14:paraId="3D87DC90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_</w:t>
            </w:r>
            <w:proofErr w:type="spellStart"/>
            <w:r w:rsidRPr="00540EF0">
              <w:rPr>
                <w:rFonts w:ascii="Arial" w:hAnsi="Arial" w:cs="Arial"/>
              </w:rPr>
              <w:t>instance</w:t>
            </w:r>
            <w:proofErr w:type="spellEnd"/>
            <w:r w:rsidRPr="00540EF0">
              <w:rPr>
                <w:rFonts w:ascii="Arial" w:hAnsi="Arial" w:cs="Arial"/>
              </w:rPr>
              <w:t xml:space="preserve">: </w:t>
            </w:r>
            <w:proofErr w:type="spellStart"/>
            <w:r w:rsidRPr="00540EF0">
              <w:rPr>
                <w:rFonts w:ascii="Arial" w:hAnsi="Arial" w:cs="Arial"/>
              </w:rPr>
              <w:t>Optional</w:t>
            </w:r>
            <w:proofErr w:type="spellEnd"/>
            <w:r w:rsidRPr="00540EF0">
              <w:rPr>
                <w:rFonts w:ascii="Arial" w:hAnsi="Arial" w:cs="Arial"/>
              </w:rPr>
              <w:t>["</w:t>
            </w:r>
            <w:proofErr w:type="spellStart"/>
            <w:r w:rsidRPr="00540EF0">
              <w:rPr>
                <w:rFonts w:ascii="Arial" w:hAnsi="Arial" w:cs="Arial"/>
              </w:rPr>
              <w:t>ElectoralConfigManager</w:t>
            </w:r>
            <w:proofErr w:type="spellEnd"/>
            <w:r w:rsidRPr="00540EF0">
              <w:rPr>
                <w:rFonts w:ascii="Arial" w:hAnsi="Arial" w:cs="Arial"/>
              </w:rPr>
              <w:t xml:space="preserve">"] = </w:t>
            </w:r>
            <w:proofErr w:type="spellStart"/>
            <w:r w:rsidRPr="00540EF0">
              <w:rPr>
                <w:rFonts w:ascii="Arial" w:hAnsi="Arial" w:cs="Arial"/>
              </w:rPr>
              <w:t>None</w:t>
            </w:r>
            <w:proofErr w:type="spellEnd"/>
          </w:p>
          <w:p w14:paraId="202561CC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_</w:t>
            </w:r>
            <w:proofErr w:type="spellStart"/>
            <w:r w:rsidRPr="00540EF0">
              <w:rPr>
                <w:rFonts w:ascii="Arial" w:hAnsi="Arial" w:cs="Arial"/>
              </w:rPr>
              <w:t>lock</w:t>
            </w:r>
            <w:proofErr w:type="spellEnd"/>
            <w:r w:rsidRPr="00540EF0">
              <w:rPr>
                <w:rFonts w:ascii="Arial" w:hAnsi="Arial" w:cs="Arial"/>
              </w:rPr>
              <w:t xml:space="preserve">: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threading.Lock</w:t>
            </w:r>
            <w:proofErr w:type="spellEnd"/>
            <w:proofErr w:type="gramEnd"/>
            <w:r w:rsidRPr="00540EF0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threading.Lock</w:t>
            </w:r>
            <w:proofErr w:type="spellEnd"/>
            <w:proofErr w:type="gramEnd"/>
            <w:r w:rsidRPr="00540EF0">
              <w:rPr>
                <w:rFonts w:ascii="Arial" w:hAnsi="Arial" w:cs="Arial"/>
              </w:rPr>
              <w:t>()</w:t>
            </w:r>
          </w:p>
          <w:p w14:paraId="55258EA6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_</w:t>
            </w:r>
            <w:proofErr w:type="spellStart"/>
            <w:r w:rsidRPr="00540EF0">
              <w:rPr>
                <w:rFonts w:ascii="Arial" w:hAnsi="Arial" w:cs="Arial"/>
              </w:rPr>
              <w:t>initialized</w:t>
            </w:r>
            <w:proofErr w:type="spellEnd"/>
            <w:r w:rsidRPr="00540EF0">
              <w:rPr>
                <w:rFonts w:ascii="Arial" w:hAnsi="Arial" w:cs="Arial"/>
              </w:rPr>
              <w:t xml:space="preserve">: </w:t>
            </w:r>
            <w:proofErr w:type="spellStart"/>
            <w:r w:rsidRPr="00540EF0">
              <w:rPr>
                <w:rFonts w:ascii="Arial" w:hAnsi="Arial" w:cs="Arial"/>
              </w:rPr>
              <w:t>bool</w:t>
            </w:r>
            <w:proofErr w:type="spellEnd"/>
            <w:r w:rsidRPr="00540EF0">
              <w:rPr>
                <w:rFonts w:ascii="Arial" w:hAnsi="Arial" w:cs="Arial"/>
              </w:rPr>
              <w:t xml:space="preserve"> = False</w:t>
            </w:r>
          </w:p>
          <w:p w14:paraId="1CDE5158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</w:p>
          <w:p w14:paraId="17E36B0C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</w:t>
            </w:r>
            <w:proofErr w:type="spellStart"/>
            <w:r w:rsidRPr="00540EF0">
              <w:rPr>
                <w:rFonts w:ascii="Arial" w:hAnsi="Arial" w:cs="Arial"/>
              </w:rPr>
              <w:t>def</w:t>
            </w:r>
            <w:proofErr w:type="spellEnd"/>
            <w:r w:rsidRPr="00540EF0">
              <w:rPr>
                <w:rFonts w:ascii="Arial" w:hAnsi="Arial" w:cs="Arial"/>
              </w:rPr>
              <w:t xml:space="preserve"> __new_</w:t>
            </w:r>
            <w:proofErr w:type="gramStart"/>
            <w:r w:rsidRPr="00540EF0">
              <w:rPr>
                <w:rFonts w:ascii="Arial" w:hAnsi="Arial" w:cs="Arial"/>
              </w:rPr>
              <w:t>_(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>, *</w:t>
            </w:r>
            <w:proofErr w:type="spellStart"/>
            <w:r w:rsidRPr="00540EF0">
              <w:rPr>
                <w:rFonts w:ascii="Arial" w:hAnsi="Arial" w:cs="Arial"/>
              </w:rPr>
              <w:t>args</w:t>
            </w:r>
            <w:proofErr w:type="spellEnd"/>
            <w:r w:rsidRPr="00540EF0">
              <w:rPr>
                <w:rFonts w:ascii="Arial" w:hAnsi="Arial" w:cs="Arial"/>
              </w:rPr>
              <w:t>, **</w:t>
            </w:r>
            <w:proofErr w:type="spellStart"/>
            <w:r w:rsidRPr="00540EF0">
              <w:rPr>
                <w:rFonts w:ascii="Arial" w:hAnsi="Arial" w:cs="Arial"/>
              </w:rPr>
              <w:t>kwargs</w:t>
            </w:r>
            <w:proofErr w:type="spellEnd"/>
            <w:r w:rsidRPr="00540EF0">
              <w:rPr>
                <w:rFonts w:ascii="Arial" w:hAnsi="Arial" w:cs="Arial"/>
              </w:rPr>
              <w:t>) -&gt; "</w:t>
            </w:r>
            <w:proofErr w:type="spellStart"/>
            <w:r w:rsidRPr="00540EF0">
              <w:rPr>
                <w:rFonts w:ascii="Arial" w:hAnsi="Arial" w:cs="Arial"/>
              </w:rPr>
              <w:t>ElectoralConfigManager</w:t>
            </w:r>
            <w:proofErr w:type="spellEnd"/>
            <w:r w:rsidRPr="00540EF0">
              <w:rPr>
                <w:rFonts w:ascii="Arial" w:hAnsi="Arial" w:cs="Arial"/>
              </w:rPr>
              <w:t>":</w:t>
            </w:r>
          </w:p>
          <w:p w14:paraId="0A8E692E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r w:rsidRPr="00540EF0">
              <w:rPr>
                <w:rFonts w:ascii="Arial" w:hAnsi="Arial" w:cs="Arial"/>
              </w:rPr>
              <w:t>if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instance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is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None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1465B792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</w:t>
            </w:r>
            <w:proofErr w:type="spellStart"/>
            <w:r w:rsidRPr="00540EF0">
              <w:rPr>
                <w:rFonts w:ascii="Arial" w:hAnsi="Arial" w:cs="Arial"/>
              </w:rPr>
              <w:t>with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lock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1D4015D0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    </w:t>
            </w:r>
            <w:proofErr w:type="spellStart"/>
            <w:r w:rsidRPr="00540EF0">
              <w:rPr>
                <w:rFonts w:ascii="Arial" w:hAnsi="Arial" w:cs="Arial"/>
              </w:rPr>
              <w:t>if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instance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is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None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3E9181C3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lastRenderedPageBreak/>
              <w:t xml:space="preserve">                   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instance</w:t>
            </w:r>
            <w:proofErr w:type="spellEnd"/>
            <w:r w:rsidRPr="00540EF0">
              <w:rPr>
                <w:rFonts w:ascii="Arial" w:hAnsi="Arial" w:cs="Arial"/>
              </w:rPr>
              <w:t xml:space="preserve"> = super(</w:t>
            </w:r>
            <w:proofErr w:type="gramStart"/>
            <w:r w:rsidRPr="00540EF0">
              <w:rPr>
                <w:rFonts w:ascii="Arial" w:hAnsi="Arial" w:cs="Arial"/>
              </w:rPr>
              <w:t>)._</w:t>
            </w:r>
            <w:proofErr w:type="gramEnd"/>
            <w:r w:rsidRPr="00540EF0">
              <w:rPr>
                <w:rFonts w:ascii="Arial" w:hAnsi="Arial" w:cs="Arial"/>
              </w:rPr>
              <w:t>_new__(</w:t>
            </w:r>
            <w:proofErr w:type="spellStart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>)</w:t>
            </w:r>
          </w:p>
          <w:p w14:paraId="6F2BEE54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r w:rsidRPr="00540EF0">
              <w:rPr>
                <w:rFonts w:ascii="Arial" w:hAnsi="Arial" w:cs="Arial"/>
              </w:rPr>
              <w:t>return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instance</w:t>
            </w:r>
            <w:proofErr w:type="spellEnd"/>
          </w:p>
          <w:p w14:paraId="0362FA37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</w:p>
          <w:p w14:paraId="0725C076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</w:t>
            </w:r>
            <w:proofErr w:type="spellStart"/>
            <w:r w:rsidRPr="00540EF0">
              <w:rPr>
                <w:rFonts w:ascii="Arial" w:hAnsi="Arial" w:cs="Arial"/>
              </w:rPr>
              <w:t>def</w:t>
            </w:r>
            <w:proofErr w:type="spellEnd"/>
            <w:r w:rsidRPr="00540EF0">
              <w:rPr>
                <w:rFonts w:ascii="Arial" w:hAnsi="Arial" w:cs="Arial"/>
              </w:rPr>
              <w:t xml:space="preserve"> __</w:t>
            </w:r>
            <w:proofErr w:type="spellStart"/>
            <w:r w:rsidRPr="00540EF0">
              <w:rPr>
                <w:rFonts w:ascii="Arial" w:hAnsi="Arial" w:cs="Arial"/>
              </w:rPr>
              <w:t>init</w:t>
            </w:r>
            <w:proofErr w:type="spellEnd"/>
            <w:r w:rsidRPr="00540EF0">
              <w:rPr>
                <w:rFonts w:ascii="Arial" w:hAnsi="Arial" w:cs="Arial"/>
              </w:rPr>
              <w:t>_</w:t>
            </w:r>
            <w:proofErr w:type="gramStart"/>
            <w:r w:rsidRPr="00540EF0">
              <w:rPr>
                <w:rFonts w:ascii="Arial" w:hAnsi="Arial" w:cs="Arial"/>
              </w:rPr>
              <w:t>_(</w:t>
            </w:r>
            <w:proofErr w:type="gramEnd"/>
          </w:p>
          <w:p w14:paraId="4E553659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>,</w:t>
            </w:r>
          </w:p>
          <w:p w14:paraId="3612D91D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r w:rsidRPr="00540EF0">
              <w:rPr>
                <w:rFonts w:ascii="Arial" w:hAnsi="Arial" w:cs="Arial"/>
              </w:rPr>
              <w:t>institution_name</w:t>
            </w:r>
            <w:proofErr w:type="spellEnd"/>
            <w:r w:rsidRPr="00540EF0">
              <w:rPr>
                <w:rFonts w:ascii="Arial" w:hAnsi="Arial" w:cs="Arial"/>
              </w:rPr>
              <w:t xml:space="preserve">: </w:t>
            </w:r>
            <w:proofErr w:type="spellStart"/>
            <w:r w:rsidRPr="00540EF0">
              <w:rPr>
                <w:rFonts w:ascii="Arial" w:hAnsi="Arial" w:cs="Arial"/>
              </w:rPr>
              <w:t>str</w:t>
            </w:r>
            <w:proofErr w:type="spellEnd"/>
            <w:r w:rsidRPr="00540EF0">
              <w:rPr>
                <w:rFonts w:ascii="Arial" w:hAnsi="Arial" w:cs="Arial"/>
              </w:rPr>
              <w:t xml:space="preserve"> = "Consejo Nacional Electoral",</w:t>
            </w:r>
          </w:p>
          <w:p w14:paraId="0C1FECC7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r w:rsidRPr="00540EF0">
              <w:rPr>
                <w:rFonts w:ascii="Arial" w:hAnsi="Arial" w:cs="Arial"/>
              </w:rPr>
              <w:t>election_title</w:t>
            </w:r>
            <w:proofErr w:type="spellEnd"/>
            <w:r w:rsidRPr="00540EF0">
              <w:rPr>
                <w:rFonts w:ascii="Arial" w:hAnsi="Arial" w:cs="Arial"/>
              </w:rPr>
              <w:t xml:space="preserve">: </w:t>
            </w:r>
            <w:proofErr w:type="spellStart"/>
            <w:r w:rsidRPr="00540EF0">
              <w:rPr>
                <w:rFonts w:ascii="Arial" w:hAnsi="Arial" w:cs="Arial"/>
              </w:rPr>
              <w:t>str</w:t>
            </w:r>
            <w:proofErr w:type="spellEnd"/>
            <w:r w:rsidRPr="00540EF0">
              <w:rPr>
                <w:rFonts w:ascii="Arial" w:hAnsi="Arial" w:cs="Arial"/>
              </w:rPr>
              <w:t xml:space="preserve"> = "Elecciones Generales",</w:t>
            </w:r>
          </w:p>
          <w:p w14:paraId="3FCB4D75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r w:rsidRPr="00540EF0">
              <w:rPr>
                <w:rFonts w:ascii="Arial" w:hAnsi="Arial" w:cs="Arial"/>
              </w:rPr>
              <w:t>max_votes_per_citizen</w:t>
            </w:r>
            <w:proofErr w:type="spellEnd"/>
            <w:r w:rsidRPr="00540EF0">
              <w:rPr>
                <w:rFonts w:ascii="Arial" w:hAnsi="Arial" w:cs="Arial"/>
              </w:rPr>
              <w:t xml:space="preserve">: </w:t>
            </w:r>
            <w:proofErr w:type="spellStart"/>
            <w:r w:rsidRPr="00540EF0">
              <w:rPr>
                <w:rFonts w:ascii="Arial" w:hAnsi="Arial" w:cs="Arial"/>
              </w:rPr>
              <w:t>int</w:t>
            </w:r>
            <w:proofErr w:type="spellEnd"/>
            <w:r w:rsidRPr="00540EF0">
              <w:rPr>
                <w:rFonts w:ascii="Arial" w:hAnsi="Arial" w:cs="Arial"/>
              </w:rPr>
              <w:t xml:space="preserve"> = 1,</w:t>
            </w:r>
          </w:p>
          <w:p w14:paraId="7567600F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) -&gt; </w:t>
            </w:r>
            <w:proofErr w:type="spellStart"/>
            <w:r w:rsidRPr="00540EF0">
              <w:rPr>
                <w:rFonts w:ascii="Arial" w:hAnsi="Arial" w:cs="Arial"/>
              </w:rPr>
              <w:t>None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19DD287F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r w:rsidRPr="00540EF0">
              <w:rPr>
                <w:rFonts w:ascii="Arial" w:hAnsi="Arial" w:cs="Arial"/>
              </w:rPr>
              <w:t>if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initialized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54674C27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</w:t>
            </w:r>
            <w:proofErr w:type="spellStart"/>
            <w:r w:rsidRPr="00540EF0">
              <w:rPr>
                <w:rFonts w:ascii="Arial" w:hAnsi="Arial" w:cs="Arial"/>
              </w:rPr>
              <w:t>return</w:t>
            </w:r>
            <w:proofErr w:type="spellEnd"/>
          </w:p>
          <w:p w14:paraId="19E160F7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</w:p>
          <w:p w14:paraId="7651B3AD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r w:rsidRPr="00540EF0">
              <w:rPr>
                <w:rFonts w:ascii="Arial" w:hAnsi="Arial" w:cs="Arial"/>
              </w:rPr>
              <w:t>with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lock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3766ECC8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</w:t>
            </w:r>
            <w:proofErr w:type="spellStart"/>
            <w:r w:rsidRPr="00540EF0">
              <w:rPr>
                <w:rFonts w:ascii="Arial" w:hAnsi="Arial" w:cs="Arial"/>
              </w:rPr>
              <w:t>if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not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initialized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02969518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   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self.institution</w:t>
            </w:r>
            <w:proofErr w:type="gramEnd"/>
            <w:r w:rsidRPr="00540EF0">
              <w:rPr>
                <w:rFonts w:ascii="Arial" w:hAnsi="Arial" w:cs="Arial"/>
              </w:rPr>
              <w:t>_name</w:t>
            </w:r>
            <w:proofErr w:type="spellEnd"/>
            <w:r w:rsidRPr="00540EF0">
              <w:rPr>
                <w:rFonts w:ascii="Arial" w:hAnsi="Arial" w:cs="Arial"/>
              </w:rPr>
              <w:t xml:space="preserve"> = </w:t>
            </w:r>
            <w:proofErr w:type="spellStart"/>
            <w:r w:rsidRPr="00540EF0">
              <w:rPr>
                <w:rFonts w:ascii="Arial" w:hAnsi="Arial" w:cs="Arial"/>
              </w:rPr>
              <w:t>institution_name</w:t>
            </w:r>
            <w:proofErr w:type="spellEnd"/>
          </w:p>
          <w:p w14:paraId="65E2646D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   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self.election</w:t>
            </w:r>
            <w:proofErr w:type="gramEnd"/>
            <w:r w:rsidRPr="00540EF0">
              <w:rPr>
                <w:rFonts w:ascii="Arial" w:hAnsi="Arial" w:cs="Arial"/>
              </w:rPr>
              <w:t>_title</w:t>
            </w:r>
            <w:proofErr w:type="spellEnd"/>
            <w:r w:rsidRPr="00540EF0">
              <w:rPr>
                <w:rFonts w:ascii="Arial" w:hAnsi="Arial" w:cs="Arial"/>
              </w:rPr>
              <w:t xml:space="preserve"> = </w:t>
            </w:r>
            <w:proofErr w:type="spellStart"/>
            <w:r w:rsidRPr="00540EF0">
              <w:rPr>
                <w:rFonts w:ascii="Arial" w:hAnsi="Arial" w:cs="Arial"/>
              </w:rPr>
              <w:t>election_title</w:t>
            </w:r>
            <w:proofErr w:type="spellEnd"/>
          </w:p>
          <w:p w14:paraId="393397F8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    </w:t>
            </w:r>
            <w:proofErr w:type="spellStart"/>
            <w:r w:rsidRPr="00540EF0">
              <w:rPr>
                <w:rFonts w:ascii="Arial" w:hAnsi="Arial" w:cs="Arial"/>
              </w:rPr>
              <w:t>self.max_votes_per_citizen</w:t>
            </w:r>
            <w:proofErr w:type="spellEnd"/>
            <w:r w:rsidRPr="00540EF0">
              <w:rPr>
                <w:rFonts w:ascii="Arial" w:hAnsi="Arial" w:cs="Arial"/>
              </w:rPr>
              <w:t xml:space="preserve"> = </w:t>
            </w:r>
            <w:proofErr w:type="spellStart"/>
            <w:r w:rsidRPr="00540EF0">
              <w:rPr>
                <w:rFonts w:ascii="Arial" w:hAnsi="Arial" w:cs="Arial"/>
              </w:rPr>
              <w:t>max_votes_per_citizen</w:t>
            </w:r>
            <w:proofErr w:type="spellEnd"/>
          </w:p>
          <w:p w14:paraId="0B59E4EE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   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is_open</w:t>
            </w:r>
            <w:proofErr w:type="spellEnd"/>
            <w:r w:rsidRPr="00540EF0">
              <w:rPr>
                <w:rFonts w:ascii="Arial" w:hAnsi="Arial" w:cs="Arial"/>
              </w:rPr>
              <w:t xml:space="preserve">: </w:t>
            </w:r>
            <w:proofErr w:type="spellStart"/>
            <w:r w:rsidRPr="00540EF0">
              <w:rPr>
                <w:rFonts w:ascii="Arial" w:hAnsi="Arial" w:cs="Arial"/>
              </w:rPr>
              <w:t>bool</w:t>
            </w:r>
            <w:proofErr w:type="spellEnd"/>
            <w:r w:rsidRPr="00540EF0">
              <w:rPr>
                <w:rFonts w:ascii="Arial" w:hAnsi="Arial" w:cs="Arial"/>
              </w:rPr>
              <w:t xml:space="preserve"> = False</w:t>
            </w:r>
          </w:p>
          <w:p w14:paraId="12B03E27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   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initialized</w:t>
            </w:r>
            <w:proofErr w:type="spellEnd"/>
            <w:r w:rsidRPr="00540EF0">
              <w:rPr>
                <w:rFonts w:ascii="Arial" w:hAnsi="Arial" w:cs="Arial"/>
              </w:rPr>
              <w:t xml:space="preserve"> = True</w:t>
            </w:r>
          </w:p>
          <w:p w14:paraId="0E4D20C8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</w:p>
          <w:p w14:paraId="3FEF5E7D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@property</w:t>
            </w:r>
          </w:p>
          <w:p w14:paraId="5D08C656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</w:t>
            </w:r>
            <w:proofErr w:type="spellStart"/>
            <w:r w:rsidRPr="00540EF0">
              <w:rPr>
                <w:rFonts w:ascii="Arial" w:hAnsi="Arial" w:cs="Arial"/>
              </w:rPr>
              <w:t>def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is_open</w:t>
            </w:r>
            <w:proofErr w:type="spellEnd"/>
            <w:r w:rsidRPr="00540EF0">
              <w:rPr>
                <w:rFonts w:ascii="Arial" w:hAnsi="Arial" w:cs="Arial"/>
              </w:rPr>
              <w:t>(</w:t>
            </w:r>
            <w:proofErr w:type="spell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 xml:space="preserve">) -&gt; </w:t>
            </w:r>
            <w:proofErr w:type="spellStart"/>
            <w:r w:rsidRPr="00540EF0">
              <w:rPr>
                <w:rFonts w:ascii="Arial" w:hAnsi="Arial" w:cs="Arial"/>
              </w:rPr>
              <w:t>bool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34ADC4C8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r w:rsidRPr="00540EF0">
              <w:rPr>
                <w:rFonts w:ascii="Arial" w:hAnsi="Arial" w:cs="Arial"/>
              </w:rPr>
              <w:t>return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is_open</w:t>
            </w:r>
            <w:proofErr w:type="spellEnd"/>
          </w:p>
          <w:p w14:paraId="096309F2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</w:p>
          <w:p w14:paraId="378141DC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</w:t>
            </w:r>
            <w:proofErr w:type="spellStart"/>
            <w:r w:rsidRPr="00540EF0">
              <w:rPr>
                <w:rFonts w:ascii="Arial" w:hAnsi="Arial" w:cs="Arial"/>
              </w:rPr>
              <w:t>def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open_voting</w:t>
            </w:r>
            <w:proofErr w:type="spellEnd"/>
            <w:r w:rsidRPr="00540EF0">
              <w:rPr>
                <w:rFonts w:ascii="Arial" w:hAnsi="Arial" w:cs="Arial"/>
              </w:rPr>
              <w:t>(</w:t>
            </w:r>
            <w:proofErr w:type="spell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 xml:space="preserve">) -&gt; </w:t>
            </w:r>
            <w:proofErr w:type="spellStart"/>
            <w:r w:rsidRPr="00540EF0">
              <w:rPr>
                <w:rFonts w:ascii="Arial" w:hAnsi="Arial" w:cs="Arial"/>
              </w:rPr>
              <w:t>None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74C8708E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is_open</w:t>
            </w:r>
            <w:proofErr w:type="spellEnd"/>
            <w:r w:rsidRPr="00540EF0">
              <w:rPr>
                <w:rFonts w:ascii="Arial" w:hAnsi="Arial" w:cs="Arial"/>
              </w:rPr>
              <w:t xml:space="preserve"> = True</w:t>
            </w:r>
          </w:p>
          <w:p w14:paraId="4892FD68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</w:p>
          <w:p w14:paraId="4A106881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</w:t>
            </w:r>
            <w:proofErr w:type="spellStart"/>
            <w:r w:rsidRPr="00540EF0">
              <w:rPr>
                <w:rFonts w:ascii="Arial" w:hAnsi="Arial" w:cs="Arial"/>
              </w:rPr>
              <w:t>def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close_voting</w:t>
            </w:r>
            <w:proofErr w:type="spellEnd"/>
            <w:r w:rsidRPr="00540EF0">
              <w:rPr>
                <w:rFonts w:ascii="Arial" w:hAnsi="Arial" w:cs="Arial"/>
              </w:rPr>
              <w:t>(</w:t>
            </w:r>
            <w:proofErr w:type="spell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 xml:space="preserve">) -&gt; </w:t>
            </w:r>
            <w:proofErr w:type="spellStart"/>
            <w:r w:rsidRPr="00540EF0">
              <w:rPr>
                <w:rFonts w:ascii="Arial" w:hAnsi="Arial" w:cs="Arial"/>
              </w:rPr>
              <w:t>None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72860204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self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is_open</w:t>
            </w:r>
            <w:proofErr w:type="spellEnd"/>
            <w:r w:rsidRPr="00540EF0">
              <w:rPr>
                <w:rFonts w:ascii="Arial" w:hAnsi="Arial" w:cs="Arial"/>
              </w:rPr>
              <w:t xml:space="preserve"> = False</w:t>
            </w:r>
          </w:p>
          <w:p w14:paraId="1A083589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</w:p>
          <w:p w14:paraId="47FA99C4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@classmethod</w:t>
            </w:r>
          </w:p>
          <w:p w14:paraId="73E9DB9A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</w:t>
            </w:r>
            <w:proofErr w:type="spellStart"/>
            <w:r w:rsidRPr="00540EF0">
              <w:rPr>
                <w:rFonts w:ascii="Arial" w:hAnsi="Arial" w:cs="Arial"/>
              </w:rPr>
              <w:t>def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r w:rsidRPr="00540EF0">
              <w:rPr>
                <w:rFonts w:ascii="Arial" w:hAnsi="Arial" w:cs="Arial"/>
              </w:rPr>
              <w:t>reset_for_testing</w:t>
            </w:r>
            <w:proofErr w:type="spellEnd"/>
            <w:r w:rsidRPr="00540EF0">
              <w:rPr>
                <w:rFonts w:ascii="Arial" w:hAnsi="Arial" w:cs="Arial"/>
              </w:rPr>
              <w:t>(</w:t>
            </w:r>
            <w:proofErr w:type="spellStart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 xml:space="preserve">) -&gt; </w:t>
            </w:r>
            <w:proofErr w:type="spellStart"/>
            <w:r w:rsidRPr="00540EF0">
              <w:rPr>
                <w:rFonts w:ascii="Arial" w:hAnsi="Arial" w:cs="Arial"/>
              </w:rPr>
              <w:t>None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6D9A9642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"""Permite reiniciar la instancia en entornos controlados de prueba."""</w:t>
            </w:r>
          </w:p>
          <w:p w14:paraId="5E8350CB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</w:t>
            </w:r>
            <w:proofErr w:type="spellStart"/>
            <w:r w:rsidRPr="00540EF0">
              <w:rPr>
                <w:rFonts w:ascii="Arial" w:hAnsi="Arial" w:cs="Arial"/>
              </w:rPr>
              <w:t>with</w:t>
            </w:r>
            <w:proofErr w:type="spellEnd"/>
            <w:r w:rsidRPr="00540EF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lock</w:t>
            </w:r>
            <w:proofErr w:type="spellEnd"/>
            <w:r w:rsidRPr="00540EF0">
              <w:rPr>
                <w:rFonts w:ascii="Arial" w:hAnsi="Arial" w:cs="Arial"/>
              </w:rPr>
              <w:t>:</w:t>
            </w:r>
          </w:p>
          <w:p w14:paraId="6EBF6E75" w14:textId="77777777" w:rsidR="00540EF0" w:rsidRP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instance</w:t>
            </w:r>
            <w:proofErr w:type="spellEnd"/>
            <w:r w:rsidRPr="00540EF0">
              <w:rPr>
                <w:rFonts w:ascii="Arial" w:hAnsi="Arial" w:cs="Arial"/>
              </w:rPr>
              <w:t xml:space="preserve"> = </w:t>
            </w:r>
            <w:proofErr w:type="spellStart"/>
            <w:r w:rsidRPr="00540EF0">
              <w:rPr>
                <w:rFonts w:ascii="Arial" w:hAnsi="Arial" w:cs="Arial"/>
              </w:rPr>
              <w:t>None</w:t>
            </w:r>
            <w:proofErr w:type="spellEnd"/>
          </w:p>
          <w:p w14:paraId="2C2EFC09" w14:textId="40FD823A" w:rsidR="00540EF0" w:rsidRDefault="00540EF0" w:rsidP="00540EF0">
            <w:pPr>
              <w:jc w:val="both"/>
              <w:rPr>
                <w:rFonts w:ascii="Arial" w:hAnsi="Arial" w:cs="Arial"/>
              </w:rPr>
            </w:pPr>
            <w:r w:rsidRPr="00540EF0">
              <w:rPr>
                <w:rFonts w:ascii="Arial" w:hAnsi="Arial" w:cs="Arial"/>
              </w:rPr>
              <w:t xml:space="preserve">            </w:t>
            </w:r>
            <w:proofErr w:type="spellStart"/>
            <w:proofErr w:type="gramStart"/>
            <w:r w:rsidRPr="00540EF0">
              <w:rPr>
                <w:rFonts w:ascii="Arial" w:hAnsi="Arial" w:cs="Arial"/>
              </w:rPr>
              <w:t>cls</w:t>
            </w:r>
            <w:proofErr w:type="spellEnd"/>
            <w:r w:rsidRPr="00540EF0">
              <w:rPr>
                <w:rFonts w:ascii="Arial" w:hAnsi="Arial" w:cs="Arial"/>
              </w:rPr>
              <w:t>._</w:t>
            </w:r>
            <w:proofErr w:type="spellStart"/>
            <w:proofErr w:type="gramEnd"/>
            <w:r w:rsidRPr="00540EF0">
              <w:rPr>
                <w:rFonts w:ascii="Arial" w:hAnsi="Arial" w:cs="Arial"/>
              </w:rPr>
              <w:t>initialized</w:t>
            </w:r>
            <w:proofErr w:type="spellEnd"/>
            <w:r w:rsidRPr="00540EF0">
              <w:rPr>
                <w:rFonts w:ascii="Arial" w:hAnsi="Arial" w:cs="Arial"/>
              </w:rPr>
              <w:t xml:space="preserve"> = False</w:t>
            </w:r>
          </w:p>
        </w:tc>
      </w:tr>
    </w:tbl>
    <w:p w14:paraId="21292B54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lastRenderedPageBreak/>
        <w:t xml:space="preserve"> </w:t>
      </w:r>
    </w:p>
    <w:p w14:paraId="436FE698" w14:textId="363BC153" w:rsidR="00CA0E1A" w:rsidRPr="00BC7801" w:rsidRDefault="00000000" w:rsidP="00BC780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BC7801">
        <w:rPr>
          <w:rFonts w:ascii="Arial" w:hAnsi="Arial" w:cs="Arial"/>
          <w:b/>
          <w:bCs/>
        </w:rPr>
        <w:t>Análisis de Ingeniería de Software</w:t>
      </w:r>
    </w:p>
    <w:p w14:paraId="36EE2E16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</w:t>
      </w:r>
    </w:p>
    <w:p w14:paraId="6A6AC5CD" w14:textId="03D19650" w:rsidR="00CA0E1A" w:rsidRDefault="00000000" w:rsidP="00BC780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BC7801">
        <w:rPr>
          <w:rFonts w:ascii="Arial" w:hAnsi="Arial" w:cs="Arial"/>
          <w:b/>
          <w:bCs/>
        </w:rPr>
        <w:t>Seguridad en Hilos (</w:t>
      </w:r>
      <w:proofErr w:type="spellStart"/>
      <w:r w:rsidRPr="00BC7801">
        <w:rPr>
          <w:rFonts w:ascii="Arial" w:hAnsi="Arial" w:cs="Arial"/>
          <w:b/>
          <w:bCs/>
          <w:i/>
          <w:iCs/>
        </w:rPr>
        <w:t>Thread</w:t>
      </w:r>
      <w:proofErr w:type="spellEnd"/>
      <w:r w:rsidRPr="00BC7801">
        <w:rPr>
          <w:rFonts w:ascii="Arial" w:hAnsi="Arial" w:cs="Arial"/>
          <w:b/>
          <w:bCs/>
          <w:i/>
          <w:iCs/>
        </w:rPr>
        <w:t>-Safety</w:t>
      </w:r>
      <w:r w:rsidRPr="00BC7801">
        <w:rPr>
          <w:rFonts w:ascii="Arial" w:hAnsi="Arial" w:cs="Arial"/>
          <w:b/>
          <w:bCs/>
        </w:rPr>
        <w:t>)</w:t>
      </w:r>
    </w:p>
    <w:p w14:paraId="723984F0" w14:textId="77777777" w:rsidR="00BC7801" w:rsidRPr="00BC7801" w:rsidRDefault="00BC7801" w:rsidP="00BC7801">
      <w:pPr>
        <w:pStyle w:val="Prrafodelista"/>
        <w:ind w:left="765"/>
        <w:jc w:val="both"/>
        <w:rPr>
          <w:rFonts w:ascii="Arial" w:hAnsi="Arial" w:cs="Arial"/>
          <w:b/>
          <w:bCs/>
        </w:rPr>
      </w:pPr>
    </w:p>
    <w:p w14:paraId="1D333213" w14:textId="77777777" w:rsidR="00CA0E1A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>Se implementó la técnica de comprobación con doble bloqueo (</w:t>
      </w:r>
      <w:r w:rsidRPr="00540EF0">
        <w:rPr>
          <w:rFonts w:ascii="Arial" w:hAnsi="Arial" w:cs="Arial"/>
          <w:i/>
          <w:iCs/>
        </w:rPr>
        <w:t>Double-</w:t>
      </w:r>
      <w:proofErr w:type="spellStart"/>
      <w:r w:rsidRPr="00540EF0">
        <w:rPr>
          <w:rFonts w:ascii="Arial" w:hAnsi="Arial" w:cs="Arial"/>
          <w:i/>
          <w:iCs/>
        </w:rPr>
        <w:t>Checked</w:t>
      </w:r>
      <w:proofErr w:type="spellEnd"/>
      <w:r w:rsidRPr="00540EF0">
        <w:rPr>
          <w:rFonts w:ascii="Arial" w:hAnsi="Arial" w:cs="Arial"/>
          <w:i/>
          <w:iCs/>
        </w:rPr>
        <w:t xml:space="preserve"> </w:t>
      </w:r>
      <w:proofErr w:type="spellStart"/>
      <w:r w:rsidRPr="00540EF0">
        <w:rPr>
          <w:rFonts w:ascii="Arial" w:hAnsi="Arial" w:cs="Arial"/>
          <w:i/>
          <w:iCs/>
        </w:rPr>
        <w:t>Locking</w:t>
      </w:r>
      <w:proofErr w:type="spellEnd"/>
      <w:r w:rsidRPr="00540EF0">
        <w:rPr>
          <w:rFonts w:ascii="Arial" w:hAnsi="Arial" w:cs="Arial"/>
        </w:rPr>
        <w:t>):</w:t>
      </w:r>
    </w:p>
    <w:p w14:paraId="60A81E75" w14:textId="77777777" w:rsidR="00BC7801" w:rsidRPr="00540EF0" w:rsidRDefault="00BC7801" w:rsidP="00540EF0">
      <w:pPr>
        <w:jc w:val="both"/>
        <w:rPr>
          <w:rFonts w:ascii="Arial" w:hAnsi="Arial" w:cs="Arial"/>
        </w:rPr>
      </w:pPr>
    </w:p>
    <w:p w14:paraId="5014CC42" w14:textId="7CE57871" w:rsidR="00CA0E1A" w:rsidRPr="00BC7801" w:rsidRDefault="00000000" w:rsidP="00BC7801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BC7801">
        <w:rPr>
          <w:rFonts w:ascii="Arial" w:hAnsi="Arial" w:cs="Arial"/>
        </w:rPr>
        <w:t xml:space="preserve">Se verifica si la variable </w:t>
      </w:r>
      <w:r w:rsidRPr="00BC7801">
        <w:rPr>
          <w:rFonts w:ascii="Arial" w:eastAsia="Courier New" w:hAnsi="Arial" w:cs="Arial"/>
          <w:shd w:val="clear" w:color="auto" w:fill="F1F5F9"/>
        </w:rPr>
        <w:t>_</w:t>
      </w:r>
      <w:proofErr w:type="spellStart"/>
      <w:r w:rsidRPr="00BC7801">
        <w:rPr>
          <w:rFonts w:ascii="Arial" w:eastAsia="Courier New" w:hAnsi="Arial" w:cs="Arial"/>
          <w:shd w:val="clear" w:color="auto" w:fill="F1F5F9"/>
        </w:rPr>
        <w:t>instance</w:t>
      </w:r>
      <w:proofErr w:type="spellEnd"/>
      <w:r w:rsidRPr="00BC7801">
        <w:rPr>
          <w:rFonts w:ascii="Arial" w:hAnsi="Arial" w:cs="Arial"/>
        </w:rPr>
        <w:t xml:space="preserve"> es nula antes de adquirir el cerrojo.</w:t>
      </w:r>
    </w:p>
    <w:p w14:paraId="48ECD326" w14:textId="2DFF2F9D" w:rsidR="00CA0E1A" w:rsidRPr="00BC7801" w:rsidRDefault="00000000" w:rsidP="00BC7801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BC7801">
        <w:rPr>
          <w:rFonts w:ascii="Arial" w:hAnsi="Arial" w:cs="Arial"/>
        </w:rPr>
        <w:t xml:space="preserve">Si es nula, se entra al bloque </w:t>
      </w:r>
      <w:proofErr w:type="spellStart"/>
      <w:r w:rsidRPr="00BC7801">
        <w:rPr>
          <w:rFonts w:ascii="Arial" w:eastAsia="Courier New" w:hAnsi="Arial" w:cs="Arial"/>
          <w:shd w:val="clear" w:color="auto" w:fill="F1F5F9"/>
        </w:rPr>
        <w:t>with</w:t>
      </w:r>
      <w:proofErr w:type="spellEnd"/>
      <w:r w:rsidRPr="00BC7801">
        <w:rPr>
          <w:rFonts w:ascii="Arial" w:eastAsia="Courier New" w:hAnsi="Arial" w:cs="Arial"/>
          <w:shd w:val="clear" w:color="auto" w:fill="F1F5F9"/>
        </w:rPr>
        <w:t xml:space="preserve"> </w:t>
      </w:r>
      <w:proofErr w:type="spellStart"/>
      <w:proofErr w:type="gramStart"/>
      <w:r w:rsidRPr="00BC7801">
        <w:rPr>
          <w:rFonts w:ascii="Arial" w:eastAsia="Courier New" w:hAnsi="Arial" w:cs="Arial"/>
          <w:shd w:val="clear" w:color="auto" w:fill="F1F5F9"/>
        </w:rPr>
        <w:t>cls</w:t>
      </w:r>
      <w:proofErr w:type="spellEnd"/>
      <w:r w:rsidRPr="00BC7801">
        <w:rPr>
          <w:rFonts w:ascii="Arial" w:eastAsia="Courier New" w:hAnsi="Arial" w:cs="Arial"/>
          <w:shd w:val="clear" w:color="auto" w:fill="F1F5F9"/>
        </w:rPr>
        <w:t>._</w:t>
      </w:r>
      <w:proofErr w:type="spellStart"/>
      <w:proofErr w:type="gramEnd"/>
      <w:r w:rsidRPr="00BC7801">
        <w:rPr>
          <w:rFonts w:ascii="Arial" w:eastAsia="Courier New" w:hAnsi="Arial" w:cs="Arial"/>
          <w:shd w:val="clear" w:color="auto" w:fill="F1F5F9"/>
        </w:rPr>
        <w:t>lock</w:t>
      </w:r>
      <w:proofErr w:type="spellEnd"/>
      <w:r w:rsidRPr="00BC7801">
        <w:rPr>
          <w:rFonts w:ascii="Arial" w:hAnsi="Arial" w:cs="Arial"/>
        </w:rPr>
        <w:t xml:space="preserve"> y se vuelve a comprobar antes de asignar </w:t>
      </w:r>
      <w:r w:rsidRPr="00BC7801">
        <w:rPr>
          <w:rFonts w:ascii="Arial" w:eastAsia="Courier New" w:hAnsi="Arial" w:cs="Arial"/>
          <w:shd w:val="clear" w:color="auto" w:fill="F1F5F9"/>
        </w:rPr>
        <w:t>super(</w:t>
      </w:r>
      <w:proofErr w:type="gramStart"/>
      <w:r w:rsidRPr="00BC7801">
        <w:rPr>
          <w:rFonts w:ascii="Arial" w:eastAsia="Courier New" w:hAnsi="Arial" w:cs="Arial"/>
          <w:shd w:val="clear" w:color="auto" w:fill="F1F5F9"/>
        </w:rPr>
        <w:t>)._</w:t>
      </w:r>
      <w:proofErr w:type="gramEnd"/>
      <w:r w:rsidRPr="00BC7801">
        <w:rPr>
          <w:rFonts w:ascii="Arial" w:eastAsia="Courier New" w:hAnsi="Arial" w:cs="Arial"/>
          <w:shd w:val="clear" w:color="auto" w:fill="F1F5F9"/>
        </w:rPr>
        <w:t>_new__(</w:t>
      </w:r>
      <w:proofErr w:type="spellStart"/>
      <w:r w:rsidRPr="00BC7801">
        <w:rPr>
          <w:rFonts w:ascii="Arial" w:eastAsia="Courier New" w:hAnsi="Arial" w:cs="Arial"/>
          <w:shd w:val="clear" w:color="auto" w:fill="F1F5F9"/>
        </w:rPr>
        <w:t>cls</w:t>
      </w:r>
      <w:proofErr w:type="spellEnd"/>
      <w:r w:rsidRPr="00BC7801">
        <w:rPr>
          <w:rFonts w:ascii="Arial" w:eastAsia="Courier New" w:hAnsi="Arial" w:cs="Arial"/>
          <w:shd w:val="clear" w:color="auto" w:fill="F1F5F9"/>
        </w:rPr>
        <w:t>)</w:t>
      </w:r>
      <w:r w:rsidRPr="00BC7801">
        <w:rPr>
          <w:rFonts w:ascii="Arial" w:hAnsi="Arial" w:cs="Arial"/>
        </w:rPr>
        <w:t>.</w:t>
      </w:r>
    </w:p>
    <w:p w14:paraId="406D241C" w14:textId="3E50B540" w:rsidR="00CA0E1A" w:rsidRPr="00BC7801" w:rsidRDefault="00000000" w:rsidP="00BC7801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BC7801">
        <w:rPr>
          <w:rFonts w:ascii="Arial" w:hAnsi="Arial" w:cs="Arial"/>
        </w:rPr>
        <w:t>Esto evita el costo de sincronización en llamadas posteriores una vez creada la instancia.</w:t>
      </w:r>
    </w:p>
    <w:p w14:paraId="79CDCEB5" w14:textId="77777777" w:rsidR="00BC7801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</w:t>
      </w:r>
    </w:p>
    <w:p w14:paraId="7AB3E2A2" w14:textId="5CB48E4C" w:rsidR="00CA0E1A" w:rsidRDefault="00000000" w:rsidP="00BC780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BC7801">
        <w:rPr>
          <w:rFonts w:ascii="Arial" w:hAnsi="Arial" w:cs="Arial"/>
          <w:b/>
          <w:bCs/>
        </w:rPr>
        <w:lastRenderedPageBreak/>
        <w:t xml:space="preserve">Control de </w:t>
      </w:r>
      <w:proofErr w:type="spellStart"/>
      <w:r w:rsidRPr="00BC7801">
        <w:rPr>
          <w:rFonts w:ascii="Arial" w:hAnsi="Arial" w:cs="Arial"/>
          <w:b/>
          <w:bCs/>
        </w:rPr>
        <w:t>Re-inicialización</w:t>
      </w:r>
      <w:proofErr w:type="spellEnd"/>
    </w:p>
    <w:p w14:paraId="5E3077F6" w14:textId="77777777" w:rsidR="00BC7801" w:rsidRPr="00BC7801" w:rsidRDefault="00BC7801" w:rsidP="00BC7801">
      <w:pPr>
        <w:pStyle w:val="Prrafodelista"/>
        <w:ind w:left="765"/>
        <w:jc w:val="both"/>
        <w:rPr>
          <w:rFonts w:ascii="Arial" w:hAnsi="Arial" w:cs="Arial"/>
          <w:b/>
          <w:bCs/>
        </w:rPr>
      </w:pPr>
    </w:p>
    <w:p w14:paraId="620A597C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En Python, cada vez que se llama al constructor de clase, </w:t>
      </w:r>
      <w:r w:rsidRPr="00540EF0">
        <w:rPr>
          <w:rFonts w:ascii="Arial" w:eastAsia="Courier New" w:hAnsi="Arial" w:cs="Arial"/>
          <w:shd w:val="clear" w:color="auto" w:fill="F1F5F9"/>
        </w:rPr>
        <w:t>__</w:t>
      </w:r>
      <w:proofErr w:type="spellStart"/>
      <w:r w:rsidRPr="00540EF0">
        <w:rPr>
          <w:rFonts w:ascii="Arial" w:eastAsia="Courier New" w:hAnsi="Arial" w:cs="Arial"/>
          <w:shd w:val="clear" w:color="auto" w:fill="F1F5F9"/>
        </w:rPr>
        <w:t>init</w:t>
      </w:r>
      <w:proofErr w:type="spellEnd"/>
      <w:r w:rsidRPr="00540EF0">
        <w:rPr>
          <w:rFonts w:ascii="Arial" w:eastAsia="Courier New" w:hAnsi="Arial" w:cs="Arial"/>
          <w:shd w:val="clear" w:color="auto" w:fill="F1F5F9"/>
        </w:rPr>
        <w:t>__</w:t>
      </w:r>
      <w:r w:rsidRPr="00540EF0">
        <w:rPr>
          <w:rFonts w:ascii="Arial" w:hAnsi="Arial" w:cs="Arial"/>
        </w:rPr>
        <w:t xml:space="preserve"> se invoca de nuevo. Para evitar que llamadas posteriores </w:t>
      </w:r>
      <w:proofErr w:type="spellStart"/>
      <w:r w:rsidRPr="00540EF0">
        <w:rPr>
          <w:rFonts w:ascii="Arial" w:hAnsi="Arial" w:cs="Arial"/>
        </w:rPr>
        <w:t>sobreescriban</w:t>
      </w:r>
      <w:proofErr w:type="spellEnd"/>
      <w:r w:rsidRPr="00540EF0">
        <w:rPr>
          <w:rFonts w:ascii="Arial" w:hAnsi="Arial" w:cs="Arial"/>
        </w:rPr>
        <w:t xml:space="preserve"> los datos ya configurados de la elección, se utiliza la bandera </w:t>
      </w:r>
      <w:r w:rsidRPr="00540EF0">
        <w:rPr>
          <w:rFonts w:ascii="Arial" w:eastAsia="Courier New" w:hAnsi="Arial" w:cs="Arial"/>
          <w:shd w:val="clear" w:color="auto" w:fill="F1F5F9"/>
        </w:rPr>
        <w:t>_</w:t>
      </w:r>
      <w:proofErr w:type="spellStart"/>
      <w:r w:rsidRPr="00540EF0">
        <w:rPr>
          <w:rFonts w:ascii="Arial" w:eastAsia="Courier New" w:hAnsi="Arial" w:cs="Arial"/>
          <w:shd w:val="clear" w:color="auto" w:fill="F1F5F9"/>
        </w:rPr>
        <w:t>initialized</w:t>
      </w:r>
      <w:proofErr w:type="spellEnd"/>
      <w:r w:rsidRPr="00540EF0">
        <w:rPr>
          <w:rFonts w:ascii="Arial" w:hAnsi="Arial" w:cs="Arial"/>
        </w:rPr>
        <w:t>.</w:t>
      </w:r>
    </w:p>
    <w:p w14:paraId="4217D4F8" w14:textId="77777777" w:rsidR="00CA0E1A" w:rsidRPr="00540EF0" w:rsidRDefault="00000000" w:rsidP="00540EF0">
      <w:pPr>
        <w:jc w:val="both"/>
        <w:rPr>
          <w:rFonts w:ascii="Arial" w:hAnsi="Arial" w:cs="Arial"/>
        </w:rPr>
      </w:pPr>
      <w:r w:rsidRPr="00540EF0">
        <w:rPr>
          <w:rFonts w:ascii="Arial" w:hAnsi="Arial" w:cs="Arial"/>
        </w:rPr>
        <w:t xml:space="preserve"> </w:t>
      </w:r>
    </w:p>
    <w:p w14:paraId="27520FA7" w14:textId="23738DE3" w:rsidR="00CA0E1A" w:rsidRDefault="00000000" w:rsidP="00BC780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BC7801">
        <w:rPr>
          <w:rFonts w:ascii="Arial" w:hAnsi="Arial" w:cs="Arial"/>
          <w:b/>
          <w:bCs/>
        </w:rPr>
        <w:t>Relación con Principios SOLID</w:t>
      </w:r>
    </w:p>
    <w:p w14:paraId="6FE961F2" w14:textId="77777777" w:rsidR="00BC7801" w:rsidRPr="00BC7801" w:rsidRDefault="00BC7801" w:rsidP="00BC7801">
      <w:pPr>
        <w:pStyle w:val="Prrafodelista"/>
        <w:ind w:left="765"/>
        <w:jc w:val="both"/>
        <w:rPr>
          <w:rFonts w:ascii="Arial" w:hAnsi="Arial" w:cs="Arial"/>
          <w:b/>
          <w:bCs/>
        </w:rPr>
      </w:pPr>
    </w:p>
    <w:p w14:paraId="122F402E" w14:textId="77777777" w:rsidR="00CA0E1A" w:rsidRPr="00BC7801" w:rsidRDefault="00000000" w:rsidP="00BC7801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proofErr w:type="gramStart"/>
      <w:r w:rsidRPr="00BC7801">
        <w:rPr>
          <w:rFonts w:ascii="Arial" w:hAnsi="Arial" w:cs="Arial"/>
          <w:b/>
          <w:bCs/>
        </w:rPr>
        <w:t>Single</w:t>
      </w:r>
      <w:proofErr w:type="gramEnd"/>
      <w:r w:rsidRPr="00BC7801">
        <w:rPr>
          <w:rFonts w:ascii="Arial" w:hAnsi="Arial" w:cs="Arial"/>
          <w:b/>
          <w:bCs/>
        </w:rPr>
        <w:t xml:space="preserve"> </w:t>
      </w:r>
      <w:proofErr w:type="spellStart"/>
      <w:r w:rsidRPr="00BC7801">
        <w:rPr>
          <w:rFonts w:ascii="Arial" w:hAnsi="Arial" w:cs="Arial"/>
          <w:b/>
          <w:bCs/>
        </w:rPr>
        <w:t>Responsibility</w:t>
      </w:r>
      <w:proofErr w:type="spellEnd"/>
      <w:r w:rsidRPr="00BC7801">
        <w:rPr>
          <w:rFonts w:ascii="Arial" w:hAnsi="Arial" w:cs="Arial"/>
          <w:b/>
          <w:bCs/>
        </w:rPr>
        <w:t xml:space="preserve"> </w:t>
      </w:r>
      <w:proofErr w:type="spellStart"/>
      <w:r w:rsidRPr="00BC7801">
        <w:rPr>
          <w:rFonts w:ascii="Arial" w:hAnsi="Arial" w:cs="Arial"/>
          <w:b/>
          <w:bCs/>
        </w:rPr>
        <w:t>Principle</w:t>
      </w:r>
      <w:proofErr w:type="spellEnd"/>
      <w:r w:rsidRPr="00BC7801">
        <w:rPr>
          <w:rFonts w:ascii="Arial" w:hAnsi="Arial" w:cs="Arial"/>
          <w:b/>
          <w:bCs/>
        </w:rPr>
        <w:t xml:space="preserve"> (SRP):</w:t>
      </w:r>
      <w:r w:rsidRPr="00BC7801">
        <w:rPr>
          <w:rFonts w:ascii="Arial" w:hAnsi="Arial" w:cs="Arial"/>
        </w:rPr>
        <w:t xml:space="preserve"> La clase asume la responsabilidad exclusiva de salvaguardar y exponer los parámetros centrales de la jornada electoral, centralizando su ciclo de vida.</w:t>
      </w:r>
    </w:p>
    <w:p w14:paraId="39BDD544" w14:textId="77777777" w:rsidR="00CA0E1A" w:rsidRPr="00BC7801" w:rsidRDefault="00000000" w:rsidP="00BC7801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BC7801">
        <w:rPr>
          <w:rFonts w:ascii="Arial" w:hAnsi="Arial" w:cs="Arial"/>
          <w:b/>
          <w:bCs/>
        </w:rPr>
        <w:t>Aislamiento para Pruebas (</w:t>
      </w:r>
      <w:proofErr w:type="spellStart"/>
      <w:r w:rsidRPr="00BC7801">
        <w:rPr>
          <w:rFonts w:ascii="Arial" w:hAnsi="Arial" w:cs="Arial"/>
          <w:b/>
          <w:bCs/>
        </w:rPr>
        <w:t>Testability</w:t>
      </w:r>
      <w:proofErr w:type="spellEnd"/>
      <w:r w:rsidRPr="00BC7801">
        <w:rPr>
          <w:rFonts w:ascii="Arial" w:hAnsi="Arial" w:cs="Arial"/>
          <w:b/>
          <w:bCs/>
        </w:rPr>
        <w:t>):</w:t>
      </w:r>
      <w:r w:rsidRPr="00BC7801">
        <w:rPr>
          <w:rFonts w:ascii="Arial" w:hAnsi="Arial" w:cs="Arial"/>
        </w:rPr>
        <w:t xml:space="preserve"> Se incorporó el método </w:t>
      </w:r>
      <w:proofErr w:type="spellStart"/>
      <w:r w:rsidRPr="00BC7801">
        <w:rPr>
          <w:rFonts w:ascii="Arial" w:eastAsia="Courier New" w:hAnsi="Arial" w:cs="Arial"/>
          <w:shd w:val="clear" w:color="auto" w:fill="F1F5F9"/>
        </w:rPr>
        <w:t>reset_for_</w:t>
      </w:r>
      <w:proofErr w:type="gramStart"/>
      <w:r w:rsidRPr="00BC7801">
        <w:rPr>
          <w:rFonts w:ascii="Arial" w:eastAsia="Courier New" w:hAnsi="Arial" w:cs="Arial"/>
          <w:shd w:val="clear" w:color="auto" w:fill="F1F5F9"/>
        </w:rPr>
        <w:t>testing</w:t>
      </w:r>
      <w:proofErr w:type="spellEnd"/>
      <w:r w:rsidRPr="00BC7801">
        <w:rPr>
          <w:rFonts w:ascii="Arial" w:eastAsia="Courier New" w:hAnsi="Arial" w:cs="Arial"/>
          <w:shd w:val="clear" w:color="auto" w:fill="F1F5F9"/>
        </w:rPr>
        <w:t>(</w:t>
      </w:r>
      <w:proofErr w:type="gramEnd"/>
      <w:r w:rsidRPr="00BC7801">
        <w:rPr>
          <w:rFonts w:ascii="Arial" w:eastAsia="Courier New" w:hAnsi="Arial" w:cs="Arial"/>
          <w:shd w:val="clear" w:color="auto" w:fill="F1F5F9"/>
        </w:rPr>
        <w:t>)</w:t>
      </w:r>
      <w:r w:rsidRPr="00BC7801">
        <w:rPr>
          <w:rFonts w:ascii="Arial" w:hAnsi="Arial" w:cs="Arial"/>
        </w:rPr>
        <w:t xml:space="preserve"> para mitigar el acoplamiento global en pruebas automatizadas y asegurar aislamiento entre ejecuciones.</w:t>
      </w:r>
    </w:p>
    <w:sectPr w:rsidR="00CA0E1A" w:rsidRPr="00BC78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858"/>
    <w:multiLevelType w:val="multilevel"/>
    <w:tmpl w:val="3126F4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C76EF0"/>
    <w:multiLevelType w:val="hybridMultilevel"/>
    <w:tmpl w:val="3EDCDB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5112F"/>
    <w:multiLevelType w:val="hybridMultilevel"/>
    <w:tmpl w:val="C278181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807AD"/>
    <w:multiLevelType w:val="hybridMultilevel"/>
    <w:tmpl w:val="52226052"/>
    <w:lvl w:ilvl="0" w:tplc="99607228">
      <w:start w:val="1"/>
      <w:numFmt w:val="bullet"/>
      <w:lvlText w:val="●"/>
      <w:lvlJc w:val="left"/>
      <w:pPr>
        <w:ind w:left="720" w:hanging="360"/>
      </w:pPr>
    </w:lvl>
    <w:lvl w:ilvl="1" w:tplc="DE5865B6">
      <w:start w:val="1"/>
      <w:numFmt w:val="bullet"/>
      <w:lvlText w:val="○"/>
      <w:lvlJc w:val="left"/>
      <w:pPr>
        <w:ind w:left="1440" w:hanging="360"/>
      </w:pPr>
    </w:lvl>
    <w:lvl w:ilvl="2" w:tplc="52005D58">
      <w:start w:val="1"/>
      <w:numFmt w:val="bullet"/>
      <w:lvlText w:val="■"/>
      <w:lvlJc w:val="left"/>
      <w:pPr>
        <w:ind w:left="2160" w:hanging="360"/>
      </w:pPr>
    </w:lvl>
    <w:lvl w:ilvl="3" w:tplc="57AE100E">
      <w:start w:val="1"/>
      <w:numFmt w:val="bullet"/>
      <w:lvlText w:val="●"/>
      <w:lvlJc w:val="left"/>
      <w:pPr>
        <w:ind w:left="2880" w:hanging="360"/>
      </w:pPr>
    </w:lvl>
    <w:lvl w:ilvl="4" w:tplc="517205F6">
      <w:start w:val="1"/>
      <w:numFmt w:val="bullet"/>
      <w:lvlText w:val="○"/>
      <w:lvlJc w:val="left"/>
      <w:pPr>
        <w:ind w:left="3600" w:hanging="360"/>
      </w:pPr>
    </w:lvl>
    <w:lvl w:ilvl="5" w:tplc="E7BE29C8">
      <w:start w:val="1"/>
      <w:numFmt w:val="bullet"/>
      <w:lvlText w:val="■"/>
      <w:lvlJc w:val="left"/>
      <w:pPr>
        <w:ind w:left="4320" w:hanging="360"/>
      </w:pPr>
    </w:lvl>
    <w:lvl w:ilvl="6" w:tplc="3574E9F8">
      <w:start w:val="1"/>
      <w:numFmt w:val="bullet"/>
      <w:lvlText w:val="●"/>
      <w:lvlJc w:val="left"/>
      <w:pPr>
        <w:ind w:left="5040" w:hanging="360"/>
      </w:pPr>
    </w:lvl>
    <w:lvl w:ilvl="7" w:tplc="79B45EDE">
      <w:start w:val="1"/>
      <w:numFmt w:val="bullet"/>
      <w:lvlText w:val="●"/>
      <w:lvlJc w:val="left"/>
      <w:pPr>
        <w:ind w:left="5760" w:hanging="360"/>
      </w:pPr>
    </w:lvl>
    <w:lvl w:ilvl="8" w:tplc="DCB81E9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9DC4C26"/>
    <w:multiLevelType w:val="hybridMultilevel"/>
    <w:tmpl w:val="3438C7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67CE3"/>
    <w:multiLevelType w:val="hybridMultilevel"/>
    <w:tmpl w:val="B6C4F4F6"/>
    <w:lvl w:ilvl="0" w:tplc="07383CC8">
      <w:start w:val="1"/>
      <w:numFmt w:val="bullet"/>
      <w:suff w:val="space"/>
      <w:lvlText w:val="●"/>
      <w:lvlJc w:val="left"/>
      <w:pPr>
        <w:ind w:left="240" w:hanging="180"/>
      </w:pPr>
    </w:lvl>
    <w:lvl w:ilvl="1" w:tplc="2152B262">
      <w:start w:val="1"/>
      <w:numFmt w:val="bullet"/>
      <w:suff w:val="space"/>
      <w:lvlText w:val="○"/>
      <w:lvlJc w:val="left"/>
      <w:pPr>
        <w:ind w:left="660" w:hanging="180"/>
      </w:pPr>
    </w:lvl>
    <w:lvl w:ilvl="2" w:tplc="DE12EB76">
      <w:start w:val="1"/>
      <w:numFmt w:val="bullet"/>
      <w:suff w:val="space"/>
      <w:lvlText w:val="■"/>
      <w:lvlJc w:val="left"/>
      <w:pPr>
        <w:ind w:left="1080" w:hanging="180"/>
      </w:pPr>
    </w:lvl>
    <w:lvl w:ilvl="3" w:tplc="8C2298E0">
      <w:start w:val="1"/>
      <w:numFmt w:val="bullet"/>
      <w:suff w:val="space"/>
      <w:lvlText w:val="●"/>
      <w:lvlJc w:val="left"/>
      <w:pPr>
        <w:ind w:left="1500" w:hanging="180"/>
      </w:pPr>
    </w:lvl>
    <w:lvl w:ilvl="4" w:tplc="2E4EB6A4">
      <w:start w:val="1"/>
      <w:numFmt w:val="bullet"/>
      <w:suff w:val="space"/>
      <w:lvlText w:val="○"/>
      <w:lvlJc w:val="left"/>
      <w:pPr>
        <w:ind w:left="1920" w:hanging="180"/>
      </w:pPr>
    </w:lvl>
    <w:lvl w:ilvl="5" w:tplc="36E2DFAC">
      <w:start w:val="1"/>
      <w:numFmt w:val="bullet"/>
      <w:suff w:val="space"/>
      <w:lvlText w:val="■"/>
      <w:lvlJc w:val="left"/>
      <w:pPr>
        <w:ind w:left="2340" w:hanging="180"/>
      </w:pPr>
    </w:lvl>
    <w:lvl w:ilvl="6" w:tplc="8B8CE37A">
      <w:start w:val="1"/>
      <w:numFmt w:val="bullet"/>
      <w:suff w:val="space"/>
      <w:lvlText w:val="●"/>
      <w:lvlJc w:val="left"/>
      <w:pPr>
        <w:ind w:left="2760" w:hanging="180"/>
      </w:pPr>
    </w:lvl>
    <w:lvl w:ilvl="7" w:tplc="5EC8A3BE">
      <w:start w:val="1"/>
      <w:numFmt w:val="bullet"/>
      <w:suff w:val="space"/>
      <w:lvlText w:val="○"/>
      <w:lvlJc w:val="left"/>
      <w:pPr>
        <w:ind w:left="3180" w:hanging="180"/>
      </w:pPr>
    </w:lvl>
    <w:lvl w:ilvl="8" w:tplc="1AF8DAB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6" w15:restartNumberingAfterBreak="0">
    <w:nsid w:val="56DA225A"/>
    <w:multiLevelType w:val="multilevel"/>
    <w:tmpl w:val="3126F4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B395955"/>
    <w:multiLevelType w:val="hybridMultilevel"/>
    <w:tmpl w:val="C2B2A0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36E1C"/>
    <w:multiLevelType w:val="hybridMultilevel"/>
    <w:tmpl w:val="C9A8E5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998746">
    <w:abstractNumId w:val="3"/>
    <w:lvlOverride w:ilvl="0">
      <w:startOverride w:val="1"/>
    </w:lvlOverride>
  </w:num>
  <w:num w:numId="2" w16cid:durableId="756025214">
    <w:abstractNumId w:val="5"/>
    <w:lvlOverride w:ilvl="0">
      <w:startOverride w:val="1"/>
    </w:lvlOverride>
  </w:num>
  <w:num w:numId="3" w16cid:durableId="1971475071">
    <w:abstractNumId w:val="2"/>
  </w:num>
  <w:num w:numId="4" w16cid:durableId="822350107">
    <w:abstractNumId w:val="6"/>
  </w:num>
  <w:num w:numId="5" w16cid:durableId="1320840662">
    <w:abstractNumId w:val="8"/>
  </w:num>
  <w:num w:numId="6" w16cid:durableId="1776097950">
    <w:abstractNumId w:val="7"/>
  </w:num>
  <w:num w:numId="7" w16cid:durableId="1174419549">
    <w:abstractNumId w:val="0"/>
  </w:num>
  <w:num w:numId="8" w16cid:durableId="448862170">
    <w:abstractNumId w:val="1"/>
  </w:num>
  <w:num w:numId="9" w16cid:durableId="1379629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E1A"/>
    <w:rsid w:val="00277C39"/>
    <w:rsid w:val="00540EF0"/>
    <w:rsid w:val="00BC7801"/>
    <w:rsid w:val="00CA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ADEE8"/>
  <w15:docId w15:val="{7F083025-1624-4CEF-A774-42690140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540EF0"/>
  </w:style>
  <w:style w:type="table" w:styleId="Tablaconcuadrcula">
    <w:name w:val="Table Grid"/>
    <w:basedOn w:val="Tablanormal"/>
    <w:uiPriority w:val="39"/>
    <w:rsid w:val="00540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630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</cp:lastModifiedBy>
  <cp:revision>3</cp:revision>
  <dcterms:created xsi:type="dcterms:W3CDTF">2026-09-14T14:47:00Z</dcterms:created>
  <dcterms:modified xsi:type="dcterms:W3CDTF">2026-09-14T14:54:00Z</dcterms:modified>
</cp:coreProperties>
</file>