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5D89" w14:textId="77777777" w:rsidR="00CA3473" w:rsidRPr="00CA3473" w:rsidRDefault="00CA3473" w:rsidP="00CA3473">
      <w:proofErr w:type="spellStart"/>
      <w:r w:rsidRPr="00CA3473">
        <w:t>Federated</w:t>
      </w:r>
      <w:proofErr w:type="spellEnd"/>
      <w:r w:rsidRPr="00CA3473">
        <w:t xml:space="preserve"> </w:t>
      </w:r>
      <w:proofErr w:type="spellStart"/>
      <w:r w:rsidRPr="00CA3473">
        <w:t>learning</w:t>
      </w:r>
      <w:proofErr w:type="spellEnd"/>
      <w:r w:rsidRPr="00CA3473">
        <w:t xml:space="preserve"> </w:t>
      </w:r>
      <w:proofErr w:type="spellStart"/>
      <w:r w:rsidRPr="00CA3473">
        <w:t>is</w:t>
      </w:r>
      <w:proofErr w:type="spellEnd"/>
      <w:r w:rsidRPr="00CA3473">
        <w:t xml:space="preserve"> a machine </w:t>
      </w:r>
      <w:proofErr w:type="spellStart"/>
      <w:r w:rsidRPr="00CA3473">
        <w:t>learning</w:t>
      </w:r>
      <w:proofErr w:type="spellEnd"/>
      <w:r w:rsidRPr="00CA3473">
        <w:t xml:space="preserve"> </w:t>
      </w:r>
      <w:proofErr w:type="spellStart"/>
      <w:r w:rsidRPr="00CA3473">
        <w:t>approach</w:t>
      </w:r>
      <w:proofErr w:type="spellEnd"/>
      <w:r w:rsidRPr="00CA3473">
        <w:t xml:space="preserve"> </w:t>
      </w:r>
      <w:proofErr w:type="spellStart"/>
      <w:r w:rsidRPr="00CA3473">
        <w:t>that</w:t>
      </w:r>
      <w:proofErr w:type="spellEnd"/>
      <w:r w:rsidRPr="00CA3473">
        <w:t xml:space="preserve"> trains an </w:t>
      </w:r>
      <w:proofErr w:type="spellStart"/>
      <w:r w:rsidRPr="00CA3473">
        <w:t>artificial</w:t>
      </w:r>
      <w:proofErr w:type="spellEnd"/>
      <w:r w:rsidRPr="00CA3473">
        <w:t xml:space="preserve"> intelligence model </w:t>
      </w:r>
      <w:proofErr w:type="spellStart"/>
      <w:r w:rsidRPr="00CA3473">
        <w:t>across</w:t>
      </w:r>
      <w:proofErr w:type="spellEnd"/>
      <w:r w:rsidRPr="00CA3473">
        <w:t xml:space="preserve"> </w:t>
      </w:r>
      <w:proofErr w:type="spellStart"/>
      <w:r w:rsidRPr="00CA3473">
        <w:t>decentralized</w:t>
      </w:r>
      <w:proofErr w:type="spellEnd"/>
      <w:r w:rsidRPr="00CA3473">
        <w:t xml:space="preserve"> </w:t>
      </w:r>
      <w:proofErr w:type="spellStart"/>
      <w:r w:rsidRPr="00CA3473">
        <w:t>devices</w:t>
      </w:r>
      <w:proofErr w:type="spellEnd"/>
      <w:r w:rsidRPr="00CA3473">
        <w:t xml:space="preserve"> or servers holding local data </w:t>
      </w:r>
      <w:proofErr w:type="spellStart"/>
      <w:r w:rsidRPr="00CA3473">
        <w:t>without</w:t>
      </w:r>
      <w:proofErr w:type="spellEnd"/>
      <w:r w:rsidRPr="00CA3473">
        <w:t xml:space="preserve"> the </w:t>
      </w:r>
      <w:proofErr w:type="spellStart"/>
      <w:r w:rsidRPr="00CA3473">
        <w:t>raw</w:t>
      </w:r>
      <w:proofErr w:type="spellEnd"/>
      <w:r w:rsidRPr="00CA3473">
        <w:t xml:space="preserve"> data </w:t>
      </w:r>
      <w:proofErr w:type="spellStart"/>
      <w:r w:rsidRPr="00CA3473">
        <w:t>ever</w:t>
      </w:r>
      <w:proofErr w:type="spellEnd"/>
      <w:r w:rsidRPr="00CA3473">
        <w:t xml:space="preserve"> </w:t>
      </w:r>
      <w:proofErr w:type="spellStart"/>
      <w:r w:rsidRPr="00CA3473">
        <w:t>leaving</w:t>
      </w:r>
      <w:proofErr w:type="spellEnd"/>
      <w:r w:rsidRPr="00CA3473">
        <w:t xml:space="preserve"> </w:t>
      </w:r>
      <w:proofErr w:type="spellStart"/>
      <w:r w:rsidRPr="00CA3473">
        <w:t>its</w:t>
      </w:r>
      <w:proofErr w:type="spellEnd"/>
      <w:r w:rsidRPr="00CA3473">
        <w:t xml:space="preserve"> source. [</w:t>
      </w:r>
      <w:hyperlink r:id="rId5" w:history="1">
        <w:r w:rsidRPr="00CA3473">
          <w:rPr>
            <w:rStyle w:val="Lienhypertexte"/>
          </w:rPr>
          <w:t>1</w:t>
        </w:r>
      </w:hyperlink>
      <w:r w:rsidRPr="00CA3473">
        <w:t>]</w:t>
      </w:r>
    </w:p>
    <w:p w14:paraId="443B16AD" w14:textId="77777777" w:rsidR="00CA3473" w:rsidRPr="00CA3473" w:rsidRDefault="00CA3473" w:rsidP="00CA3473">
      <w:pPr>
        <w:rPr>
          <w:b/>
          <w:bCs/>
        </w:rPr>
      </w:pPr>
      <w:r w:rsidRPr="00CA3473">
        <w:rPr>
          <w:b/>
          <w:bCs/>
        </w:rPr>
        <w:t>How It Works</w:t>
      </w:r>
    </w:p>
    <w:p w14:paraId="29E1D6BF" w14:textId="77777777" w:rsidR="00CA3473" w:rsidRPr="00CA3473" w:rsidRDefault="00CA3473" w:rsidP="00CA3473">
      <w:proofErr w:type="gramStart"/>
      <w:r w:rsidRPr="00CA3473">
        <w:rPr>
          <w:b/>
          <w:bCs/>
        </w:rPr>
        <w:t>Distribution:</w:t>
      </w:r>
      <w:proofErr w:type="gramEnd"/>
      <w:r w:rsidRPr="00CA3473">
        <w:t xml:space="preserve"> A central server </w:t>
      </w:r>
      <w:proofErr w:type="spellStart"/>
      <w:r w:rsidRPr="00CA3473">
        <w:t>sends</w:t>
      </w:r>
      <w:proofErr w:type="spellEnd"/>
      <w:r w:rsidRPr="00CA3473">
        <w:t xml:space="preserve"> a copy of a global model to </w:t>
      </w:r>
      <w:proofErr w:type="spellStart"/>
      <w:r w:rsidRPr="00CA3473">
        <w:t>connected</w:t>
      </w:r>
      <w:proofErr w:type="spellEnd"/>
      <w:r w:rsidRPr="00CA3473">
        <w:t xml:space="preserve"> client </w:t>
      </w:r>
      <w:proofErr w:type="spellStart"/>
      <w:r w:rsidRPr="00CA3473">
        <w:t>nodes</w:t>
      </w:r>
      <w:proofErr w:type="spellEnd"/>
      <w:r w:rsidRPr="00CA3473">
        <w:t xml:space="preserve"> or </w:t>
      </w:r>
      <w:proofErr w:type="spellStart"/>
      <w:r w:rsidRPr="00CA3473">
        <w:t>edge</w:t>
      </w:r>
      <w:proofErr w:type="spellEnd"/>
      <w:r w:rsidRPr="00CA3473">
        <w:t xml:space="preserve"> </w:t>
      </w:r>
      <w:proofErr w:type="spellStart"/>
      <w:r w:rsidRPr="00CA3473">
        <w:t>devices</w:t>
      </w:r>
      <w:proofErr w:type="spellEnd"/>
      <w:r w:rsidRPr="00CA3473">
        <w:t>. [</w:t>
      </w:r>
      <w:hyperlink r:id="rId6" w:history="1">
        <w:r w:rsidRPr="00CA3473">
          <w:rPr>
            <w:rStyle w:val="Lienhypertexte"/>
          </w:rPr>
          <w:t>1</w:t>
        </w:r>
      </w:hyperlink>
      <w:r w:rsidRPr="00CA3473">
        <w:t>]</w:t>
      </w:r>
    </w:p>
    <w:p w14:paraId="57F82671" w14:textId="36390111" w:rsidR="00CA3473" w:rsidRPr="00CA3473" w:rsidRDefault="00CA3473" w:rsidP="00CA3473">
      <w:r w:rsidRPr="00CA3473">
        <w:rPr>
          <w:b/>
          <w:bCs/>
        </w:rPr>
        <w:t xml:space="preserve">Local </w:t>
      </w:r>
      <w:proofErr w:type="gramStart"/>
      <w:r w:rsidRPr="00CA3473">
        <w:rPr>
          <w:b/>
          <w:bCs/>
        </w:rPr>
        <w:t>Training:</w:t>
      </w:r>
      <w:proofErr w:type="gramEnd"/>
      <w:r w:rsidRPr="00CA3473">
        <w:t xml:space="preserve"> </w:t>
      </w:r>
      <w:proofErr w:type="spellStart"/>
      <w:r w:rsidRPr="00CA3473">
        <w:t>Each</w:t>
      </w:r>
      <w:proofErr w:type="spellEnd"/>
      <w:r w:rsidRPr="00CA3473">
        <w:t xml:space="preserve"> </w:t>
      </w:r>
      <w:proofErr w:type="spellStart"/>
      <w:r w:rsidRPr="00CA3473">
        <w:t>device</w:t>
      </w:r>
      <w:proofErr w:type="spellEnd"/>
      <w:r w:rsidRPr="00CA3473">
        <w:t xml:space="preserve"> trains the model </w:t>
      </w:r>
      <w:proofErr w:type="spellStart"/>
      <w:r w:rsidRPr="00CA3473">
        <w:t>locally</w:t>
      </w:r>
      <w:proofErr w:type="spellEnd"/>
      <w:r w:rsidRPr="00CA3473">
        <w:t xml:space="preserve"> </w:t>
      </w:r>
      <w:proofErr w:type="spellStart"/>
      <w:r w:rsidRPr="00CA3473">
        <w:t>using</w:t>
      </w:r>
      <w:proofErr w:type="spellEnd"/>
      <w:r w:rsidRPr="00CA3473">
        <w:t xml:space="preserve"> </w:t>
      </w:r>
      <w:proofErr w:type="spellStart"/>
      <w:r w:rsidRPr="00CA3473">
        <w:t>its</w:t>
      </w:r>
      <w:proofErr w:type="spellEnd"/>
      <w:r w:rsidRPr="00CA3473">
        <w:t xml:space="preserve"> </w:t>
      </w:r>
      <w:proofErr w:type="spellStart"/>
      <w:r w:rsidRPr="00CA3473">
        <w:t>own</w:t>
      </w:r>
      <w:proofErr w:type="spellEnd"/>
      <w:r w:rsidRPr="00CA3473">
        <w:t xml:space="preserve"> </w:t>
      </w:r>
      <w:proofErr w:type="spellStart"/>
      <w:r w:rsidRPr="00CA3473">
        <w:t>private</w:t>
      </w:r>
      <w:proofErr w:type="spellEnd"/>
      <w:r w:rsidRPr="00CA3473">
        <w:t xml:space="preserve"> data </w:t>
      </w:r>
      <w:proofErr w:type="spellStart"/>
      <w:r w:rsidRPr="00CA3473">
        <w:t>samples</w:t>
      </w:r>
      <w:proofErr w:type="spellEnd"/>
      <w:r w:rsidRPr="00CA3473">
        <w:t xml:space="preserve">. </w:t>
      </w:r>
    </w:p>
    <w:p w14:paraId="65E79AB6" w14:textId="77777777" w:rsidR="00CA3473" w:rsidRPr="00CA3473" w:rsidRDefault="00CA3473" w:rsidP="00CA3473">
      <w:proofErr w:type="spellStart"/>
      <w:proofErr w:type="gramStart"/>
      <w:r w:rsidRPr="00CA3473">
        <w:rPr>
          <w:b/>
          <w:bCs/>
        </w:rPr>
        <w:t>Aggregation</w:t>
      </w:r>
      <w:proofErr w:type="spellEnd"/>
      <w:r w:rsidRPr="00CA3473">
        <w:rPr>
          <w:b/>
          <w:bCs/>
        </w:rPr>
        <w:t>:</w:t>
      </w:r>
      <w:proofErr w:type="gramEnd"/>
      <w:r w:rsidRPr="00CA3473">
        <w:t xml:space="preserve"> </w:t>
      </w:r>
      <w:proofErr w:type="spellStart"/>
      <w:r w:rsidRPr="00CA3473">
        <w:t>Instead</w:t>
      </w:r>
      <w:proofErr w:type="spellEnd"/>
      <w:r w:rsidRPr="00CA3473">
        <w:t xml:space="preserve"> of sharing </w:t>
      </w:r>
      <w:proofErr w:type="spellStart"/>
      <w:r w:rsidRPr="00CA3473">
        <w:t>raw</w:t>
      </w:r>
      <w:proofErr w:type="spellEnd"/>
      <w:r w:rsidRPr="00CA3473">
        <w:t xml:space="preserve"> data, </w:t>
      </w:r>
      <w:proofErr w:type="spellStart"/>
      <w:r w:rsidRPr="00CA3473">
        <w:t>devices</w:t>
      </w:r>
      <w:proofErr w:type="spellEnd"/>
      <w:r w:rsidRPr="00CA3473">
        <w:t xml:space="preserve"> </w:t>
      </w:r>
      <w:proofErr w:type="spellStart"/>
      <w:r w:rsidRPr="00CA3473">
        <w:t>send</w:t>
      </w:r>
      <w:proofErr w:type="spellEnd"/>
      <w:r w:rsidRPr="00CA3473">
        <w:t xml:space="preserve"> </w:t>
      </w:r>
      <w:proofErr w:type="spellStart"/>
      <w:r w:rsidRPr="00CA3473">
        <w:t>only</w:t>
      </w:r>
      <w:proofErr w:type="spellEnd"/>
      <w:r w:rsidRPr="00CA3473">
        <w:t xml:space="preserve"> </w:t>
      </w:r>
      <w:proofErr w:type="spellStart"/>
      <w:r w:rsidRPr="00CA3473">
        <w:t>encrypted</w:t>
      </w:r>
      <w:proofErr w:type="spellEnd"/>
      <w:r w:rsidRPr="00CA3473">
        <w:t xml:space="preserve"> model updates—</w:t>
      </w:r>
      <w:proofErr w:type="spellStart"/>
      <w:r w:rsidRPr="00CA3473">
        <w:t>such</w:t>
      </w:r>
      <w:proofErr w:type="spellEnd"/>
      <w:r w:rsidRPr="00CA3473">
        <w:t xml:space="preserve"> as </w:t>
      </w:r>
      <w:proofErr w:type="spellStart"/>
      <w:r w:rsidRPr="00CA3473">
        <w:t>adjusted</w:t>
      </w:r>
      <w:proofErr w:type="spellEnd"/>
      <w:r w:rsidRPr="00CA3473">
        <w:t xml:space="preserve"> </w:t>
      </w:r>
      <w:proofErr w:type="spellStart"/>
      <w:r w:rsidRPr="00CA3473">
        <w:t>weights</w:t>
      </w:r>
      <w:proofErr w:type="spellEnd"/>
      <w:r w:rsidRPr="00CA3473">
        <w:t xml:space="preserve"> or gradients—back to the central server. [</w:t>
      </w:r>
      <w:hyperlink r:id="rId7" w:history="1">
        <w:r w:rsidRPr="00CA3473">
          <w:rPr>
            <w:rStyle w:val="Lienhypertexte"/>
          </w:rPr>
          <w:t>1</w:t>
        </w:r>
      </w:hyperlink>
      <w:r w:rsidRPr="00CA3473">
        <w:t xml:space="preserve">, </w:t>
      </w:r>
      <w:hyperlink r:id="rId8" w:history="1">
        <w:r w:rsidRPr="00CA3473">
          <w:rPr>
            <w:rStyle w:val="Lienhypertexte"/>
          </w:rPr>
          <w:t>2</w:t>
        </w:r>
      </w:hyperlink>
      <w:r w:rsidRPr="00CA3473">
        <w:t xml:space="preserve">, </w:t>
      </w:r>
      <w:hyperlink r:id="rId9" w:history="1">
        <w:r w:rsidRPr="00CA3473">
          <w:rPr>
            <w:rStyle w:val="Lienhypertexte"/>
          </w:rPr>
          <w:t>3</w:t>
        </w:r>
      </w:hyperlink>
      <w:r w:rsidRPr="00CA3473">
        <w:t>]</w:t>
      </w:r>
    </w:p>
    <w:p w14:paraId="012713E9" w14:textId="2CD59CE8" w:rsidR="00CA3473" w:rsidRDefault="00CA3473" w:rsidP="00CA3473">
      <w:r w:rsidRPr="00CA3473">
        <w:rPr>
          <w:b/>
          <w:bCs/>
        </w:rPr>
        <w:t xml:space="preserve">Global </w:t>
      </w:r>
      <w:proofErr w:type="gramStart"/>
      <w:r w:rsidRPr="00CA3473">
        <w:rPr>
          <w:b/>
          <w:bCs/>
        </w:rPr>
        <w:t>Update:</w:t>
      </w:r>
      <w:proofErr w:type="gramEnd"/>
      <w:r w:rsidRPr="00CA3473">
        <w:t xml:space="preserve"> The server combines </w:t>
      </w:r>
      <w:proofErr w:type="spellStart"/>
      <w:r w:rsidRPr="00CA3473">
        <w:t>these</w:t>
      </w:r>
      <w:proofErr w:type="spellEnd"/>
      <w:r w:rsidRPr="00CA3473">
        <w:t xml:space="preserve"> updates to </w:t>
      </w:r>
      <w:proofErr w:type="spellStart"/>
      <w:r w:rsidRPr="00CA3473">
        <w:t>improve</w:t>
      </w:r>
      <w:proofErr w:type="spellEnd"/>
      <w:r w:rsidRPr="00CA3473">
        <w:t xml:space="preserve"> the </w:t>
      </w:r>
      <w:proofErr w:type="spellStart"/>
      <w:r w:rsidRPr="00CA3473">
        <w:t>shared</w:t>
      </w:r>
      <w:proofErr w:type="spellEnd"/>
      <w:r w:rsidRPr="00CA3473">
        <w:t xml:space="preserve"> global model, </w:t>
      </w:r>
      <w:proofErr w:type="spellStart"/>
      <w:r w:rsidRPr="00CA3473">
        <w:t>repeating</w:t>
      </w:r>
      <w:proofErr w:type="spellEnd"/>
      <w:r w:rsidRPr="00CA3473">
        <w:t xml:space="preserve"> the cycle </w:t>
      </w:r>
      <w:proofErr w:type="spellStart"/>
      <w:r w:rsidRPr="00CA3473">
        <w:t>until</w:t>
      </w:r>
      <w:proofErr w:type="spellEnd"/>
      <w:r w:rsidRPr="00CA3473">
        <w:t xml:space="preserve"> convergence. You can </w:t>
      </w:r>
      <w:proofErr w:type="spellStart"/>
      <w:r w:rsidRPr="00CA3473">
        <w:t>learn</w:t>
      </w:r>
      <w:proofErr w:type="spellEnd"/>
      <w:r w:rsidRPr="00CA3473">
        <w:t xml:space="preserve"> more </w:t>
      </w:r>
      <w:proofErr w:type="spellStart"/>
      <w:r w:rsidRPr="00CA3473">
        <w:t>details</w:t>
      </w:r>
      <w:proofErr w:type="spellEnd"/>
      <w:r w:rsidRPr="00CA3473">
        <w:t xml:space="preserve"> in </w:t>
      </w:r>
      <w:proofErr w:type="spellStart"/>
      <w:r w:rsidRPr="00CA3473">
        <w:t>this</w:t>
      </w:r>
      <w:proofErr w:type="spellEnd"/>
      <w:r w:rsidRPr="00CA3473">
        <w:t xml:space="preserve"> </w:t>
      </w:r>
      <w:hyperlink r:id="rId10" w:tgtFrame="_blank" w:history="1">
        <w:proofErr w:type="spellStart"/>
        <w:r w:rsidRPr="00CA3473">
          <w:rPr>
            <w:rStyle w:val="Lienhypertexte"/>
          </w:rPr>
          <w:t>Comprehensive</w:t>
        </w:r>
        <w:proofErr w:type="spellEnd"/>
        <w:r w:rsidRPr="00CA3473">
          <w:rPr>
            <w:rStyle w:val="Lienhypertexte"/>
          </w:rPr>
          <w:t xml:space="preserve"> Guide to </w:t>
        </w:r>
        <w:proofErr w:type="spellStart"/>
        <w:r w:rsidRPr="00CA3473">
          <w:rPr>
            <w:rStyle w:val="Lienhypertexte"/>
          </w:rPr>
          <w:t>Federated</w:t>
        </w:r>
        <w:proofErr w:type="spellEnd"/>
        <w:r w:rsidRPr="00CA3473">
          <w:rPr>
            <w:rStyle w:val="Lienhypertexte"/>
          </w:rPr>
          <w:t xml:space="preserve"> Learning</w:t>
        </w:r>
      </w:hyperlink>
      <w:r w:rsidRPr="00CA3473">
        <w:t xml:space="preserve"> </w:t>
      </w:r>
    </w:p>
    <w:p w14:paraId="55DB39C8" w14:textId="0C0505EB" w:rsidR="00CA3473" w:rsidRDefault="00CA3473" w:rsidP="00CA3473">
      <w:hyperlink r:id="rId11" w:history="1">
        <w:r w:rsidRPr="0032122D">
          <w:rPr>
            <w:rStyle w:val="Lienhypertexte"/>
          </w:rPr>
          <w:t>https://cloud.google.com/discover/what-is-federated-learning</w:t>
        </w:r>
      </w:hyperlink>
    </w:p>
    <w:p w14:paraId="32D8A655" w14:textId="77777777" w:rsidR="00D42D32" w:rsidRPr="00D42D32" w:rsidRDefault="00D42D32" w:rsidP="00D42D32">
      <w:pPr>
        <w:rPr>
          <w:b/>
          <w:bCs/>
        </w:rPr>
      </w:pPr>
      <w:r w:rsidRPr="00D42D32">
        <w:rPr>
          <w:b/>
          <w:bCs/>
        </w:rPr>
        <w:t>Question A — Comment les données sont réparties entre les cliniques ?</w:t>
      </w:r>
    </w:p>
    <w:p w14:paraId="361E6365" w14:textId="0BBECEE8" w:rsidR="00CA3473" w:rsidRPr="00CA3473" w:rsidRDefault="00097759" w:rsidP="00097759">
      <w:proofErr w:type="gramStart"/>
      <w:r w:rsidRPr="00097759">
        <w:t>la</w:t>
      </w:r>
      <w:proofErr w:type="gramEnd"/>
      <w:r w:rsidRPr="00097759">
        <w:t xml:space="preserve"> blockchain </w:t>
      </w:r>
      <w:r w:rsidRPr="00097759">
        <w:rPr>
          <w:b/>
          <w:bCs/>
        </w:rPr>
        <w:t>n'entraîne pas et n'agrège pas</w:t>
      </w:r>
      <w:r w:rsidRPr="00097759">
        <w:t>. Elle intervient après le round pour enregistrer les empreintes des contributions, le modèle global et ses conditions de production.</w:t>
      </w:r>
    </w:p>
    <w:p w14:paraId="6F57C634" w14:textId="77777777" w:rsidR="00CA3473" w:rsidRDefault="00CA3473"/>
    <w:sectPr w:rsidR="00CA3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70683"/>
    <w:multiLevelType w:val="multilevel"/>
    <w:tmpl w:val="EDE6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43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73"/>
    <w:rsid w:val="000547CF"/>
    <w:rsid w:val="00097759"/>
    <w:rsid w:val="0019735B"/>
    <w:rsid w:val="00CA3473"/>
    <w:rsid w:val="00D4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B3F2"/>
  <w15:chartTrackingRefBased/>
  <w15:docId w15:val="{9018FD63-2088-4CA0-BD20-035B9F5C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3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3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A3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3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3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3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3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3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3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3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3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A3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34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34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34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34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34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34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3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3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3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3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3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34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34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34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3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34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347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A347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A3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ona.ai/glossary/federated-learnin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ro4yY_ttJE&amp;t=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m.com/think/topics/federated-learning" TargetMode="External"/><Relationship Id="rId11" Type="http://schemas.openxmlformats.org/officeDocument/2006/relationships/hyperlink" Target="https://cloud.google.com/discover/what-is-federated-learning" TargetMode="External"/><Relationship Id="rId5" Type="http://schemas.openxmlformats.org/officeDocument/2006/relationships/hyperlink" Target="https://hai.stanford.edu/ai-definitions/what-is-federated-learning" TargetMode="External"/><Relationship Id="rId10" Type="http://schemas.openxmlformats.org/officeDocument/2006/relationships/hyperlink" Target="https://www.couchbase.com/blog/federated-learn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i.stanford.edu/ai-definitions/what-is-federated-learnin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1695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abdallahyasmine</dc:creator>
  <cp:keywords/>
  <dc:description/>
  <cp:lastModifiedBy>abdallahyasmine</cp:lastModifiedBy>
  <cp:revision>2</cp:revision>
  <dcterms:created xsi:type="dcterms:W3CDTF">2026-10-08T10:13:00Z</dcterms:created>
  <dcterms:modified xsi:type="dcterms:W3CDTF">2026-10-10T20:50:00Z</dcterms:modified>
</cp:coreProperties>
</file>