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МАЗМҰНЫ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НОРМАТИВТІК СІЛТЕМЕЛЕР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БЕЛГІЛЕУЛЕР МЕН ҚЫСҚАРТУЛАР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АНЫҚТАМАЛАР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—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КІРІСПЕ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1 ДИАБЕТТІК РЕТИНОПАТИЯНЫҢ АВТОМАТТАНДЫРЫЛҒАН СКРИНИНГІ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1.1 Диабеттік ретинопатия және скрининг қажеттілігі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1.2 Көз түбі кескінінің сапасы мен вариабельділігі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1.3 Ретинальды кескіндерге арналған конволюциялық желілер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1.4 Қолданыстағы автоматтандырылған скрининг жүйелері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17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1.5 Мәселенің қойылымы және зерттеу бағыты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20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1-бөлім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2 ИНТЕГРАЦИЯЛАНҒАН КОНВЕЙЕР ӘДІСНАМАСЫ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2.1 Алдын ала өңдеу конвейерін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23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2.2 Клип-лимитті формальдау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2.3 Жіктеу архитектуралары және бейімдеу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37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2.4 Алдын ала оқыту және дәлдеп баптау стратегиясы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2.5 Түсіндірілімділік және сапа өлшемдері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2.6 Бағалау және статистикалық хаттама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46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2-бөлім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49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3 ЭКСПЕРИМЕНТ НӘТИЖЕЛЕРІ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3.1 Деректер жиынтықтары және эксперимент конфигурациясы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3.2 Конвейердің дәлдікке әсері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56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3.3 Кезеңдік абляция және параметрлік сезімталдық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3.4 Белгілер кеңістігіндегі домен қашықтығы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67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3.5 Корпусаралық және сыртқы тасымалдау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3.6 Назар карталары және зақымданумен үйлесімі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75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3.7 Шағын клиникалық іріктемеде оқыту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3.8 Статистикалық валидация және салыстырмалы талдау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3.9 Шектеулер және қолданылу шекаралары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87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3-бөлім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88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4 СКРИНИНГ ЖҮЙЕСІ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4.1 Жүйе архитектурасы және модульдері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4.2 Алдын ала өңдеу және инференс сервистері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92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4.3 Клиникалық жұмыс ағыны және оператор интерфейсі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93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4.4 Орналастыру және деректерді қорғау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95</w:t>
      </w:r>
    </w:p>
    <w:p>
      <w:pPr>
        <w:tabs>
          <w:tab w:pos="9638" w:val="right" w:leader="dot"/>
        </w:tabs>
        <w:spacing w:after="40" w:line="240" w:lineRule="auto"/>
        <w:ind w:left="397"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>4-бөлім бойынша қорытындылар</w:t>
      </w:r>
      <w:r>
        <w:rPr>
          <w:rFonts w:ascii="Times New Roman" w:hAnsi="Times New Roman" w:cs="Times New Roman" w:eastAsia="Times New Roman"/>
          <w:b w:val="0"/>
          <w:i w:val="0"/>
          <w:sz w:val="28"/>
          <w:u w:val="none"/>
        </w:rPr>
        <w:tab/>
        <w:t>97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ҚОРЫТЫНДЫ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98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ПАЙДАЛАНЫЛҒАН ӘДЕБИЕТТЕР ТІЗІМІ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101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А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109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Ә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114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Б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120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В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127</w:t>
      </w:r>
    </w:p>
    <w:p>
      <w:pPr>
        <w:tabs>
          <w:tab w:pos="9638" w:val="right" w:leader="dot"/>
        </w:tabs>
        <w:spacing w:after="40" w:line="240" w:lineRule="auto"/>
        <w:ind w:left="0" w:firstLine="0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>Г ҚОСЫМШАСЫ</w:t>
      </w:r>
      <w:r>
        <w:rPr>
          <w:rFonts w:ascii="Times New Roman" w:hAnsi="Times New Roman" w:cs="Times New Roman" w:eastAsia="Times New Roman"/>
          <w:b/>
          <w:i w:val="0"/>
          <w:sz w:val="28"/>
          <w:u w:val="none"/>
        </w:rPr>
        <w:tab/>
        <w:t>143</w:t>
      </w:r>
    </w:p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