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Fundus кескіндерін жақсарту және CNN жіктеуі арқылы диабеттік ретинопатияны автоматтандырылған диагностикалау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Есептеу техникасы және бағдарламалық жасақтама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Философия докторы (PhD) дәрежесін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физика-математика ғылымдарының кандидаты,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Сапакова С.З.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Шетелдік 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профессор,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Қазақстан Республикасы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ДИАБЕТТІК РЕТИНОПАТИЯНЫ АВТОМАТТАНДЫРЫЛҒАН ДИАГНОСТИКАЛАУДЫҢ ПРОБЛЕМАЛЫҚ САЛАСЫН ТАЛДАУ ЖӘНЕ ҚАЗІРГІ ЖАЙ-КҮЙІ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Диабеттік ретинопатияның медициналық және эпидемиологиялық контексті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Патофизиология және клиникалық градациялау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Ресурсы шектеулі денсаулық сақтау орталарындағы скрининг талаптары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кескіндерін алу және сапа вариабельдігі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Клиникалық тәжірибедегі кескін сапасының төмендеу көздері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Кескін сапасының диагностикалық модель өнімділігіне әсері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Көз түбі бейнелеуіндегі құрылғыға тән вариабельділік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Ретинальды кескіндерді жіктеудегі Deep Learning тәсілдері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Медициналық бейнелеуге арналған CNN архитектуралары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Офтальмологиялық диагностикадағы Transfer Learning және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Медициналық кескінді жіктеудегі түсіндірілу (explainability)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Қолданыстағы автоматтандырылған DR скрининг жүйелерінің сыни талдауы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Зерттеу проблемасының тұжырымдалуы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FUNDUS IMAGE ТАЛДАУЫ ҮШІН IMAGE PREPROCESSING ЖӘНЕ DEEP LEARNING ТЕОРИЯЛЫҚ НЕГІЗДЕРІ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Image Enhancement әдістерінің математикалық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және адаптивті контрастты күшейту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Қос шектеулі клип лимитімен CLAHE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Кеңістіктік сүзгілеу және шуды азайту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Convolutional Neural Networks теориялық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 және Feature Extraction операциялары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Теңгерімсіз медициналық деректер жиынтықтары үшін Loss функциялары мен оптимизация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Регуляризация әдістері: Dropout, Batch Normalization және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және өзін-өзі бақылаусыз репрезентация оқыту теориясы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Визуалды домендер арасындағы белгі тасымалданушылығы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пен прогрессивті Fine-Tuning стратегиялары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Торқабық бейнелеуі үшін домен-ішілік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Ретинальды терапиядағы Laser–Tissue Interaction математикалық модельдеу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Көз түбі тінінің жауабының байланысқан жылулық-оптикалық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Медициналық бейнелеуге арналған Deep Learning-тегі Explainability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теориясы және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Назар картасын интерпретациялау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Сандық explainability метрикалары ретінде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Алдын ала өңдеуді бағалауға арналған кескін-сапасы метрикалары: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ИНТЕГРАЦИЯЛАНҒАН PREPROCESSING-CNN PIPELINE ЖОБАЛАУ ӘДІСТЕМЕСІ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Біріздендірілген Preprocessing Pipeline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кезеңдерінің сипаттамасы: 8 кезеңді жүйе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Қос шектеулі клип лимитімен модификацияланған CLAHE алгоритмі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Класс теңгерімсіздігін жұмсартуға арналған augmentation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Сыртқы кескіндерді қабылдау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DR жіктеуге арналған CNN архитектураларын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Негізгі эксперименттік архитектуралар ретінде ResNet-50 және EfficientNet-B3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Тарихи сілтеме архитектуралары (тек сілтеме ретінде)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және алдын ала оқыту әдістемесі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Бес класты DR жіктеу үшін архитектураны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CNN backbone-ның офтальмологияға тән өзін-өзі бақылайтын алдын ала оқытуы (біріктірілген арна)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Екі кезеңді Fine-Tuning хаттамасының жобасы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Реттік класс құрылымы үшін салмақталған Loss функциясының формуляциясы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Бағалау негіздемесі және өнімділік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Көп-метрикалы бағалау шеңбері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және статистикалық сенімділік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ЭКСПЕРИМЕНТТІК ЗЕРТТЕУ — PREPROCESSING-ТІҢ CNN ДИАГНОСТИКАЛЫҚ ӨНІМДІЛІГІНЕ ӘСЕРІ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Деректер жиынтықтары және эксперименттік конфигурация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Деректер жиынтығының архитектурасы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Класс үлестірімі және деректерді бөлу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Аппарат және қайта жаңғыртылушылық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1-эксперимент: Біріктірілген pipeline басымдығы — pipeline + домен-ішілік алдын ала оқыту vs. baseline, EyePACS-те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Қалпына келтірілген 2×2 факториалды жоба (A–D конфигурациялары)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Оқыту динамикасы және конвергенцияны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Диагностикалық метрикаларды сандық салыстыру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2-эксперимент: Pipeline кезеңдерін абляциялау + CLAHE/σ сканерлеулері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Кумулятивті абляция жобасы (L0–L7 деңгейлері)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шектігіне сезімталдықты талдау (H-2 ішкі талдауы)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сканерленуі және кескін-сапасы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Алты нысаналы домен бойынша домен қашықтығының азаюы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Өлшеу хаттамасы: репрезентациялар бойынша MMD және арна гистограммалары бойынша KL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Қашықтық азаюының нәтижелері және оларды түсіндіру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3-эксперимент: APTOS 2019-дағы деректер жиынтығы аралық тасымалданушылық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APTOS 2019-ға нөл-шот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мен pipeline салыстыруы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4-эксперимент: IDRiD + Клиникалық жиындағы Grad-CAM түсіндірілуі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генерациялау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IDRiD зақымдану маскаларымен сандық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Назар әсерінің кескін-бойынша дәйектілігі және қазіргі дәлелдің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5-эксперимент: IDRiD + Messidor-2-дегі сыртқы клиникалық өнімділік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6-эксперимент: DDR + ODIR-5K + RFMiD-тегі құрылғы домен ығысуы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7-эксперимент: Шағын деректе оқыту (IDRiD → Клиникалық)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СЕНІМДІЛІКТІ ВАЛИДАЦИЯЛАУ ЖӘНЕ САЛЫСТЫРМАЛЫ ТАЛДАУ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Түсіндірілу нәтижелері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Статистикалық валидация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сенімділік интервалдары және аралас-әсерлер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Тұжырым күшінің түпкі жіктелуі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Жарияланған жүйелермен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Жарияланған нәтижелермен эталондау: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Өнімділік–күрделілік айырбасын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Ұсынылған тәсілдің шектеулері мен шекаралық шарттары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РЕСУРСТАРЫ ШЕКТЕУЛІ ОРТАҒА АРНАЛҒАН DR АВТОМАТТАНДЫРЫЛҒАН СКРИНИНГ ЖҮЙЕСІНІҢ АРХИТЕКТУРАСЫ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Жүйелік талаптар және жобалау қағидалары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Функционалдық және функционалдық емес талаптар сипаттамасы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PACS пен EHR интеграциясы бар модульдік архитектура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өңдеу модулін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Конфигурацияланатын pipeline бар Preprocessing қозғалтқышы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Модель-таңдау логикасы бар Inference модулі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Клиникалық жұмыс процесіне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Ауылдық орналастыру үшін телемедицина және тасымалданатын құрылғыны қолдау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233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Таратылған телемедицина жүйелерінде орналастыру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Ұлттық eHealth платформаларымен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Ресурстары аз аймақтарда нақты уақыттағы қашықтан DR скринингі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шешім-қолдау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Деректер қауіпсіздігі және нормативтік сәйкестік негіздемесі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GDPR/HIPAA-сәйкес деректерді басқару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Қазақстанның денсаулық сақтау инфрақұрылымына қолданылуы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Ә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Д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271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Е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280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Ж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295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қант диабетінің микротамырлық асқынуы және алдын алуға болатын көру қабілетінен айырылудың жетекші себебі; бес ауырлық сатысында градацияланады (0 — жоқ, 1 — жеңіл, 2 — орташа, 3 — ауыр, 4 —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