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Fundus кескіндерін жақсарту және CNN жіктеуі арқылы диабеттік ретинопатияны автоматтандырылған диагностикалау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Есептеу техникасы және бағдарламалық жасақтама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Философия докторы (PhD) дәрежесін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физика-математика ғылымдарының кандидаты,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Сапакова С.З.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Шетелдік 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профессор,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Қазақстан Республикасы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Алматы,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ДИАБЕТТІК РЕТИНОПАТИЯНЫ АВТОМАТТАНДЫРЫЛҒАН ДИАГНОСТИКАЛАУДЫҢ ПРОБЛЕМАЛЫҚ САЛАСЫН ТАЛДАУ ЖӘНЕ ҚАЗІРГІ ЖАЙ-КҮЙІ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 Диабеттік ретинопатияның медициналық және эпидемиологиялық контексті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1.1.1 Патофизиология және клиникалық градациялау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1.1.2 Ресурсы шектеулі денсаулық сақтау орталарындағы скрининг талаптары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 Fundus кескіндерін алу және сапа вариабельдігі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1.2.1 Клиникалық тәжірибедегі кескін сапасының төмендеу көздері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1.2.2 Кескін сапасының диагностикалық модель өнімділігіне әсері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1.2.3 Көз түбі бейнелеуіндегі құрылғыға тән вариабельділік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 Ретинальды кескіндерді жіктеудегі Deep Learning тәсілдері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1.3.1 Медициналық бейнелеуге арналған CNN архитектуралары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1.3.2 Офтальмологиялық диагностикадағы Transfer Learning және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1.3.3 Медициналық кескінді жіктеудегі түсіндірілу (explainability)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1.4 Қолданыстағы автоматтандырылған DR скрининг жүйелерінің сыни талдауы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1.5 Зерттеу проблемасының тұжырымдалуы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FUNDUS IMAGE ТАЛДАУЫ ҮШІН IMAGE PREPROCESSING ЖӘНЕ DEEP LEARNING ТЕОРИЯЛЫҚ НЕГІЗДЕРІ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 Image Enhancement әдістерінің математикалық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2.1.1 Histogram Equalization және адаптивті контрастты күшейту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2.1.2 Қос шектеулі клип лимитімен CLAHE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2.1.3 Кеңістіктік сүзгілеу және шуды азайту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 Convolutional Neural Networks теориялық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2.2.1 Convolution, Pooling және Feature Extraction операциялары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2.2.2 Теңгерімсіз медициналық деректер жиынтықтары үшін Loss функциялары мен оптимизация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2.2.3 Регуляризация әдістері: Dropout, Batch Normalization және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 Transfer Learning және өзін-өзі бақылаусыз репрезентация оқыту теориясы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2.3.1 Визуалды домендер арасындағы белгі тасымалданушылығы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2.3.2 Frozen-Layer пен прогрессивті Fine-Tuning стратегиялары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2.3.3 Торқабық бейнелеуі үшін домен-ішілік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 Ретинальды терапиядағы Laser–Tissue Interaction математикалық модельдеу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2.4.1 Көз түбі тінінің жауабының байланысқан жылулық-оптикалық моделі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 Медициналық бейнелеуге арналған Deep Learning-тегі Explainability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2.5.1 CAM / Grad-CAM теориясы және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2.5.2 Назар картасын интерпретациялау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2.5.3 Сандық explainability метрикалары ретінде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2.6 Алдын ала өңдеуді бағалауға арналған кескін-сапасы метрикалары: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ИНТЕГРАЦИЯЛАНҒАН PREPROCESSING-CNN PIPELINE ЖОБАЛАУ ӘДІСТЕМЕСІ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 Біріздендірілген Preprocessing Pipeline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3.1.1 Pipeline кезеңдерінің сипаттамасы: 8 кезеңді жүйе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3.1.2 Қос шектеулі клип лимитімен модификацияланған CLAHE алгоритмі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3.1.3 Класс теңгерімсіздігін жұмсартуға арналған augmentation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3.1.4 Сыртқы кескіндерді қабылдау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 DR жіктеуге арналған CNN архитектураларын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3.2.1 Негізгі эксперименттік архитектуралар ретінде ResNet-50 және EfficientNet-B3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3.2.2 Тарихи сілтеме архитектуралары (тек сілтеме ретінде)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 Transfer Learning және алдын ала оқыту әдістемесі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3.3.1 Бес класты DR жіктеу үшін архитектураны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3.3.2 CNN backbone-ның офтальмологияға тән өзін-өзі бақылайтын алдын ала оқытуы (біріктірілген арна)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3.3.3 Екі кезеңді Fine-Tuning хаттамасының жобасы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3.3.4 Реттік класс құрылымы үшін салмақталған Loss функциясының формуляциясы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 Бағалау негіздемесі және өнімділік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3.4.1 Көп-метрикалы бағалау шеңбері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3.4.2 Cross-Validation және статистикалық сенімділік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ЭКСПЕРИМЕНТТІК ЗЕРТТЕУ — PREPROCESSING-ТІҢ CNN ДИАГНОСТИКАЛЫҚ ӨНІМДІЛІГІНЕ ӘСЕРІ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 Деректер жиынтықтары және эксперименттік конфигурация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4.1.1 Деректер жиынтығының архитектурасы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4.1.2 Класс үлестірімі және деректерді бөлу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4.1.3 Аппарат және қайта жаңғыртылушылық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 1-эксперимент: Біріктірілген pipeline басымдығы — pipeline + домен-ішілік алдын ала оқыту vs. baseline, EyePACS-те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4.2.1 Қалпына келтірілген 2×2 факториалды жоба (A–D конфигурациялары)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4.2.2 Оқыту динамикасы және конвергенцияны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4.2.3 Диагностикалық метрикаларды сандық салыстыру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 2-эксперимент: Pipeline кезеңдерін абляциялау + CLAHE/σ сканерлеулері (H-2)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4.3.1 Кумулятивті абляция жобасы (L0–L7 деңгейлері)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4.3.2 CLAHE шектігіне сезімталдықты талдау (H-2 ішкі талдауы)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4.3.3 Flat-field σ сканерленуі және кескін-сапасы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 Алты нысаналы домен бойынша домен қашықтығының азаюы (H-3)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4.4.1 Өлшеу хаттамасы: репрезентациялар бойынша MMD және арна гистограммалары бойынша KL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4.4.2 Қашықтық азаюының нәтижелері және оларды түсіндіру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 3-эксперимент: APTOS 2019-дағы деректер жиынтығы аралық тасымалданушылық (H-4)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4.5.1 APTOS 2019-ға нөл-шот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4.5.2 Baseline мен pipeline салыстыруы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 4-эксперимент: IDRiD + Клиникалық жиындағы Grad-CAM түсіндірілуі (H-5)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4.6.1 Grad-CAM генерациялау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4.6.2 IDRiD зақымдану маскаларымен сандық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4.6.3 Назар әсерінің кескін-бойынша дәйектілігі және қазіргі дәлелдің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4.7 5-эксперимент: IDRiD + Messidor-2-дегі сыртқы клиникалық өнімділік (H-7)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4.8 6-эксперимент: DDR + ODIR-5K + RFMiD-тегі құрылғы домен ығысуы (H-6)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4.9 7-эксперимент: Шағын деректе оқыту (IDRiD → Клиникалық)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 СЕНІМДІЛІКТІ ВАЛИДАЦИЯЛАУ ЖӘНЕ САЛЫСТЫРМАЛЫ ТАЛДАУ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5.1 Түсіндірілу нәтижелері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 Статистикалық валидация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5.2.1 Bootstrap сенімділік интервалдары және аралас-әсерлер моделі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5.2.2 Тұжырым күшінің түпкі жіктелуі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 Жарияланған жүйелермен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5.3.1 Жарияланған нәтижелермен эталондау: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5.3.2 Өнімділік–күрделілік айырбасын талдау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5.4 Ұсынылған тәсілдің шектеулері мен шекаралық шарттары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РЕСУРСТАРЫ ШЕКТЕУЛІ ОРТАҒА АРНАЛҒАН DR АВТОМАТТАНДЫРЫЛҒАН СКРИНИНГ ЖҮЙЕСІНІҢ АРХИТЕКТУРАСЫ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 Жүйелік талаптар және жобалау қағидалары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6.1.1 Функционалдық және функционалдық емес талаптар сипаттамасы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6.1.2 PACS пен EHR интеграциясы бар модульдік архитектура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 AI өңдеу модулін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6.2.1 Конфигурацияланатын pipeline бар Preprocessing қозғалтқышы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6.2.2 Модель-таңдау логикасы бар Inference модулі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 Клиникалық жұмыс процесіне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 Ауылдық орналастыру үшін телемедицина және тасымалданатын құрылғыны қолдау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6.3.1.1 Таратылған телемедицина жүйелерінде орналастыру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235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6.3.1.2 Ұлттық eHealth платформаларымен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236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6.3.1.3 Ресурстары аз аймақтарда нақты уақыттағы қашықтан DR скринингі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6.3.2 Physician-in-the-Loop шешім-қолдау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 Деректер қауіпсіздігі және нормативтік сәйкестік негіздемесі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6.4.1 GDPR/HIPAA-сәйкес деректерді басқару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6.4.2 Қазақстанның денсаулық сақтау инфрақұрылымына қолданылуы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Ә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Д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272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Е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Ж ҚОСЫМШАСЫ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296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Деректер жиынтығы аралық F1 төмендеуі,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қант диабетінің микротамырлық асқынуы және алдын алуға болатын көру қабілетінен айырылудың жетекші себебі; бес ауырлық сатысында градацияланады (0 — жоқ, 1 — жеңіл, 2 — орташа, 3 — ауыр, 4 —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